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0E" w:rsidRPr="00677512" w:rsidRDefault="00F45385" w:rsidP="00B117FA">
      <w:pPr>
        <w:pStyle w:val="Header"/>
        <w:keepNext/>
        <w:widowControl w:val="0"/>
        <w:tabs>
          <w:tab w:val="clear" w:pos="4680"/>
          <w:tab w:val="clear" w:pos="9360"/>
          <w:tab w:val="left" w:pos="9000"/>
        </w:tabs>
        <w:rPr>
          <w:rFonts w:ascii="Arial" w:hAnsi="Arial" w:cs="Arial"/>
          <w:color w:val="000000" w:themeColor="text1"/>
          <w:sz w:val="24"/>
          <w:szCs w:val="24"/>
          <w:lang w:val="it-IT"/>
        </w:rPr>
      </w:pPr>
      <w:r w:rsidRPr="00677512">
        <w:rPr>
          <w:rFonts w:ascii="Arial" w:hAnsi="Arial" w:cs="Arial"/>
          <w:noProof/>
          <w:color w:val="000000" w:themeColor="text1"/>
          <w:sz w:val="24"/>
          <w:szCs w:val="24"/>
        </w:rPr>
        <w:drawing>
          <wp:anchor distT="0" distB="0" distL="114300" distR="114300" simplePos="0" relativeHeight="251657216" behindDoc="0" locked="0" layoutInCell="1" allowOverlap="1" wp14:anchorId="5E6AC457" wp14:editId="40FB2A07">
            <wp:simplePos x="0" y="0"/>
            <wp:positionH relativeFrom="column">
              <wp:posOffset>-63500</wp:posOffset>
            </wp:positionH>
            <wp:positionV relativeFrom="paragraph">
              <wp:posOffset>-92710</wp:posOffset>
            </wp:positionV>
            <wp:extent cx="859155" cy="850265"/>
            <wp:effectExtent l="0" t="0" r="0" b="6985"/>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A6138C" w:rsidRPr="00677512">
        <w:rPr>
          <w:rFonts w:ascii="Arial" w:hAnsi="Arial" w:cs="Arial"/>
          <w:color w:val="000000" w:themeColor="text1"/>
          <w:sz w:val="24"/>
          <w:szCs w:val="24"/>
          <w:lang w:val="it-IT"/>
        </w:rPr>
        <w:t xml:space="preserve">                                                                                          </w:t>
      </w:r>
      <w:r w:rsidR="00EE6E48" w:rsidRPr="00677512">
        <w:rPr>
          <w:rFonts w:ascii="Arial" w:hAnsi="Arial" w:cs="Arial"/>
          <w:color w:val="000000" w:themeColor="text1"/>
          <w:sz w:val="24"/>
          <w:szCs w:val="24"/>
          <w:lang w:val="it-IT"/>
        </w:rPr>
        <w:t xml:space="preserve">                    </w:t>
      </w:r>
    </w:p>
    <w:p w:rsidR="008F25B0" w:rsidRPr="00677512" w:rsidRDefault="00D107CE" w:rsidP="00B117FA">
      <w:pPr>
        <w:pStyle w:val="Header"/>
        <w:keepNext/>
        <w:widowControl w:val="0"/>
        <w:tabs>
          <w:tab w:val="clear" w:pos="4680"/>
          <w:tab w:val="clear" w:pos="9360"/>
          <w:tab w:val="left" w:pos="9000"/>
        </w:tabs>
        <w:rPr>
          <w:rFonts w:ascii="Arial" w:hAnsi="Arial" w:cs="Arial"/>
          <w:b/>
          <w:color w:val="000000" w:themeColor="text1"/>
          <w:sz w:val="28"/>
          <w:szCs w:val="28"/>
          <w:lang w:val="it-IT"/>
        </w:rPr>
      </w:pPr>
      <w:r w:rsidRPr="00677512">
        <w:rPr>
          <w:rFonts w:ascii="Arial" w:hAnsi="Arial" w:cs="Arial"/>
          <w:b/>
          <w:color w:val="000000" w:themeColor="text1"/>
          <w:sz w:val="24"/>
          <w:szCs w:val="24"/>
          <w:lang w:val="it-IT"/>
        </w:rPr>
        <w:t xml:space="preserve">          </w:t>
      </w:r>
      <w:r w:rsidR="0089789D" w:rsidRPr="00677512">
        <w:rPr>
          <w:rFonts w:ascii="Arial" w:hAnsi="Arial" w:cs="Arial"/>
          <w:b/>
          <w:color w:val="000000" w:themeColor="text1"/>
          <w:sz w:val="28"/>
          <w:szCs w:val="28"/>
          <w:lang w:val="it-IT"/>
        </w:rPr>
        <w:t>Ministerul Mediului</w:t>
      </w:r>
      <w:r w:rsidR="00F24997" w:rsidRPr="00677512">
        <w:rPr>
          <w:rFonts w:ascii="Arial" w:hAnsi="Arial" w:cs="Arial"/>
          <w:b/>
          <w:color w:val="000000" w:themeColor="text1"/>
          <w:sz w:val="28"/>
          <w:szCs w:val="28"/>
          <w:lang w:val="it-IT"/>
        </w:rPr>
        <w:t>, Apelor şi Pădurilor</w:t>
      </w:r>
    </w:p>
    <w:p w:rsidR="0089789D" w:rsidRPr="00677512" w:rsidRDefault="002F30A1" w:rsidP="00B117FA">
      <w:pPr>
        <w:pStyle w:val="Header"/>
        <w:keepNext/>
        <w:widowControl w:val="0"/>
        <w:tabs>
          <w:tab w:val="clear" w:pos="4680"/>
          <w:tab w:val="clear" w:pos="9360"/>
          <w:tab w:val="left" w:pos="9000"/>
        </w:tabs>
        <w:rPr>
          <w:rFonts w:ascii="Arial" w:hAnsi="Arial" w:cs="Arial"/>
          <w:b/>
          <w:color w:val="000000" w:themeColor="text1"/>
          <w:sz w:val="32"/>
          <w:szCs w:val="32"/>
          <w:lang w:val="it-IT"/>
        </w:rPr>
      </w:pPr>
      <w:r w:rsidRPr="00677512">
        <w:rPr>
          <w:rFonts w:ascii="Arial" w:hAnsi="Arial" w:cs="Arial"/>
          <w:b/>
          <w:noProof/>
          <w:color w:val="000000" w:themeColor="text1"/>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340.7pt;margin-top:-36.85pt;width:81.4pt;height:65.45pt;z-index:-251658240">
            <v:imagedata r:id="rId10" o:title=""/>
          </v:shape>
          <o:OLEObject Type="Embed" ProgID="CorelDRAW.Graphic.13" ShapeID="_x0000_s1044" DrawAspect="Content" ObjectID="_1751197283" r:id="rId11"/>
        </w:pict>
      </w:r>
      <w:r w:rsidR="0089789D" w:rsidRPr="00677512">
        <w:rPr>
          <w:rFonts w:ascii="Arial" w:hAnsi="Arial" w:cs="Arial"/>
          <w:b/>
          <w:color w:val="000000" w:themeColor="text1"/>
          <w:sz w:val="32"/>
          <w:szCs w:val="32"/>
          <w:lang w:val="it-IT"/>
        </w:rPr>
        <w:t>Agen</w:t>
      </w:r>
      <w:r w:rsidR="0089789D" w:rsidRPr="00677512">
        <w:rPr>
          <w:rFonts w:ascii="Arial" w:hAnsi="Arial" w:cs="Arial"/>
          <w:b/>
          <w:color w:val="000000" w:themeColor="text1"/>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677512" w:rsidRPr="00677512" w:rsidTr="00325739">
        <w:trPr>
          <w:trHeight w:val="692"/>
        </w:trPr>
        <w:tc>
          <w:tcPr>
            <w:tcW w:w="10031" w:type="dxa"/>
            <w:tcBorders>
              <w:top w:val="single" w:sz="8" w:space="0" w:color="000000"/>
              <w:bottom w:val="single" w:sz="8" w:space="0" w:color="000000"/>
            </w:tcBorders>
            <w:shd w:val="clear" w:color="auto" w:fill="auto"/>
            <w:vAlign w:val="center"/>
          </w:tcPr>
          <w:p w:rsidR="0089789D" w:rsidRPr="00677512" w:rsidRDefault="000904E4" w:rsidP="00B117FA">
            <w:pPr>
              <w:keepNext/>
              <w:widowControl w:val="0"/>
              <w:spacing w:after="0"/>
              <w:jc w:val="center"/>
              <w:rPr>
                <w:rFonts w:ascii="Arial" w:hAnsi="Arial" w:cs="Arial"/>
                <w:b/>
                <w:bCs/>
                <w:color w:val="000000" w:themeColor="text1"/>
                <w:sz w:val="36"/>
                <w:szCs w:val="36"/>
                <w:lang w:val="fr-FR"/>
              </w:rPr>
            </w:pPr>
            <w:r w:rsidRPr="00677512">
              <w:rPr>
                <w:rFonts w:ascii="Arial" w:hAnsi="Arial" w:cs="Arial"/>
                <w:b/>
                <w:bCs/>
                <w:color w:val="000000" w:themeColor="text1"/>
                <w:sz w:val="36"/>
                <w:szCs w:val="36"/>
                <w:lang w:val="ro-RO"/>
              </w:rPr>
              <w:t>Agenţia pentru Protecţia Mediului Ilfov</w:t>
            </w:r>
          </w:p>
        </w:tc>
      </w:tr>
    </w:tbl>
    <w:p w:rsidR="0095282F" w:rsidRPr="00677512" w:rsidRDefault="0095282F" w:rsidP="00B117FA">
      <w:pPr>
        <w:pStyle w:val="Header"/>
        <w:keepNext/>
        <w:widowControl w:val="0"/>
        <w:tabs>
          <w:tab w:val="clear" w:pos="4680"/>
          <w:tab w:val="clear" w:pos="9360"/>
        </w:tabs>
        <w:spacing w:before="120" w:line="276" w:lineRule="auto"/>
        <w:rPr>
          <w:rStyle w:val="Strong"/>
          <w:rFonts w:ascii="Arial" w:hAnsi="Arial" w:cs="Arial"/>
          <w:b w:val="0"/>
          <w:color w:val="000000" w:themeColor="text1"/>
          <w:sz w:val="24"/>
          <w:szCs w:val="24"/>
          <w:lang w:val="it-IT"/>
        </w:rPr>
      </w:pPr>
      <w:r w:rsidRPr="00677512">
        <w:rPr>
          <w:rFonts w:ascii="Arial" w:hAnsi="Arial" w:cs="Arial"/>
          <w:b/>
          <w:bCs/>
          <w:color w:val="000000" w:themeColor="text1"/>
          <w:sz w:val="24"/>
          <w:szCs w:val="24"/>
          <w:lang w:val="fr-FR"/>
        </w:rPr>
        <w:t xml:space="preserve">Nr. iesire: </w:t>
      </w:r>
      <w:r w:rsidR="00B77E91" w:rsidRPr="00677512">
        <w:rPr>
          <w:rFonts w:ascii="Arial" w:hAnsi="Arial" w:cs="Arial"/>
          <w:b/>
          <w:bCs/>
          <w:color w:val="000000" w:themeColor="text1"/>
          <w:sz w:val="24"/>
          <w:szCs w:val="24"/>
          <w:lang w:val="fr-FR"/>
        </w:rPr>
        <w:t>3592</w:t>
      </w:r>
      <w:r w:rsidR="00671723" w:rsidRPr="00677512">
        <w:rPr>
          <w:rFonts w:ascii="Arial" w:hAnsi="Arial" w:cs="Arial"/>
          <w:b/>
          <w:bCs/>
          <w:color w:val="000000" w:themeColor="text1"/>
          <w:sz w:val="24"/>
          <w:szCs w:val="24"/>
          <w:lang w:val="fr-FR"/>
        </w:rPr>
        <w:t>/</w:t>
      </w:r>
      <w:r w:rsidR="00B77E91" w:rsidRPr="00677512">
        <w:rPr>
          <w:rFonts w:ascii="Arial" w:hAnsi="Arial" w:cs="Arial"/>
          <w:b/>
          <w:bCs/>
          <w:color w:val="000000" w:themeColor="text1"/>
          <w:sz w:val="24"/>
          <w:szCs w:val="24"/>
          <w:lang w:val="fr-FR"/>
        </w:rPr>
        <w:t>…………..</w:t>
      </w:r>
      <w:r w:rsidR="007F5E24" w:rsidRPr="00677512">
        <w:rPr>
          <w:rFonts w:ascii="Arial" w:hAnsi="Arial" w:cs="Arial"/>
          <w:b/>
          <w:bCs/>
          <w:color w:val="000000" w:themeColor="text1"/>
          <w:sz w:val="24"/>
          <w:szCs w:val="24"/>
          <w:lang w:val="fr-FR"/>
        </w:rPr>
        <w:t>.</w:t>
      </w:r>
      <w:r w:rsidR="00671723" w:rsidRPr="00677512">
        <w:rPr>
          <w:rFonts w:ascii="Arial" w:hAnsi="Arial" w:cs="Arial"/>
          <w:b/>
          <w:bCs/>
          <w:color w:val="000000" w:themeColor="text1"/>
          <w:sz w:val="24"/>
          <w:szCs w:val="24"/>
          <w:lang w:val="fr-FR"/>
        </w:rPr>
        <w:t>20</w:t>
      </w:r>
      <w:r w:rsidR="00DD6DEE" w:rsidRPr="00677512">
        <w:rPr>
          <w:rFonts w:ascii="Arial" w:hAnsi="Arial" w:cs="Arial"/>
          <w:b/>
          <w:bCs/>
          <w:color w:val="000000" w:themeColor="text1"/>
          <w:sz w:val="24"/>
          <w:szCs w:val="24"/>
          <w:lang w:val="fr-FR"/>
        </w:rPr>
        <w:t>2</w:t>
      </w:r>
      <w:r w:rsidR="00863583" w:rsidRPr="00677512">
        <w:rPr>
          <w:rFonts w:ascii="Arial" w:hAnsi="Arial" w:cs="Arial"/>
          <w:b/>
          <w:bCs/>
          <w:color w:val="000000" w:themeColor="text1"/>
          <w:sz w:val="24"/>
          <w:szCs w:val="24"/>
          <w:lang w:val="fr-FR"/>
        </w:rPr>
        <w:t>3</w:t>
      </w:r>
    </w:p>
    <w:p w:rsidR="00E97234" w:rsidRPr="00677512" w:rsidRDefault="00E97234" w:rsidP="00B117FA">
      <w:pPr>
        <w:keepNext/>
        <w:widowControl w:val="0"/>
        <w:spacing w:before="80" w:after="0"/>
        <w:jc w:val="center"/>
        <w:rPr>
          <w:rStyle w:val="Strong"/>
          <w:rFonts w:ascii="Arial" w:hAnsi="Arial" w:cs="Arial"/>
          <w:color w:val="000000" w:themeColor="text1"/>
          <w:sz w:val="24"/>
          <w:szCs w:val="24"/>
          <w:lang w:val="it-IT"/>
        </w:rPr>
      </w:pPr>
    </w:p>
    <w:p w:rsidR="003C3D42" w:rsidRPr="00677512" w:rsidRDefault="003C3D42" w:rsidP="00B117FA">
      <w:pPr>
        <w:keepNext/>
        <w:widowControl w:val="0"/>
        <w:spacing w:before="80" w:after="0"/>
        <w:jc w:val="center"/>
        <w:rPr>
          <w:rStyle w:val="Strong"/>
          <w:rFonts w:ascii="Arial" w:hAnsi="Arial" w:cs="Arial"/>
          <w:color w:val="000000" w:themeColor="text1"/>
          <w:sz w:val="24"/>
          <w:szCs w:val="24"/>
          <w:lang w:val="it-IT"/>
        </w:rPr>
      </w:pPr>
    </w:p>
    <w:p w:rsidR="00325E4E" w:rsidRPr="00677512" w:rsidRDefault="00325E4E" w:rsidP="00B117FA">
      <w:pPr>
        <w:keepNext/>
        <w:widowControl w:val="0"/>
        <w:spacing w:before="80" w:after="0"/>
        <w:jc w:val="center"/>
        <w:rPr>
          <w:rStyle w:val="Strong"/>
          <w:rFonts w:ascii="Arial" w:hAnsi="Arial" w:cs="Arial"/>
          <w:color w:val="000000" w:themeColor="text1"/>
          <w:sz w:val="24"/>
          <w:szCs w:val="24"/>
          <w:lang w:val="it-IT"/>
        </w:rPr>
      </w:pPr>
    </w:p>
    <w:p w:rsidR="00325E4E" w:rsidRPr="00677512" w:rsidRDefault="00325E4E" w:rsidP="00B117FA">
      <w:pPr>
        <w:keepNext/>
        <w:widowControl w:val="0"/>
        <w:spacing w:before="80" w:after="0"/>
        <w:jc w:val="center"/>
        <w:rPr>
          <w:rStyle w:val="Strong"/>
          <w:rFonts w:ascii="Arial" w:hAnsi="Arial" w:cs="Arial"/>
          <w:color w:val="000000" w:themeColor="text1"/>
          <w:sz w:val="24"/>
          <w:szCs w:val="24"/>
          <w:lang w:val="it-IT"/>
        </w:rPr>
      </w:pPr>
    </w:p>
    <w:p w:rsidR="003C3D42" w:rsidRPr="00677512" w:rsidRDefault="003C3D42" w:rsidP="00B117FA">
      <w:pPr>
        <w:keepNext/>
        <w:widowControl w:val="0"/>
        <w:spacing w:before="80" w:after="0"/>
        <w:jc w:val="center"/>
        <w:rPr>
          <w:rStyle w:val="Strong"/>
          <w:rFonts w:ascii="Arial" w:hAnsi="Arial" w:cs="Arial"/>
          <w:color w:val="000000" w:themeColor="text1"/>
          <w:sz w:val="24"/>
          <w:szCs w:val="24"/>
          <w:lang w:val="it-IT"/>
        </w:rPr>
      </w:pPr>
    </w:p>
    <w:p w:rsidR="00225496" w:rsidRPr="00677512" w:rsidRDefault="004E01BC" w:rsidP="00B117FA">
      <w:pPr>
        <w:keepNext/>
        <w:widowControl w:val="0"/>
        <w:spacing w:before="80" w:after="0"/>
        <w:jc w:val="center"/>
        <w:rPr>
          <w:rStyle w:val="Strong"/>
          <w:rFonts w:ascii="Arial" w:hAnsi="Arial" w:cs="Arial"/>
          <w:color w:val="000000" w:themeColor="text1"/>
          <w:sz w:val="24"/>
          <w:szCs w:val="24"/>
          <w:lang w:val="it-IT"/>
        </w:rPr>
      </w:pPr>
      <w:r w:rsidRPr="00677512">
        <w:rPr>
          <w:rStyle w:val="Strong"/>
          <w:rFonts w:ascii="Arial" w:hAnsi="Arial" w:cs="Arial"/>
          <w:color w:val="000000" w:themeColor="text1"/>
          <w:sz w:val="24"/>
          <w:szCs w:val="24"/>
          <w:lang w:val="it-IT"/>
        </w:rPr>
        <w:t>PROIECT</w:t>
      </w:r>
    </w:p>
    <w:p w:rsidR="0095282F" w:rsidRPr="00677512" w:rsidRDefault="0095282F" w:rsidP="00B117FA">
      <w:pPr>
        <w:keepNext/>
        <w:widowControl w:val="0"/>
        <w:spacing w:before="80" w:after="0"/>
        <w:jc w:val="center"/>
        <w:rPr>
          <w:rFonts w:ascii="Arial" w:hAnsi="Arial" w:cs="Arial"/>
          <w:b/>
          <w:color w:val="000000" w:themeColor="text1"/>
          <w:sz w:val="24"/>
          <w:szCs w:val="24"/>
          <w:lang w:val="it-IT"/>
        </w:rPr>
      </w:pPr>
      <w:r w:rsidRPr="00677512">
        <w:rPr>
          <w:rStyle w:val="Strong"/>
          <w:rFonts w:ascii="Arial" w:hAnsi="Arial" w:cs="Arial"/>
          <w:color w:val="000000" w:themeColor="text1"/>
          <w:sz w:val="24"/>
          <w:szCs w:val="24"/>
          <w:lang w:val="it-IT"/>
        </w:rPr>
        <w:t>DECIZIA  ETAPEI  DE  INCADRARE</w:t>
      </w:r>
      <w:r w:rsidRPr="00677512">
        <w:rPr>
          <w:rFonts w:ascii="Arial" w:hAnsi="Arial" w:cs="Arial"/>
          <w:color w:val="000000" w:themeColor="text1"/>
          <w:sz w:val="24"/>
          <w:szCs w:val="24"/>
          <w:lang w:val="it-IT"/>
        </w:rPr>
        <w:br/>
      </w:r>
      <w:r w:rsidRPr="00677512">
        <w:rPr>
          <w:rFonts w:ascii="Arial" w:hAnsi="Arial" w:cs="Arial"/>
          <w:b/>
          <w:color w:val="000000" w:themeColor="text1"/>
          <w:sz w:val="24"/>
          <w:szCs w:val="24"/>
          <w:lang w:val="it-IT"/>
        </w:rPr>
        <w:t xml:space="preserve">Nr. </w:t>
      </w:r>
      <w:r w:rsidR="004E01BC" w:rsidRPr="00677512">
        <w:rPr>
          <w:rFonts w:ascii="Arial" w:hAnsi="Arial" w:cs="Arial"/>
          <w:b/>
          <w:color w:val="000000" w:themeColor="text1"/>
          <w:sz w:val="24"/>
          <w:szCs w:val="24"/>
          <w:lang w:val="it-IT"/>
        </w:rPr>
        <w:t>.....</w:t>
      </w:r>
      <w:r w:rsidRPr="00677512">
        <w:rPr>
          <w:rFonts w:ascii="Arial" w:hAnsi="Arial" w:cs="Arial"/>
          <w:b/>
          <w:color w:val="000000" w:themeColor="text1"/>
          <w:sz w:val="24"/>
          <w:szCs w:val="24"/>
          <w:lang w:val="it-IT"/>
        </w:rPr>
        <w:t xml:space="preserve"> din </w:t>
      </w:r>
      <w:r w:rsidR="00677512" w:rsidRPr="00677512">
        <w:rPr>
          <w:rFonts w:ascii="Arial" w:hAnsi="Arial" w:cs="Arial"/>
          <w:b/>
          <w:color w:val="000000" w:themeColor="text1"/>
          <w:sz w:val="24"/>
          <w:szCs w:val="24"/>
          <w:lang w:val="it-IT"/>
        </w:rPr>
        <w:t>..........................</w:t>
      </w:r>
    </w:p>
    <w:p w:rsidR="0063117D" w:rsidRPr="00677512" w:rsidRDefault="0063117D" w:rsidP="00B117FA">
      <w:pPr>
        <w:keepNext/>
        <w:widowControl w:val="0"/>
        <w:spacing w:after="0"/>
        <w:jc w:val="center"/>
        <w:rPr>
          <w:rFonts w:ascii="Arial" w:hAnsi="Arial" w:cs="Arial"/>
          <w:color w:val="000000" w:themeColor="text1"/>
          <w:sz w:val="24"/>
          <w:szCs w:val="24"/>
          <w:lang w:val="ro-RO"/>
        </w:rPr>
      </w:pPr>
    </w:p>
    <w:p w:rsidR="003C3D42" w:rsidRPr="00677512" w:rsidRDefault="003C3D42" w:rsidP="00B117FA">
      <w:pPr>
        <w:keepNext/>
        <w:widowControl w:val="0"/>
        <w:spacing w:after="0"/>
        <w:jc w:val="center"/>
        <w:rPr>
          <w:rFonts w:ascii="Arial" w:hAnsi="Arial" w:cs="Arial"/>
          <w:color w:val="000000" w:themeColor="text1"/>
          <w:sz w:val="24"/>
          <w:szCs w:val="24"/>
          <w:lang w:val="ro-RO"/>
        </w:rPr>
      </w:pPr>
    </w:p>
    <w:p w:rsidR="00E97234" w:rsidRPr="00677512" w:rsidRDefault="00E97234" w:rsidP="00B117FA">
      <w:pPr>
        <w:keepNext/>
        <w:widowControl w:val="0"/>
        <w:spacing w:after="0"/>
        <w:jc w:val="center"/>
        <w:rPr>
          <w:rFonts w:ascii="Arial" w:hAnsi="Arial" w:cs="Arial"/>
          <w:color w:val="000000" w:themeColor="text1"/>
          <w:sz w:val="24"/>
          <w:szCs w:val="24"/>
          <w:lang w:val="ro-RO"/>
        </w:rPr>
      </w:pPr>
    </w:p>
    <w:p w:rsidR="00036327" w:rsidRPr="00677512" w:rsidRDefault="00036327" w:rsidP="00B117FA">
      <w:pPr>
        <w:keepNext/>
        <w:widowControl w:val="0"/>
        <w:spacing w:after="0"/>
        <w:ind w:firstLine="720"/>
        <w:jc w:val="both"/>
        <w:rPr>
          <w:rFonts w:ascii="Arial" w:hAnsi="Arial" w:cs="Arial"/>
          <w:color w:val="000000" w:themeColor="text1"/>
          <w:sz w:val="24"/>
          <w:szCs w:val="24"/>
        </w:rPr>
      </w:pPr>
      <w:r w:rsidRPr="00677512">
        <w:rPr>
          <w:rFonts w:ascii="Arial" w:hAnsi="Arial" w:cs="Arial"/>
          <w:color w:val="000000" w:themeColor="text1"/>
          <w:sz w:val="24"/>
          <w:szCs w:val="24"/>
          <w:lang w:val="ro-RO"/>
        </w:rPr>
        <w:t xml:space="preserve">Ca urmare a solicitării de emitere a acordului de mediu adresate de </w:t>
      </w:r>
      <w:r w:rsidR="00F3605A" w:rsidRPr="00677512">
        <w:rPr>
          <w:rFonts w:ascii="Arial" w:hAnsi="Arial" w:cs="Arial"/>
          <w:b/>
          <w:color w:val="000000" w:themeColor="text1"/>
          <w:sz w:val="24"/>
          <w:szCs w:val="24"/>
        </w:rPr>
        <w:t>PARASCHIV EUGEN</w:t>
      </w:r>
      <w:r w:rsidR="006F77C3" w:rsidRPr="00677512">
        <w:rPr>
          <w:rFonts w:ascii="Arial" w:hAnsi="Arial" w:cs="Arial"/>
          <w:color w:val="000000" w:themeColor="text1"/>
          <w:sz w:val="24"/>
          <w:szCs w:val="24"/>
        </w:rPr>
        <w:t xml:space="preserve"> cu </w:t>
      </w:r>
      <w:r w:rsidR="0015561C" w:rsidRPr="00677512">
        <w:rPr>
          <w:rFonts w:ascii="Arial" w:hAnsi="Arial" w:cs="Arial"/>
          <w:color w:val="000000" w:themeColor="text1"/>
          <w:sz w:val="24"/>
          <w:szCs w:val="24"/>
        </w:rPr>
        <w:t xml:space="preserve">domiciliul în </w:t>
      </w:r>
      <w:r w:rsidR="00214CA1" w:rsidRPr="00677512">
        <w:rPr>
          <w:rFonts w:ascii="Arial" w:hAnsi="Arial" w:cs="Arial"/>
          <w:color w:val="000000" w:themeColor="text1"/>
          <w:sz w:val="24"/>
          <w:szCs w:val="24"/>
        </w:rPr>
        <w:t>com. Ste</w:t>
      </w:r>
      <w:r w:rsidR="00214CA1" w:rsidRPr="00677512">
        <w:rPr>
          <w:rFonts w:ascii="Arial" w:hAnsi="Arial" w:cs="Arial"/>
          <w:color w:val="000000" w:themeColor="text1"/>
          <w:sz w:val="24"/>
          <w:szCs w:val="24"/>
          <w:lang w:val="ro-RO"/>
        </w:rPr>
        <w:t>făneștii de Jos</w:t>
      </w:r>
      <w:r w:rsidR="00214CA1" w:rsidRPr="00677512">
        <w:rPr>
          <w:rFonts w:ascii="Arial" w:hAnsi="Arial" w:cs="Arial"/>
          <w:color w:val="000000" w:themeColor="text1"/>
          <w:sz w:val="24"/>
          <w:szCs w:val="24"/>
        </w:rPr>
        <w:t xml:space="preserve">, str. Spicului, nr. </w:t>
      </w:r>
      <w:proofErr w:type="gramStart"/>
      <w:r w:rsidR="00214CA1" w:rsidRPr="00677512">
        <w:rPr>
          <w:rFonts w:ascii="Arial" w:hAnsi="Arial" w:cs="Arial"/>
          <w:color w:val="000000" w:themeColor="text1"/>
          <w:sz w:val="24"/>
          <w:szCs w:val="24"/>
        </w:rPr>
        <w:t>27,</w:t>
      </w:r>
      <w:r w:rsidRPr="00677512">
        <w:rPr>
          <w:rFonts w:ascii="Arial" w:hAnsi="Arial" w:cs="Arial"/>
          <w:color w:val="000000" w:themeColor="text1"/>
          <w:sz w:val="24"/>
          <w:szCs w:val="24"/>
        </w:rPr>
        <w:t xml:space="preserve"> </w:t>
      </w:r>
      <w:r w:rsidRPr="00677512">
        <w:rPr>
          <w:rFonts w:ascii="Arial" w:hAnsi="Arial" w:cs="Arial"/>
          <w:color w:val="000000" w:themeColor="text1"/>
          <w:sz w:val="24"/>
          <w:szCs w:val="24"/>
          <w:lang w:val="ro-RO"/>
        </w:rPr>
        <w:t>înregistrată la A.P.M. Ilfov cu nr.</w:t>
      </w:r>
      <w:proofErr w:type="gramEnd"/>
      <w:r w:rsidRPr="00677512">
        <w:rPr>
          <w:rFonts w:ascii="Arial" w:hAnsi="Arial" w:cs="Arial"/>
          <w:color w:val="000000" w:themeColor="text1"/>
          <w:sz w:val="24"/>
          <w:szCs w:val="24"/>
          <w:lang w:val="ro-RO"/>
        </w:rPr>
        <w:t xml:space="preserve"> </w:t>
      </w:r>
      <w:r w:rsidR="00214CA1" w:rsidRPr="00677512">
        <w:rPr>
          <w:rFonts w:ascii="Arial" w:hAnsi="Arial" w:cs="Arial"/>
          <w:b/>
          <w:color w:val="000000" w:themeColor="text1"/>
          <w:sz w:val="24"/>
          <w:szCs w:val="24"/>
          <w:lang w:val="ro-RO"/>
        </w:rPr>
        <w:t>3592</w:t>
      </w:r>
      <w:r w:rsidR="006F77C3" w:rsidRPr="00677512">
        <w:rPr>
          <w:rFonts w:ascii="Arial" w:hAnsi="Arial" w:cs="Arial"/>
          <w:b/>
          <w:color w:val="000000" w:themeColor="text1"/>
          <w:sz w:val="24"/>
          <w:szCs w:val="24"/>
        </w:rPr>
        <w:t>/</w:t>
      </w:r>
      <w:r w:rsidR="00214CA1" w:rsidRPr="00677512">
        <w:rPr>
          <w:rFonts w:ascii="Arial" w:hAnsi="Arial" w:cs="Arial"/>
          <w:b/>
          <w:color w:val="000000" w:themeColor="text1"/>
          <w:sz w:val="24"/>
          <w:szCs w:val="24"/>
        </w:rPr>
        <w:t>23</w:t>
      </w:r>
      <w:r w:rsidR="006F77C3" w:rsidRPr="00677512">
        <w:rPr>
          <w:rFonts w:ascii="Arial" w:hAnsi="Arial" w:cs="Arial"/>
          <w:b/>
          <w:color w:val="000000" w:themeColor="text1"/>
          <w:sz w:val="24"/>
          <w:szCs w:val="24"/>
        </w:rPr>
        <w:t>.0</w:t>
      </w:r>
      <w:r w:rsidR="00214CA1" w:rsidRPr="00677512">
        <w:rPr>
          <w:rFonts w:ascii="Arial" w:hAnsi="Arial" w:cs="Arial"/>
          <w:b/>
          <w:color w:val="000000" w:themeColor="text1"/>
          <w:sz w:val="24"/>
          <w:szCs w:val="24"/>
        </w:rPr>
        <w:t>2</w:t>
      </w:r>
      <w:r w:rsidR="006F77C3" w:rsidRPr="00677512">
        <w:rPr>
          <w:rFonts w:ascii="Arial" w:hAnsi="Arial" w:cs="Arial"/>
          <w:b/>
          <w:color w:val="000000" w:themeColor="text1"/>
          <w:sz w:val="24"/>
          <w:szCs w:val="24"/>
        </w:rPr>
        <w:t>.202</w:t>
      </w:r>
      <w:r w:rsidR="008679C6" w:rsidRPr="00677512">
        <w:rPr>
          <w:rFonts w:ascii="Arial" w:hAnsi="Arial" w:cs="Arial"/>
          <w:b/>
          <w:color w:val="000000" w:themeColor="text1"/>
          <w:sz w:val="24"/>
          <w:szCs w:val="24"/>
        </w:rPr>
        <w:t>3</w:t>
      </w:r>
      <w:r w:rsidR="006F77C3" w:rsidRPr="00677512">
        <w:rPr>
          <w:rFonts w:ascii="Arial" w:hAnsi="Arial" w:cs="Arial"/>
          <w:b/>
          <w:color w:val="000000" w:themeColor="text1"/>
          <w:sz w:val="24"/>
          <w:szCs w:val="24"/>
        </w:rPr>
        <w:t xml:space="preserve"> </w:t>
      </w:r>
      <w:r w:rsidRPr="00677512">
        <w:rPr>
          <w:rFonts w:ascii="Arial" w:hAnsi="Arial" w:cs="Arial"/>
          <w:color w:val="000000" w:themeColor="text1"/>
          <w:sz w:val="24"/>
          <w:szCs w:val="24"/>
        </w:rPr>
        <w:t>cu completări ulterioare</w:t>
      </w:r>
      <w:r w:rsidRPr="00677512">
        <w:rPr>
          <w:rFonts w:ascii="Arial" w:hAnsi="Arial" w:cs="Arial"/>
          <w:color w:val="000000" w:themeColor="text1"/>
          <w:spacing w:val="-6"/>
          <w:sz w:val="24"/>
          <w:szCs w:val="24"/>
          <w:lang w:val="ro-RO"/>
        </w:rPr>
        <w:t>,</w:t>
      </w:r>
      <w:r w:rsidRPr="00677512">
        <w:rPr>
          <w:rFonts w:ascii="Arial" w:hAnsi="Arial" w:cs="Arial"/>
          <w:color w:val="000000" w:themeColor="text1"/>
          <w:sz w:val="24"/>
          <w:szCs w:val="24"/>
          <w:lang w:val="ro-RO"/>
        </w:rPr>
        <w:t xml:space="preserve"> în baza: </w:t>
      </w:r>
    </w:p>
    <w:p w:rsidR="00036327" w:rsidRPr="00677512" w:rsidRDefault="00036327" w:rsidP="00B117FA">
      <w:pPr>
        <w:pStyle w:val="ListParagraph"/>
        <w:keepNext/>
        <w:widowControl w:val="0"/>
        <w:numPr>
          <w:ilvl w:val="0"/>
          <w:numId w:val="2"/>
        </w:numPr>
        <w:autoSpaceDE w:val="0"/>
        <w:spacing w:before="120" w:line="276" w:lineRule="auto"/>
        <w:ind w:left="1077" w:hanging="357"/>
        <w:contextualSpacing/>
        <w:jc w:val="both"/>
        <w:rPr>
          <w:rFonts w:ascii="Arial" w:hAnsi="Arial" w:cs="Arial"/>
          <w:color w:val="000000" w:themeColor="text1"/>
          <w:sz w:val="24"/>
          <w:szCs w:val="24"/>
          <w:lang w:val="ro-RO" w:eastAsia="ro-RO"/>
        </w:rPr>
      </w:pPr>
      <w:r w:rsidRPr="00677512">
        <w:rPr>
          <w:rFonts w:ascii="Arial" w:hAnsi="Arial" w:cs="Arial"/>
          <w:b/>
          <w:color w:val="000000" w:themeColor="text1"/>
          <w:sz w:val="24"/>
          <w:szCs w:val="24"/>
          <w:lang w:val="ro-RO" w:eastAsia="ro-RO"/>
        </w:rPr>
        <w:t>Legii nr. 292/2018</w:t>
      </w:r>
      <w:r w:rsidRPr="00677512">
        <w:rPr>
          <w:rFonts w:ascii="Arial" w:hAnsi="Arial" w:cs="Arial"/>
          <w:color w:val="000000" w:themeColor="text1"/>
          <w:sz w:val="24"/>
          <w:szCs w:val="24"/>
          <w:lang w:val="ro-RO" w:eastAsia="ro-RO"/>
        </w:rPr>
        <w:t xml:space="preserve"> privind evaluarea impactului anumitor proiecte publice şi private asupra mediului, cu modificările şi completările şi ulterioare;</w:t>
      </w:r>
    </w:p>
    <w:p w:rsidR="00036327" w:rsidRPr="00677512" w:rsidRDefault="00036327" w:rsidP="00B117FA">
      <w:pPr>
        <w:keepNext/>
        <w:widowControl w:val="0"/>
        <w:numPr>
          <w:ilvl w:val="0"/>
          <w:numId w:val="2"/>
        </w:numPr>
        <w:autoSpaceDE w:val="0"/>
        <w:spacing w:before="120" w:after="0"/>
        <w:ind w:left="1077" w:hanging="357"/>
        <w:jc w:val="both"/>
        <w:rPr>
          <w:rFonts w:ascii="Arial" w:hAnsi="Arial" w:cs="Arial"/>
          <w:color w:val="000000" w:themeColor="text1"/>
          <w:sz w:val="24"/>
          <w:szCs w:val="24"/>
          <w:lang w:val="ro-RO" w:eastAsia="ro-RO"/>
        </w:rPr>
      </w:pPr>
      <w:r w:rsidRPr="00677512">
        <w:rPr>
          <w:rFonts w:ascii="Arial" w:hAnsi="Arial" w:cs="Arial"/>
          <w:b/>
          <w:color w:val="000000" w:themeColor="text1"/>
          <w:sz w:val="24"/>
          <w:szCs w:val="24"/>
          <w:lang w:val="ro-RO"/>
        </w:rPr>
        <w:t>Ordonanţei de Urgenţă a Guvernului nr. 57/2007</w:t>
      </w:r>
      <w:r w:rsidRPr="00677512">
        <w:rPr>
          <w:rFonts w:ascii="Arial" w:hAnsi="Arial" w:cs="Arial"/>
          <w:color w:val="000000" w:themeColor="text1"/>
          <w:sz w:val="24"/>
          <w:szCs w:val="24"/>
          <w:lang w:val="ro-RO"/>
        </w:rPr>
        <w:t xml:space="preserve"> privind regimul ariilor naturale protejate, conservarea habitatelor naturale, a florei şi faunei sǎlbatice, cu modificǎrile şi completǎrile ulterioare, aprobată prin Legea nr. 49/2011, cu modificarile si completarile ulterioare,</w:t>
      </w:r>
    </w:p>
    <w:p w:rsidR="00036327" w:rsidRPr="00677512" w:rsidRDefault="00036327" w:rsidP="00B117FA">
      <w:pPr>
        <w:keepNext/>
        <w:widowControl w:val="0"/>
        <w:spacing w:after="0"/>
        <w:jc w:val="both"/>
        <w:rPr>
          <w:rFonts w:ascii="Arial" w:hAnsi="Arial" w:cs="Arial"/>
          <w:color w:val="000000" w:themeColor="text1"/>
          <w:sz w:val="24"/>
          <w:szCs w:val="24"/>
        </w:rPr>
      </w:pPr>
      <w:r w:rsidRPr="00677512">
        <w:rPr>
          <w:rFonts w:ascii="Arial" w:hAnsi="Arial" w:cs="Arial"/>
          <w:color w:val="000000" w:themeColor="text1"/>
          <w:sz w:val="24"/>
          <w:szCs w:val="24"/>
          <w:lang w:val="ro-RO"/>
        </w:rPr>
        <w:t>autoritatea competentă pentru protecţia mediului A.P.M. Ilfov decide, ca urmare a consultărilor desfăşurate</w:t>
      </w:r>
      <w:r w:rsidR="00572165" w:rsidRPr="00677512">
        <w:rPr>
          <w:rFonts w:ascii="Arial" w:hAnsi="Arial" w:cs="Arial"/>
          <w:color w:val="000000" w:themeColor="text1"/>
          <w:sz w:val="24"/>
          <w:szCs w:val="24"/>
          <w:lang w:val="ro-RO"/>
        </w:rPr>
        <w:t xml:space="preserve"> în cadrul şedinţei </w:t>
      </w:r>
      <w:r w:rsidR="00572165" w:rsidRPr="00677512">
        <w:rPr>
          <w:rFonts w:ascii="Arial" w:hAnsi="Arial" w:cs="Arial"/>
          <w:b/>
          <w:color w:val="000000" w:themeColor="text1"/>
          <w:sz w:val="24"/>
          <w:szCs w:val="24"/>
          <w:lang w:val="ro-RO"/>
        </w:rPr>
        <w:t xml:space="preserve">Comisiei de Analiză Tehnică din data de </w:t>
      </w:r>
      <w:r w:rsidR="00572165" w:rsidRPr="00677512">
        <w:rPr>
          <w:rFonts w:ascii="Arial" w:hAnsi="Arial" w:cs="Arial"/>
          <w:b/>
          <w:color w:val="000000" w:themeColor="text1"/>
          <w:sz w:val="24"/>
          <w:szCs w:val="24"/>
        </w:rPr>
        <w:t>1</w:t>
      </w:r>
      <w:r w:rsidR="00214CA1" w:rsidRPr="00677512">
        <w:rPr>
          <w:rFonts w:ascii="Arial" w:hAnsi="Arial" w:cs="Arial"/>
          <w:b/>
          <w:color w:val="000000" w:themeColor="text1"/>
          <w:sz w:val="24"/>
          <w:szCs w:val="24"/>
        </w:rPr>
        <w:t>4</w:t>
      </w:r>
      <w:r w:rsidR="00572165" w:rsidRPr="00677512">
        <w:rPr>
          <w:rFonts w:ascii="Arial" w:hAnsi="Arial" w:cs="Arial"/>
          <w:b/>
          <w:color w:val="000000" w:themeColor="text1"/>
          <w:sz w:val="24"/>
          <w:szCs w:val="24"/>
        </w:rPr>
        <w:t>.0</w:t>
      </w:r>
      <w:r w:rsidR="00214CA1" w:rsidRPr="00677512">
        <w:rPr>
          <w:rFonts w:ascii="Arial" w:hAnsi="Arial" w:cs="Arial"/>
          <w:b/>
          <w:color w:val="000000" w:themeColor="text1"/>
          <w:sz w:val="24"/>
          <w:szCs w:val="24"/>
        </w:rPr>
        <w:t>6</w:t>
      </w:r>
      <w:r w:rsidR="00572165" w:rsidRPr="00677512">
        <w:rPr>
          <w:rFonts w:ascii="Arial" w:hAnsi="Arial" w:cs="Arial"/>
          <w:b/>
          <w:color w:val="000000" w:themeColor="text1"/>
          <w:sz w:val="24"/>
          <w:szCs w:val="24"/>
        </w:rPr>
        <w:t>.2023</w:t>
      </w:r>
      <w:r w:rsidR="00572165" w:rsidRPr="00677512">
        <w:rPr>
          <w:rFonts w:ascii="Arial" w:hAnsi="Arial" w:cs="Arial"/>
          <w:color w:val="000000" w:themeColor="text1"/>
          <w:sz w:val="24"/>
          <w:szCs w:val="24"/>
          <w:lang w:val="ro-RO"/>
        </w:rPr>
        <w:t>, că proiectul</w:t>
      </w:r>
      <w:r w:rsidRPr="00677512">
        <w:rPr>
          <w:rFonts w:ascii="Arial" w:hAnsi="Arial" w:cs="Arial"/>
          <w:color w:val="000000" w:themeColor="text1"/>
          <w:sz w:val="24"/>
          <w:szCs w:val="24"/>
          <w:lang w:val="ro-RO"/>
        </w:rPr>
        <w:t xml:space="preserve"> </w:t>
      </w:r>
      <w:r w:rsidR="00F3605A" w:rsidRPr="00677512">
        <w:rPr>
          <w:rFonts w:ascii="Arial" w:hAnsi="Arial" w:cs="Arial"/>
          <w:color w:val="000000" w:themeColor="text1"/>
          <w:sz w:val="24"/>
          <w:szCs w:val="24"/>
        </w:rPr>
        <w:t>“</w:t>
      </w:r>
      <w:r w:rsidR="00F3605A" w:rsidRPr="00677512">
        <w:rPr>
          <w:rFonts w:ascii="Arial" w:hAnsi="Arial" w:cs="Arial"/>
          <w:b/>
          <w:color w:val="000000" w:themeColor="text1"/>
          <w:sz w:val="24"/>
          <w:szCs w:val="24"/>
        </w:rPr>
        <w:t xml:space="preserve">Construire spații comerciale, împrejmuire si utilități </w:t>
      </w:r>
      <w:r w:rsidR="00F3605A" w:rsidRPr="00677512">
        <w:rPr>
          <w:rFonts w:ascii="Arial" w:hAnsi="Arial" w:cs="Arial"/>
          <w:color w:val="000000" w:themeColor="text1"/>
          <w:sz w:val="24"/>
          <w:szCs w:val="24"/>
        </w:rPr>
        <w:t>” propus a fi amplasat în: judet Ilfov, com. Stefăneștii de Jos, Tarla 41, Parcela 329/13, 329/1/14, NC 62682, CF 62682</w:t>
      </w:r>
      <w:r w:rsidR="0015561C" w:rsidRPr="00677512">
        <w:rPr>
          <w:rFonts w:ascii="Arial" w:hAnsi="Arial" w:cs="Arial"/>
          <w:color w:val="000000" w:themeColor="text1"/>
          <w:sz w:val="24"/>
          <w:szCs w:val="24"/>
        </w:rPr>
        <w:t xml:space="preserve">, </w:t>
      </w:r>
      <w:r w:rsidRPr="00677512">
        <w:rPr>
          <w:rFonts w:ascii="Arial" w:hAnsi="Arial" w:cs="Arial"/>
          <w:color w:val="000000" w:themeColor="text1"/>
          <w:sz w:val="24"/>
          <w:szCs w:val="24"/>
          <w:lang w:val="ro-RO"/>
        </w:rPr>
        <w:t>nu se supune evaluării impactului asupra mediului, nu se supune evaluării adecvate şi</w:t>
      </w:r>
      <w:r w:rsidRPr="00677512">
        <w:rPr>
          <w:rFonts w:ascii="Arial" w:eastAsia="Times New Roman" w:hAnsi="Arial" w:cs="Arial"/>
          <w:color w:val="000000" w:themeColor="text1"/>
          <w:sz w:val="24"/>
          <w:szCs w:val="24"/>
          <w:lang w:eastAsia="ro-RO"/>
        </w:rPr>
        <w:t xml:space="preserve"> nu se supune evaluării impactului asupra corpurilor de apă</w:t>
      </w:r>
      <w:r w:rsidRPr="00677512">
        <w:rPr>
          <w:rFonts w:ascii="Arial" w:hAnsi="Arial" w:cs="Arial"/>
          <w:color w:val="000000" w:themeColor="text1"/>
          <w:sz w:val="24"/>
          <w:szCs w:val="24"/>
          <w:lang w:val="ro-RO"/>
        </w:rPr>
        <w:t xml:space="preserve">.  </w:t>
      </w:r>
    </w:p>
    <w:p w:rsidR="00036327" w:rsidRPr="00677512" w:rsidRDefault="00036327" w:rsidP="00B117FA">
      <w:pPr>
        <w:keepNext/>
        <w:widowControl w:val="0"/>
        <w:autoSpaceDE w:val="0"/>
        <w:autoSpaceDN w:val="0"/>
        <w:adjustRightInd w:val="0"/>
        <w:spacing w:before="120" w:after="0"/>
        <w:jc w:val="both"/>
        <w:rPr>
          <w:rFonts w:ascii="Arial" w:hAnsi="Arial" w:cs="Arial"/>
          <w:color w:val="000000" w:themeColor="text1"/>
          <w:sz w:val="24"/>
          <w:szCs w:val="24"/>
        </w:rPr>
      </w:pPr>
      <w:r w:rsidRPr="00677512">
        <w:rPr>
          <w:rFonts w:ascii="Arial" w:hAnsi="Arial" w:cs="Arial"/>
          <w:color w:val="000000" w:themeColor="text1"/>
          <w:sz w:val="24"/>
          <w:szCs w:val="24"/>
          <w:lang w:val="ro-RO"/>
        </w:rPr>
        <w:t xml:space="preserve">         </w:t>
      </w:r>
      <w:r w:rsidRPr="00677512">
        <w:rPr>
          <w:rFonts w:ascii="Arial" w:hAnsi="Arial" w:cs="Arial"/>
          <w:color w:val="000000" w:themeColor="text1"/>
          <w:sz w:val="24"/>
          <w:szCs w:val="24"/>
        </w:rPr>
        <w:t>Justificarea prezentei decizii:</w:t>
      </w:r>
    </w:p>
    <w:p w:rsidR="0095282F" w:rsidRPr="00677512" w:rsidRDefault="0095282F" w:rsidP="00B117FA">
      <w:pPr>
        <w:keepNext/>
        <w:widowControl w:val="0"/>
        <w:autoSpaceDE w:val="0"/>
        <w:autoSpaceDN w:val="0"/>
        <w:adjustRightInd w:val="0"/>
        <w:spacing w:before="120" w:after="0"/>
        <w:jc w:val="both"/>
        <w:rPr>
          <w:rFonts w:ascii="Arial" w:hAnsi="Arial" w:cs="Arial"/>
          <w:b/>
          <w:color w:val="000000" w:themeColor="text1"/>
          <w:sz w:val="24"/>
          <w:szCs w:val="24"/>
        </w:rPr>
      </w:pPr>
      <w:r w:rsidRPr="00677512">
        <w:rPr>
          <w:rFonts w:ascii="Arial" w:hAnsi="Arial" w:cs="Arial"/>
          <w:b/>
          <w:color w:val="000000" w:themeColor="text1"/>
          <w:sz w:val="24"/>
          <w:szCs w:val="24"/>
        </w:rPr>
        <w:t xml:space="preserve">I. </w:t>
      </w:r>
      <w:r w:rsidRPr="00677512">
        <w:rPr>
          <w:rFonts w:ascii="Arial" w:eastAsia="Times New Roman" w:hAnsi="Arial" w:cs="Arial"/>
          <w:b/>
          <w:color w:val="000000" w:themeColor="text1"/>
          <w:sz w:val="24"/>
          <w:szCs w:val="24"/>
          <w:lang w:eastAsia="ro-RO"/>
        </w:rPr>
        <w:t>Motivele pe baza cărora s-a stabilit neefectuarea evaluării impactului asupra mediului sunt următoarele</w:t>
      </w:r>
      <w:r w:rsidRPr="00677512">
        <w:rPr>
          <w:rFonts w:ascii="Arial" w:hAnsi="Arial" w:cs="Arial"/>
          <w:b/>
          <w:color w:val="000000" w:themeColor="text1"/>
          <w:sz w:val="24"/>
          <w:szCs w:val="24"/>
        </w:rPr>
        <w:t>:</w:t>
      </w:r>
    </w:p>
    <w:p w:rsidR="0095282F" w:rsidRPr="00677512" w:rsidRDefault="0095282F" w:rsidP="00B117FA">
      <w:pPr>
        <w:keepNext/>
        <w:widowControl w:val="0"/>
        <w:numPr>
          <w:ilvl w:val="0"/>
          <w:numId w:val="4"/>
        </w:numPr>
        <w:spacing w:before="60" w:after="0"/>
        <w:ind w:left="709" w:hanging="425"/>
        <w:jc w:val="both"/>
        <w:rPr>
          <w:rFonts w:ascii="Arial" w:hAnsi="Arial" w:cs="Arial"/>
          <w:color w:val="000000" w:themeColor="text1"/>
          <w:sz w:val="24"/>
          <w:szCs w:val="24"/>
          <w:lang w:val="it-IT"/>
        </w:rPr>
      </w:pPr>
      <w:r w:rsidRPr="00677512">
        <w:rPr>
          <w:rFonts w:ascii="Arial" w:hAnsi="Arial" w:cs="Arial"/>
          <w:color w:val="000000" w:themeColor="text1"/>
          <w:sz w:val="24"/>
          <w:szCs w:val="24"/>
          <w:lang w:val="it-IT"/>
        </w:rPr>
        <w:t>proiectul nu se incadreaza in prevederile Legii nr. 292/2018, anexa nr. 1;</w:t>
      </w:r>
    </w:p>
    <w:p w:rsidR="003141A0" w:rsidRPr="00677512" w:rsidRDefault="0095282F" w:rsidP="00B117FA">
      <w:pPr>
        <w:keepNext/>
        <w:widowControl w:val="0"/>
        <w:numPr>
          <w:ilvl w:val="0"/>
          <w:numId w:val="4"/>
        </w:numPr>
        <w:spacing w:before="60" w:after="0"/>
        <w:ind w:left="709" w:hanging="425"/>
        <w:jc w:val="both"/>
        <w:rPr>
          <w:rFonts w:ascii="Arial" w:hAnsi="Arial" w:cs="Arial"/>
          <w:b/>
          <w:color w:val="000000" w:themeColor="text1"/>
          <w:sz w:val="24"/>
          <w:szCs w:val="24"/>
          <w:lang w:val="ro-RO"/>
        </w:rPr>
      </w:pPr>
      <w:r w:rsidRPr="00677512">
        <w:rPr>
          <w:rFonts w:ascii="Arial" w:hAnsi="Arial" w:cs="Arial"/>
          <w:color w:val="000000" w:themeColor="text1"/>
          <w:sz w:val="24"/>
          <w:szCs w:val="24"/>
          <w:lang w:val="it-IT"/>
        </w:rPr>
        <w:t xml:space="preserve">proiectul se incadreaza in prevederile anexei 2 la Legea nr. 292/2018, la punctul </w:t>
      </w:r>
      <w:r w:rsidR="00A16EAC" w:rsidRPr="00677512">
        <w:rPr>
          <w:rFonts w:ascii="Arial" w:hAnsi="Arial" w:cs="Arial"/>
          <w:b/>
          <w:color w:val="000000" w:themeColor="text1"/>
          <w:sz w:val="24"/>
          <w:szCs w:val="24"/>
        </w:rPr>
        <w:t>pct. 1</w:t>
      </w:r>
      <w:r w:rsidR="00617CB6" w:rsidRPr="00677512">
        <w:rPr>
          <w:rFonts w:ascii="Arial" w:hAnsi="Arial" w:cs="Arial"/>
          <w:b/>
          <w:color w:val="000000" w:themeColor="text1"/>
          <w:sz w:val="24"/>
          <w:szCs w:val="24"/>
        </w:rPr>
        <w:t>0</w:t>
      </w:r>
      <w:r w:rsidR="00214CA1" w:rsidRPr="00677512">
        <w:rPr>
          <w:rFonts w:ascii="Arial" w:hAnsi="Arial" w:cs="Arial"/>
          <w:b/>
          <w:color w:val="000000" w:themeColor="text1"/>
          <w:sz w:val="24"/>
          <w:szCs w:val="24"/>
        </w:rPr>
        <w:t>, lit.</w:t>
      </w:r>
      <w:r w:rsidR="00A16EAC" w:rsidRPr="00677512">
        <w:rPr>
          <w:rFonts w:ascii="Arial" w:hAnsi="Arial" w:cs="Arial"/>
          <w:b/>
          <w:color w:val="000000" w:themeColor="text1"/>
          <w:sz w:val="24"/>
          <w:szCs w:val="24"/>
        </w:rPr>
        <w:t xml:space="preserve"> </w:t>
      </w:r>
      <w:r w:rsidR="00E52DA1" w:rsidRPr="00677512">
        <w:rPr>
          <w:rFonts w:ascii="Arial" w:hAnsi="Arial" w:cs="Arial"/>
          <w:b/>
          <w:color w:val="000000" w:themeColor="text1"/>
          <w:sz w:val="24"/>
          <w:szCs w:val="24"/>
        </w:rPr>
        <w:t>(</w:t>
      </w:r>
      <w:r w:rsidR="00214CA1" w:rsidRPr="00677512">
        <w:rPr>
          <w:rFonts w:ascii="Arial" w:hAnsi="Arial" w:cs="Arial"/>
          <w:b/>
          <w:color w:val="000000" w:themeColor="text1"/>
          <w:sz w:val="24"/>
          <w:szCs w:val="24"/>
        </w:rPr>
        <w:t>b</w:t>
      </w:r>
      <w:r w:rsidR="00A16EAC" w:rsidRPr="00677512">
        <w:rPr>
          <w:rFonts w:ascii="Arial" w:hAnsi="Arial" w:cs="Arial"/>
          <w:b/>
          <w:color w:val="000000" w:themeColor="text1"/>
          <w:sz w:val="24"/>
          <w:szCs w:val="24"/>
        </w:rPr>
        <w:t>)</w:t>
      </w:r>
      <w:r w:rsidRPr="00677512">
        <w:rPr>
          <w:rFonts w:ascii="Arial" w:hAnsi="Arial" w:cs="Arial"/>
          <w:b/>
          <w:color w:val="000000" w:themeColor="text1"/>
          <w:sz w:val="24"/>
          <w:szCs w:val="24"/>
          <w:lang w:val="ro-RO"/>
        </w:rPr>
        <w:t>;</w:t>
      </w:r>
    </w:p>
    <w:p w:rsidR="003141A0" w:rsidRPr="00677512" w:rsidRDefault="003141A0" w:rsidP="00B117FA">
      <w:pPr>
        <w:keepNext/>
        <w:widowControl w:val="0"/>
        <w:numPr>
          <w:ilvl w:val="0"/>
          <w:numId w:val="4"/>
        </w:numPr>
        <w:spacing w:before="60" w:after="0"/>
        <w:ind w:left="709" w:hanging="425"/>
        <w:jc w:val="both"/>
        <w:rPr>
          <w:rFonts w:ascii="Arial" w:hAnsi="Arial" w:cs="Arial"/>
          <w:b/>
          <w:color w:val="000000" w:themeColor="text1"/>
          <w:sz w:val="24"/>
          <w:szCs w:val="24"/>
          <w:lang w:val="ro-RO"/>
        </w:rPr>
      </w:pPr>
      <w:r w:rsidRPr="00677512">
        <w:rPr>
          <w:rFonts w:ascii="Arial" w:hAnsi="Arial" w:cs="Arial"/>
          <w:color w:val="000000" w:themeColor="text1"/>
          <w:sz w:val="24"/>
          <w:szCs w:val="24"/>
        </w:rPr>
        <w:lastRenderedPageBreak/>
        <w:t>titularul și APM Ilfov au mediatizat în presa locală, la sediul Primăriei</w:t>
      </w:r>
      <w:r w:rsidR="00617CB6" w:rsidRPr="00677512">
        <w:rPr>
          <w:rFonts w:ascii="Arial" w:hAnsi="Arial" w:cs="Arial"/>
          <w:color w:val="000000" w:themeColor="text1"/>
          <w:sz w:val="24"/>
          <w:szCs w:val="24"/>
        </w:rPr>
        <w:t xml:space="preserve"> </w:t>
      </w:r>
      <w:r w:rsidR="00F245DA" w:rsidRPr="00677512">
        <w:rPr>
          <w:rFonts w:ascii="Arial" w:hAnsi="Arial" w:cs="Arial"/>
          <w:color w:val="000000" w:themeColor="text1"/>
          <w:sz w:val="24"/>
          <w:szCs w:val="24"/>
        </w:rPr>
        <w:t xml:space="preserve">com. </w:t>
      </w:r>
      <w:r w:rsidR="00572165" w:rsidRPr="00677512">
        <w:rPr>
          <w:rFonts w:ascii="Arial" w:hAnsi="Arial" w:cs="Arial"/>
          <w:color w:val="000000" w:themeColor="text1"/>
          <w:sz w:val="24"/>
          <w:szCs w:val="24"/>
        </w:rPr>
        <w:t>Ștefăneștii de Jos</w:t>
      </w:r>
      <w:r w:rsidRPr="00677512">
        <w:rPr>
          <w:rFonts w:ascii="Arial" w:hAnsi="Arial" w:cs="Arial"/>
          <w:color w:val="000000" w:themeColor="text1"/>
          <w:sz w:val="24"/>
          <w:szCs w:val="24"/>
          <w:lang w:val="ro-RO"/>
        </w:rPr>
        <w:t>,</w:t>
      </w:r>
      <w:r w:rsidRPr="00677512">
        <w:rPr>
          <w:rFonts w:ascii="Arial" w:hAnsi="Arial" w:cs="Arial"/>
          <w:color w:val="000000" w:themeColor="text1"/>
          <w:sz w:val="24"/>
          <w:szCs w:val="24"/>
        </w:rPr>
        <w:t xml:space="preserve"> cât și pe pagina web atât depunerea solicitării acordului cât și decizia etapei de încadrare;</w:t>
      </w:r>
    </w:p>
    <w:p w:rsidR="003141A0" w:rsidRPr="00677512" w:rsidRDefault="003141A0" w:rsidP="00B117FA">
      <w:pPr>
        <w:keepNext/>
        <w:widowControl w:val="0"/>
        <w:numPr>
          <w:ilvl w:val="0"/>
          <w:numId w:val="4"/>
        </w:numPr>
        <w:spacing w:before="60" w:after="0"/>
        <w:ind w:left="709" w:hanging="425"/>
        <w:jc w:val="both"/>
        <w:rPr>
          <w:rFonts w:ascii="Arial" w:hAnsi="Arial" w:cs="Arial"/>
          <w:color w:val="000000" w:themeColor="text1"/>
          <w:sz w:val="24"/>
          <w:szCs w:val="24"/>
          <w:lang w:val="ro-RO"/>
        </w:rPr>
      </w:pPr>
      <w:proofErr w:type="gramStart"/>
      <w:r w:rsidRPr="00677512">
        <w:rPr>
          <w:rFonts w:ascii="Arial" w:hAnsi="Arial" w:cs="Arial"/>
          <w:color w:val="000000" w:themeColor="text1"/>
          <w:sz w:val="24"/>
          <w:szCs w:val="24"/>
        </w:rPr>
        <w:t>lipsa</w:t>
      </w:r>
      <w:proofErr w:type="gramEnd"/>
      <w:r w:rsidRPr="00677512">
        <w:rPr>
          <w:rFonts w:ascii="Arial" w:hAnsi="Arial" w:cs="Arial"/>
          <w:color w:val="000000" w:themeColor="text1"/>
          <w:sz w:val="24"/>
          <w:szCs w:val="24"/>
        </w:rPr>
        <w:t xml:space="preserve"> observațiilor din partea publicului interesat.</w:t>
      </w:r>
    </w:p>
    <w:p w:rsidR="0095282F" w:rsidRPr="00677512" w:rsidRDefault="0095282F" w:rsidP="00B117FA">
      <w:pPr>
        <w:keepNext/>
        <w:widowControl w:val="0"/>
        <w:autoSpaceDE w:val="0"/>
        <w:autoSpaceDN w:val="0"/>
        <w:adjustRightInd w:val="0"/>
        <w:spacing w:before="120" w:after="0"/>
        <w:jc w:val="both"/>
        <w:rPr>
          <w:rFonts w:ascii="Arial" w:hAnsi="Arial" w:cs="Arial"/>
          <w:b/>
          <w:color w:val="000000" w:themeColor="text1"/>
          <w:sz w:val="24"/>
          <w:szCs w:val="24"/>
        </w:rPr>
      </w:pPr>
      <w:r w:rsidRPr="00677512">
        <w:rPr>
          <w:rFonts w:ascii="Arial" w:hAnsi="Arial" w:cs="Arial"/>
          <w:b/>
          <w:color w:val="000000" w:themeColor="text1"/>
          <w:sz w:val="24"/>
          <w:szCs w:val="24"/>
        </w:rPr>
        <w:t>II. Motivele pe baza carora s-a stabilit neefectuarea evaluarii adecvate sunt următoarele:</w:t>
      </w:r>
    </w:p>
    <w:p w:rsidR="00F24581" w:rsidRPr="00677512" w:rsidRDefault="00F24581" w:rsidP="00B117FA">
      <w:pPr>
        <w:keepNext/>
        <w:widowControl w:val="0"/>
        <w:numPr>
          <w:ilvl w:val="0"/>
          <w:numId w:val="6"/>
        </w:numPr>
        <w:shd w:val="clear" w:color="auto" w:fill="FFFFFF"/>
        <w:tabs>
          <w:tab w:val="left" w:pos="709"/>
        </w:tabs>
        <w:spacing w:before="20" w:after="0"/>
        <w:ind w:left="714" w:hanging="357"/>
        <w:jc w:val="both"/>
        <w:rPr>
          <w:rFonts w:ascii="Arial" w:hAnsi="Arial" w:cs="Arial"/>
          <w:color w:val="000000" w:themeColor="text1"/>
          <w:sz w:val="24"/>
          <w:szCs w:val="24"/>
          <w:lang w:eastAsia="ro-RO"/>
        </w:rPr>
      </w:pPr>
      <w:r w:rsidRPr="00677512">
        <w:rPr>
          <w:rFonts w:ascii="Arial" w:hAnsi="Arial" w:cs="Arial"/>
          <w:color w:val="000000" w:themeColor="text1"/>
          <w:sz w:val="24"/>
          <w:szCs w:val="24"/>
          <w:lang w:val="it-IT"/>
        </w:rPr>
        <w:t>proiectul nu se va implementa intr-o arie naturala protejată sau sit Natura 2000 sau in vecinatatea acestora;</w:t>
      </w:r>
    </w:p>
    <w:p w:rsidR="003E05E6" w:rsidRPr="00677512" w:rsidRDefault="00773CEE" w:rsidP="00B117FA">
      <w:pPr>
        <w:keepNext/>
        <w:widowControl w:val="0"/>
        <w:numPr>
          <w:ilvl w:val="0"/>
          <w:numId w:val="6"/>
        </w:numPr>
        <w:shd w:val="clear" w:color="auto" w:fill="FFFFFF"/>
        <w:tabs>
          <w:tab w:val="left" w:pos="709"/>
        </w:tabs>
        <w:spacing w:before="20" w:after="0"/>
        <w:ind w:left="714" w:hanging="357"/>
        <w:jc w:val="both"/>
        <w:rPr>
          <w:rFonts w:ascii="Arial" w:hAnsi="Arial" w:cs="Arial"/>
          <w:color w:val="000000" w:themeColor="text1"/>
          <w:sz w:val="24"/>
          <w:szCs w:val="24"/>
          <w:lang w:eastAsia="ro-RO"/>
        </w:rPr>
      </w:pPr>
      <w:proofErr w:type="gramStart"/>
      <w:r w:rsidRPr="00677512">
        <w:rPr>
          <w:rFonts w:ascii="Arial" w:hAnsi="Arial" w:cs="Arial"/>
          <w:color w:val="000000" w:themeColor="text1"/>
          <w:sz w:val="24"/>
          <w:szCs w:val="24"/>
        </w:rPr>
        <w:t>proiectul</w:t>
      </w:r>
      <w:proofErr w:type="gramEnd"/>
      <w:r w:rsidRPr="00677512">
        <w:rPr>
          <w:rFonts w:ascii="Arial" w:hAnsi="Arial" w:cs="Arial"/>
          <w:color w:val="000000" w:themeColor="text1"/>
          <w:sz w:val="24"/>
          <w:szCs w:val="24"/>
        </w:rPr>
        <w:t xml:space="preserve"> propus nu intra sub incidenta art. 28 din Ordonanta de urgenta a Guvernului nr. 57/2007 privind regimul ariilor naturale protejate, conservarea habitatelor naturale, a florei și faunei salbatice, cu modificar</w:t>
      </w:r>
      <w:r w:rsidR="008679C6" w:rsidRPr="00677512">
        <w:rPr>
          <w:rFonts w:ascii="Arial" w:hAnsi="Arial" w:cs="Arial"/>
          <w:color w:val="000000" w:themeColor="text1"/>
          <w:sz w:val="24"/>
          <w:szCs w:val="24"/>
        </w:rPr>
        <w:t>ile si completarile ulterioare.</w:t>
      </w:r>
    </w:p>
    <w:p w:rsidR="002B2C9E" w:rsidRPr="00677512" w:rsidRDefault="0095282F" w:rsidP="00B117FA">
      <w:pPr>
        <w:keepNext/>
        <w:widowControl w:val="0"/>
        <w:spacing w:before="120" w:after="0"/>
        <w:jc w:val="both"/>
        <w:rPr>
          <w:rFonts w:ascii="Arial" w:eastAsia="Times New Roman" w:hAnsi="Arial" w:cs="Arial"/>
          <w:b/>
          <w:color w:val="000000" w:themeColor="text1"/>
          <w:sz w:val="24"/>
          <w:szCs w:val="24"/>
          <w:lang w:eastAsia="ro-RO"/>
        </w:rPr>
      </w:pPr>
      <w:r w:rsidRPr="00677512">
        <w:rPr>
          <w:rFonts w:ascii="Arial" w:eastAsia="Times New Roman" w:hAnsi="Arial" w:cs="Arial"/>
          <w:b/>
          <w:bCs/>
          <w:color w:val="000000" w:themeColor="text1"/>
          <w:sz w:val="24"/>
          <w:szCs w:val="24"/>
          <w:lang w:eastAsia="ro-RO"/>
        </w:rPr>
        <w:t>III.</w:t>
      </w:r>
      <w:r w:rsidRPr="00677512">
        <w:rPr>
          <w:rFonts w:ascii="Arial" w:eastAsia="Times New Roman" w:hAnsi="Arial" w:cs="Arial"/>
          <w:b/>
          <w:color w:val="000000" w:themeColor="text1"/>
          <w:sz w:val="24"/>
          <w:szCs w:val="24"/>
          <w:lang w:eastAsia="ro-RO"/>
        </w:rPr>
        <w:t xml:space="preserve"> Motivele pe baza cărora s-a stabilit neefectuarea evaluării impactului asupra corpurilor de </w:t>
      </w:r>
      <w:proofErr w:type="gramStart"/>
      <w:r w:rsidRPr="00677512">
        <w:rPr>
          <w:rFonts w:ascii="Arial" w:eastAsia="Times New Roman" w:hAnsi="Arial" w:cs="Arial"/>
          <w:b/>
          <w:color w:val="000000" w:themeColor="text1"/>
          <w:sz w:val="24"/>
          <w:szCs w:val="24"/>
          <w:lang w:eastAsia="ro-RO"/>
        </w:rPr>
        <w:t>apă</w:t>
      </w:r>
      <w:proofErr w:type="gramEnd"/>
      <w:r w:rsidRPr="00677512">
        <w:rPr>
          <w:rFonts w:ascii="Arial" w:eastAsia="Times New Roman" w:hAnsi="Arial" w:cs="Arial"/>
          <w:b/>
          <w:color w:val="000000" w:themeColor="text1"/>
          <w:sz w:val="24"/>
          <w:szCs w:val="24"/>
          <w:lang w:eastAsia="ro-RO"/>
        </w:rPr>
        <w:t xml:space="preserve">: </w:t>
      </w:r>
    </w:p>
    <w:p w:rsidR="0095282F" w:rsidRPr="00677512" w:rsidRDefault="003E05E6" w:rsidP="00B117FA">
      <w:pPr>
        <w:keepNext/>
        <w:widowControl w:val="0"/>
        <w:numPr>
          <w:ilvl w:val="0"/>
          <w:numId w:val="5"/>
        </w:numPr>
        <w:spacing w:before="120" w:after="0"/>
        <w:jc w:val="both"/>
        <w:rPr>
          <w:rFonts w:ascii="Arial" w:eastAsia="Times New Roman" w:hAnsi="Arial" w:cs="Arial"/>
          <w:color w:val="000000" w:themeColor="text1"/>
          <w:sz w:val="24"/>
          <w:szCs w:val="24"/>
          <w:lang w:eastAsia="ro-RO"/>
        </w:rPr>
      </w:pPr>
      <w:proofErr w:type="gramStart"/>
      <w:r w:rsidRPr="00677512">
        <w:rPr>
          <w:rFonts w:ascii="Arial" w:eastAsia="Times New Roman" w:hAnsi="Arial" w:cs="Arial"/>
          <w:color w:val="000000" w:themeColor="text1"/>
          <w:sz w:val="24"/>
          <w:szCs w:val="24"/>
          <w:lang w:eastAsia="ro-RO"/>
        </w:rPr>
        <w:t>pentru</w:t>
      </w:r>
      <w:proofErr w:type="gramEnd"/>
      <w:r w:rsidRPr="00677512">
        <w:rPr>
          <w:rFonts w:ascii="Arial" w:eastAsia="Times New Roman" w:hAnsi="Arial" w:cs="Arial"/>
          <w:color w:val="000000" w:themeColor="text1"/>
          <w:sz w:val="24"/>
          <w:szCs w:val="24"/>
          <w:lang w:eastAsia="ro-RO"/>
        </w:rPr>
        <w:t xml:space="preserve"> proiectul propus </w:t>
      </w:r>
      <w:r w:rsidR="00CD53F7" w:rsidRPr="00677512">
        <w:rPr>
          <w:rFonts w:ascii="Arial" w:eastAsia="Times New Roman" w:hAnsi="Arial" w:cs="Arial"/>
          <w:color w:val="000000" w:themeColor="text1"/>
          <w:sz w:val="24"/>
          <w:szCs w:val="24"/>
          <w:lang w:eastAsia="ro-RO"/>
        </w:rPr>
        <w:t>nu este necesar</w:t>
      </w:r>
      <w:r w:rsidR="00CD53F7" w:rsidRPr="00677512">
        <w:rPr>
          <w:rFonts w:ascii="Arial" w:eastAsia="Times New Roman" w:hAnsi="Arial" w:cs="Arial"/>
          <w:color w:val="000000" w:themeColor="text1"/>
          <w:sz w:val="24"/>
          <w:szCs w:val="24"/>
          <w:lang w:val="ro-RO" w:eastAsia="ro-RO"/>
        </w:rPr>
        <w:t xml:space="preserve">ă elaborarea S.E.I.C.A., </w:t>
      </w:r>
      <w:r w:rsidR="006C1B29" w:rsidRPr="00677512">
        <w:rPr>
          <w:rFonts w:ascii="Arial" w:hAnsi="Arial" w:cs="Arial"/>
          <w:color w:val="000000" w:themeColor="text1"/>
          <w:sz w:val="24"/>
          <w:szCs w:val="24"/>
        </w:rPr>
        <w:t>c</w:t>
      </w:r>
      <w:r w:rsidR="006A66B7" w:rsidRPr="00677512">
        <w:rPr>
          <w:rFonts w:ascii="Arial" w:hAnsi="Arial" w:cs="Arial"/>
          <w:color w:val="000000" w:themeColor="text1"/>
          <w:sz w:val="24"/>
          <w:szCs w:val="24"/>
        </w:rPr>
        <w:t>onform</w:t>
      </w:r>
      <w:r w:rsidR="00214CA1" w:rsidRPr="00677512">
        <w:rPr>
          <w:rFonts w:ascii="Arial" w:hAnsi="Arial" w:cs="Arial"/>
          <w:color w:val="000000" w:themeColor="text1"/>
          <w:sz w:val="24"/>
          <w:szCs w:val="24"/>
        </w:rPr>
        <w:t xml:space="preserve"> adresei </w:t>
      </w:r>
      <w:r w:rsidR="00214CA1" w:rsidRPr="00677512">
        <w:rPr>
          <w:rFonts w:ascii="Arial" w:hAnsi="Arial" w:cs="Arial"/>
          <w:color w:val="000000" w:themeColor="text1"/>
          <w:sz w:val="24"/>
          <w:szCs w:val="24"/>
        </w:rPr>
        <w:t>nr. 4847/22.05.2023 emisă de AN APELE ROMÂNE</w:t>
      </w:r>
      <w:r w:rsidR="00677512" w:rsidRPr="00677512">
        <w:rPr>
          <w:rFonts w:ascii="Arial" w:hAnsi="Arial" w:cs="Arial"/>
          <w:color w:val="000000" w:themeColor="text1"/>
          <w:sz w:val="24"/>
          <w:szCs w:val="24"/>
        </w:rPr>
        <w:t xml:space="preserve"> înregistrată la A.P.M. Ilfov cu nr. 9918/29.05.2023.</w:t>
      </w:r>
    </w:p>
    <w:p w:rsidR="00F24581" w:rsidRPr="00677512" w:rsidRDefault="00F24581" w:rsidP="00B117FA">
      <w:pPr>
        <w:keepNext/>
        <w:widowControl w:val="0"/>
        <w:spacing w:after="0"/>
        <w:rPr>
          <w:rFonts w:ascii="Arial" w:hAnsi="Arial" w:cs="Arial"/>
          <w:b/>
          <w:color w:val="000000" w:themeColor="text1"/>
          <w:sz w:val="24"/>
          <w:szCs w:val="24"/>
          <w:lang w:val="it-IT"/>
        </w:rPr>
      </w:pPr>
    </w:p>
    <w:p w:rsidR="0095282F" w:rsidRPr="00677512" w:rsidRDefault="0095282F" w:rsidP="00B117FA">
      <w:pPr>
        <w:keepNext/>
        <w:widowControl w:val="0"/>
        <w:spacing w:after="0"/>
        <w:rPr>
          <w:rFonts w:ascii="Arial" w:hAnsi="Arial" w:cs="Arial"/>
          <w:b/>
          <w:color w:val="000000" w:themeColor="text1"/>
          <w:sz w:val="24"/>
          <w:szCs w:val="24"/>
          <w:lang w:val="it-IT"/>
        </w:rPr>
      </w:pPr>
      <w:r w:rsidRPr="00677512">
        <w:rPr>
          <w:rFonts w:ascii="Arial" w:hAnsi="Arial" w:cs="Arial"/>
          <w:b/>
          <w:color w:val="000000" w:themeColor="text1"/>
          <w:sz w:val="24"/>
          <w:szCs w:val="24"/>
          <w:lang w:val="it-IT"/>
        </w:rPr>
        <w:t>1. Caracteristicile proiectului:</w:t>
      </w:r>
    </w:p>
    <w:p w:rsidR="0095282F" w:rsidRPr="00677512" w:rsidRDefault="0095282F" w:rsidP="00B117FA">
      <w:pPr>
        <w:keepNext/>
        <w:widowControl w:val="0"/>
        <w:spacing w:after="0"/>
        <w:rPr>
          <w:rFonts w:ascii="Arial" w:hAnsi="Arial" w:cs="Arial"/>
          <w:b/>
          <w:i/>
          <w:color w:val="000000" w:themeColor="text1"/>
          <w:sz w:val="24"/>
          <w:szCs w:val="24"/>
          <w:lang w:val="it-IT"/>
        </w:rPr>
      </w:pPr>
      <w:r w:rsidRPr="00677512">
        <w:rPr>
          <w:rFonts w:ascii="Arial" w:hAnsi="Arial" w:cs="Arial"/>
          <w:b/>
          <w:i/>
          <w:color w:val="000000" w:themeColor="text1"/>
          <w:sz w:val="24"/>
          <w:szCs w:val="24"/>
          <w:lang w:val="it-IT"/>
        </w:rPr>
        <w:t xml:space="preserve">1.1. Descrierea proiectului: </w:t>
      </w:r>
    </w:p>
    <w:p w:rsidR="00B77E91" w:rsidRPr="00677512" w:rsidRDefault="00B77E91" w:rsidP="00B117FA">
      <w:pPr>
        <w:keepNext/>
        <w:ind w:firstLine="360"/>
        <w:jc w:val="both"/>
        <w:rPr>
          <w:rFonts w:ascii="Arial" w:hAnsi="Arial" w:cs="Arial"/>
          <w:color w:val="000000" w:themeColor="text1"/>
          <w:sz w:val="24"/>
          <w:szCs w:val="24"/>
        </w:rPr>
      </w:pPr>
      <w:bookmarkStart w:id="0" w:name="_Hlk108700185"/>
      <w:r w:rsidRPr="00677512">
        <w:rPr>
          <w:rFonts w:ascii="Arial" w:hAnsi="Arial" w:cs="Arial"/>
          <w:color w:val="000000" w:themeColor="text1"/>
          <w:sz w:val="24"/>
          <w:szCs w:val="24"/>
        </w:rPr>
        <w:t xml:space="preserve">Prin proiect se propune realizarea a două construcții cu funcțiunea de spații comerciale, cu regim de înălțime Parter, în suprafața construita de </w:t>
      </w:r>
      <w:r w:rsidRPr="00677512">
        <w:rPr>
          <w:rFonts w:ascii="Arial" w:hAnsi="Arial" w:cs="Arial"/>
          <w:color w:val="000000" w:themeColor="text1"/>
          <w:sz w:val="24"/>
          <w:szCs w:val="24"/>
        </w:rPr>
        <w:t xml:space="preserve">S = </w:t>
      </w:r>
      <w:r w:rsidRPr="00677512">
        <w:rPr>
          <w:rFonts w:ascii="Arial" w:hAnsi="Arial" w:cs="Arial"/>
          <w:color w:val="000000" w:themeColor="text1"/>
          <w:sz w:val="24"/>
          <w:szCs w:val="24"/>
        </w:rPr>
        <w:t xml:space="preserve">595mp </w:t>
      </w:r>
      <w:proofErr w:type="gramStart"/>
      <w:r w:rsidRPr="00677512">
        <w:rPr>
          <w:rFonts w:ascii="Arial" w:hAnsi="Arial" w:cs="Arial"/>
          <w:color w:val="000000" w:themeColor="text1"/>
          <w:sz w:val="24"/>
          <w:szCs w:val="24"/>
        </w:rPr>
        <w:t>fiecare  (</w:t>
      </w:r>
      <w:proofErr w:type="gramEnd"/>
      <w:r w:rsidRPr="00677512">
        <w:rPr>
          <w:rFonts w:ascii="Arial" w:hAnsi="Arial" w:cs="Arial"/>
          <w:color w:val="000000" w:themeColor="text1"/>
          <w:sz w:val="24"/>
          <w:szCs w:val="24"/>
        </w:rPr>
        <w:t>S=</w:t>
      </w:r>
      <w:r w:rsidRPr="00677512">
        <w:rPr>
          <w:rFonts w:ascii="Arial" w:hAnsi="Arial" w:cs="Arial"/>
          <w:color w:val="000000" w:themeColor="text1"/>
          <w:sz w:val="24"/>
          <w:szCs w:val="24"/>
        </w:rPr>
        <w:t xml:space="preserve">1.190mp total). </w:t>
      </w:r>
      <w:proofErr w:type="gramStart"/>
      <w:r w:rsidRPr="00677512">
        <w:rPr>
          <w:rFonts w:ascii="Arial" w:hAnsi="Arial" w:cs="Arial"/>
          <w:color w:val="000000" w:themeColor="text1"/>
          <w:sz w:val="24"/>
          <w:szCs w:val="24"/>
        </w:rPr>
        <w:t>Spațiile comerciale propuse vor fi destinate închirierii către agenți comerciali (ex. Pepco, KiK, Sinsay).</w:t>
      </w:r>
      <w:proofErr w:type="gramEnd"/>
    </w:p>
    <w:p w:rsidR="00B77E91" w:rsidRPr="00677512" w:rsidRDefault="00B77E91" w:rsidP="00B117FA">
      <w:pPr>
        <w:keepNext/>
        <w:shd w:val="clear" w:color="auto" w:fill="FFFFFF"/>
        <w:spacing w:after="0"/>
        <w:jc w:val="both"/>
        <w:rPr>
          <w:rFonts w:ascii="Arial" w:hAnsi="Arial" w:cs="Arial"/>
          <w:b/>
          <w:color w:val="000000" w:themeColor="text1"/>
          <w:sz w:val="24"/>
          <w:szCs w:val="24"/>
          <w:lang w:val="fr-CH" w:eastAsia="ar-SA"/>
        </w:rPr>
      </w:pPr>
      <w:r w:rsidRPr="00677512">
        <w:rPr>
          <w:rFonts w:ascii="Arial" w:hAnsi="Arial" w:cs="Arial"/>
          <w:b/>
          <w:color w:val="000000" w:themeColor="text1"/>
          <w:sz w:val="24"/>
          <w:szCs w:val="24"/>
          <w:lang w:val="fr-CH" w:eastAsia="ar-SA"/>
        </w:rPr>
        <w:t>BILANT TERITORIAL PROPUS :</w:t>
      </w:r>
    </w:p>
    <w:p w:rsidR="00B77E91" w:rsidRPr="00677512" w:rsidRDefault="00B77E91" w:rsidP="00B117FA">
      <w:pPr>
        <w:keepNext/>
        <w:spacing w:line="192" w:lineRule="auto"/>
        <w:ind w:firstLine="360"/>
        <w:rPr>
          <w:rFonts w:ascii="Arial" w:hAnsi="Arial" w:cs="Arial"/>
          <w:color w:val="000000" w:themeColor="text1"/>
          <w:sz w:val="24"/>
          <w:szCs w:val="24"/>
        </w:rPr>
      </w:pPr>
      <w:r w:rsidRPr="00677512">
        <w:rPr>
          <w:rFonts w:ascii="Arial" w:hAnsi="Arial" w:cs="Arial"/>
          <w:color w:val="000000" w:themeColor="text1"/>
          <w:sz w:val="24"/>
          <w:szCs w:val="24"/>
        </w:rPr>
        <w:t>S teren din măsurători:</w:t>
      </w:r>
      <w:r w:rsidRPr="00677512">
        <w:rPr>
          <w:rFonts w:ascii="Arial" w:hAnsi="Arial" w:cs="Arial"/>
          <w:color w:val="000000" w:themeColor="text1"/>
          <w:sz w:val="24"/>
          <w:szCs w:val="24"/>
        </w:rPr>
        <w:tab/>
      </w:r>
      <w:r w:rsidRPr="00677512">
        <w:rPr>
          <w:rFonts w:ascii="Arial" w:hAnsi="Arial" w:cs="Arial"/>
          <w:color w:val="000000" w:themeColor="text1"/>
          <w:sz w:val="24"/>
          <w:szCs w:val="24"/>
        </w:rPr>
        <w:tab/>
      </w:r>
      <w:r w:rsidRPr="00677512">
        <w:rPr>
          <w:rFonts w:ascii="Arial" w:hAnsi="Arial" w:cs="Arial"/>
          <w:color w:val="000000" w:themeColor="text1"/>
          <w:sz w:val="24"/>
          <w:szCs w:val="24"/>
        </w:rPr>
        <w:tab/>
      </w:r>
      <w:r w:rsidRPr="00677512">
        <w:rPr>
          <w:rFonts w:ascii="Arial" w:hAnsi="Arial" w:cs="Arial"/>
          <w:color w:val="000000" w:themeColor="text1"/>
          <w:sz w:val="24"/>
          <w:szCs w:val="24"/>
        </w:rPr>
        <w:tab/>
      </w:r>
      <w:r w:rsidRPr="00677512">
        <w:rPr>
          <w:rFonts w:ascii="Arial" w:hAnsi="Arial" w:cs="Arial"/>
          <w:color w:val="000000" w:themeColor="text1"/>
          <w:sz w:val="24"/>
          <w:szCs w:val="24"/>
        </w:rPr>
        <w:tab/>
      </w:r>
      <w:r w:rsidRPr="00677512">
        <w:rPr>
          <w:rFonts w:ascii="Arial" w:hAnsi="Arial" w:cs="Arial"/>
          <w:color w:val="000000" w:themeColor="text1"/>
          <w:sz w:val="24"/>
          <w:szCs w:val="24"/>
        </w:rPr>
        <w:tab/>
      </w:r>
      <w:r w:rsidRPr="00677512">
        <w:rPr>
          <w:rFonts w:ascii="Arial" w:hAnsi="Arial" w:cs="Arial"/>
          <w:color w:val="000000" w:themeColor="text1"/>
          <w:sz w:val="24"/>
          <w:szCs w:val="24"/>
        </w:rPr>
        <w:tab/>
        <w:t>2.836,84 mp</w:t>
      </w:r>
    </w:p>
    <w:p w:rsidR="00B77E91" w:rsidRPr="00677512" w:rsidRDefault="00B77E91" w:rsidP="00B117FA">
      <w:pPr>
        <w:keepNext/>
        <w:spacing w:line="192" w:lineRule="auto"/>
        <w:ind w:firstLine="360"/>
        <w:rPr>
          <w:rFonts w:ascii="Arial" w:hAnsi="Arial" w:cs="Arial"/>
          <w:color w:val="000000" w:themeColor="text1"/>
          <w:sz w:val="24"/>
          <w:szCs w:val="24"/>
        </w:rPr>
      </w:pPr>
      <w:r w:rsidRPr="00677512">
        <w:rPr>
          <w:rFonts w:ascii="Arial" w:hAnsi="Arial" w:cs="Arial"/>
          <w:color w:val="000000" w:themeColor="text1"/>
          <w:sz w:val="24"/>
          <w:szCs w:val="24"/>
        </w:rPr>
        <w:t xml:space="preserve">S </w:t>
      </w:r>
      <w:proofErr w:type="gramStart"/>
      <w:r w:rsidRPr="00677512">
        <w:rPr>
          <w:rFonts w:ascii="Arial" w:hAnsi="Arial" w:cs="Arial"/>
          <w:color w:val="000000" w:themeColor="text1"/>
          <w:sz w:val="24"/>
          <w:szCs w:val="24"/>
        </w:rPr>
        <w:t>construită  propusa</w:t>
      </w:r>
      <w:proofErr w:type="gramEnd"/>
      <w:r w:rsidRPr="00677512">
        <w:rPr>
          <w:rFonts w:ascii="Arial" w:hAnsi="Arial" w:cs="Arial"/>
          <w:color w:val="000000" w:themeColor="text1"/>
          <w:sz w:val="24"/>
          <w:szCs w:val="24"/>
        </w:rPr>
        <w:t>:</w:t>
      </w:r>
      <w:r w:rsidRPr="00677512">
        <w:rPr>
          <w:rFonts w:ascii="Arial" w:hAnsi="Arial" w:cs="Arial"/>
          <w:color w:val="000000" w:themeColor="text1"/>
          <w:sz w:val="24"/>
          <w:szCs w:val="24"/>
        </w:rPr>
        <w:tab/>
      </w:r>
      <w:r w:rsidRPr="00677512">
        <w:rPr>
          <w:rFonts w:ascii="Arial" w:hAnsi="Arial" w:cs="Arial"/>
          <w:color w:val="000000" w:themeColor="text1"/>
          <w:sz w:val="24"/>
          <w:szCs w:val="24"/>
        </w:rPr>
        <w:tab/>
      </w:r>
      <w:r w:rsidRPr="00677512">
        <w:rPr>
          <w:rFonts w:ascii="Arial" w:hAnsi="Arial" w:cs="Arial"/>
          <w:color w:val="000000" w:themeColor="text1"/>
          <w:sz w:val="24"/>
          <w:szCs w:val="24"/>
        </w:rPr>
        <w:tab/>
      </w:r>
      <w:r w:rsidRPr="00677512">
        <w:rPr>
          <w:rFonts w:ascii="Arial" w:hAnsi="Arial" w:cs="Arial"/>
          <w:color w:val="000000" w:themeColor="text1"/>
          <w:sz w:val="24"/>
          <w:szCs w:val="24"/>
        </w:rPr>
        <w:tab/>
      </w:r>
      <w:r w:rsidRPr="00677512">
        <w:rPr>
          <w:rFonts w:ascii="Arial" w:hAnsi="Arial" w:cs="Arial"/>
          <w:color w:val="000000" w:themeColor="text1"/>
          <w:sz w:val="24"/>
          <w:szCs w:val="24"/>
        </w:rPr>
        <w:tab/>
      </w:r>
      <w:r w:rsidRPr="00677512">
        <w:rPr>
          <w:rFonts w:ascii="Arial" w:hAnsi="Arial" w:cs="Arial"/>
          <w:color w:val="000000" w:themeColor="text1"/>
          <w:sz w:val="24"/>
          <w:szCs w:val="24"/>
        </w:rPr>
        <w:tab/>
      </w:r>
      <w:r w:rsidRPr="00677512">
        <w:rPr>
          <w:rFonts w:ascii="Arial" w:hAnsi="Arial" w:cs="Arial"/>
          <w:color w:val="000000" w:themeColor="text1"/>
          <w:sz w:val="24"/>
          <w:szCs w:val="24"/>
        </w:rPr>
        <w:tab/>
        <w:t>1.190,00 mp</w:t>
      </w:r>
    </w:p>
    <w:p w:rsidR="00B77E91" w:rsidRPr="00677512" w:rsidRDefault="00B77E91" w:rsidP="00B117FA">
      <w:pPr>
        <w:keepNext/>
        <w:spacing w:line="192" w:lineRule="auto"/>
        <w:ind w:firstLine="360"/>
        <w:rPr>
          <w:rFonts w:ascii="Arial" w:hAnsi="Arial" w:cs="Arial"/>
          <w:color w:val="000000" w:themeColor="text1"/>
          <w:sz w:val="24"/>
          <w:szCs w:val="24"/>
        </w:rPr>
      </w:pPr>
      <w:r w:rsidRPr="00677512">
        <w:rPr>
          <w:rFonts w:ascii="Arial" w:hAnsi="Arial" w:cs="Arial"/>
          <w:color w:val="000000" w:themeColor="text1"/>
          <w:sz w:val="24"/>
          <w:szCs w:val="24"/>
        </w:rPr>
        <w:t>S construită desfășurată propusa:</w:t>
      </w:r>
      <w:r w:rsidRPr="00677512">
        <w:rPr>
          <w:rFonts w:ascii="Arial" w:hAnsi="Arial" w:cs="Arial"/>
          <w:color w:val="000000" w:themeColor="text1"/>
          <w:sz w:val="24"/>
          <w:szCs w:val="24"/>
        </w:rPr>
        <w:tab/>
      </w:r>
      <w:r w:rsidRPr="00677512">
        <w:rPr>
          <w:rFonts w:ascii="Arial" w:hAnsi="Arial" w:cs="Arial"/>
          <w:color w:val="000000" w:themeColor="text1"/>
          <w:sz w:val="24"/>
          <w:szCs w:val="24"/>
        </w:rPr>
        <w:tab/>
      </w:r>
      <w:r w:rsidRPr="00677512">
        <w:rPr>
          <w:rFonts w:ascii="Arial" w:hAnsi="Arial" w:cs="Arial"/>
          <w:color w:val="000000" w:themeColor="text1"/>
          <w:sz w:val="24"/>
          <w:szCs w:val="24"/>
        </w:rPr>
        <w:tab/>
      </w:r>
      <w:r w:rsidRPr="00677512">
        <w:rPr>
          <w:rFonts w:ascii="Arial" w:hAnsi="Arial" w:cs="Arial"/>
          <w:color w:val="000000" w:themeColor="text1"/>
          <w:sz w:val="24"/>
          <w:szCs w:val="24"/>
        </w:rPr>
        <w:tab/>
      </w:r>
      <w:r w:rsidRPr="00677512">
        <w:rPr>
          <w:rFonts w:ascii="Arial" w:hAnsi="Arial" w:cs="Arial"/>
          <w:color w:val="000000" w:themeColor="text1"/>
          <w:sz w:val="24"/>
          <w:szCs w:val="24"/>
        </w:rPr>
        <w:tab/>
        <w:t>1.190,00 mp</w:t>
      </w:r>
    </w:p>
    <w:p w:rsidR="00B77E91" w:rsidRPr="00677512" w:rsidRDefault="00B77E91" w:rsidP="00B117FA">
      <w:pPr>
        <w:keepNext/>
        <w:spacing w:line="192" w:lineRule="auto"/>
        <w:ind w:firstLine="360"/>
        <w:rPr>
          <w:rFonts w:ascii="Arial" w:hAnsi="Arial" w:cs="Arial"/>
          <w:color w:val="000000" w:themeColor="text1"/>
          <w:sz w:val="24"/>
          <w:szCs w:val="24"/>
        </w:rPr>
      </w:pPr>
      <w:r w:rsidRPr="00677512">
        <w:rPr>
          <w:rFonts w:ascii="Arial" w:hAnsi="Arial" w:cs="Arial"/>
          <w:color w:val="000000" w:themeColor="text1"/>
          <w:sz w:val="24"/>
          <w:szCs w:val="24"/>
        </w:rPr>
        <w:t>S alei pietonale / carosabile:</w:t>
      </w:r>
      <w:r w:rsidRPr="00677512">
        <w:rPr>
          <w:rFonts w:ascii="Arial" w:hAnsi="Arial" w:cs="Arial"/>
          <w:color w:val="000000" w:themeColor="text1"/>
          <w:sz w:val="24"/>
          <w:szCs w:val="24"/>
        </w:rPr>
        <w:tab/>
      </w:r>
      <w:r w:rsidRPr="00677512">
        <w:rPr>
          <w:rFonts w:ascii="Arial" w:hAnsi="Arial" w:cs="Arial"/>
          <w:color w:val="000000" w:themeColor="text1"/>
          <w:sz w:val="24"/>
          <w:szCs w:val="24"/>
        </w:rPr>
        <w:tab/>
      </w:r>
      <w:r w:rsidRPr="00677512">
        <w:rPr>
          <w:rFonts w:ascii="Arial" w:hAnsi="Arial" w:cs="Arial"/>
          <w:color w:val="000000" w:themeColor="text1"/>
          <w:sz w:val="24"/>
          <w:szCs w:val="24"/>
        </w:rPr>
        <w:tab/>
      </w:r>
      <w:r w:rsidRPr="00677512">
        <w:rPr>
          <w:rFonts w:ascii="Arial" w:hAnsi="Arial" w:cs="Arial"/>
          <w:color w:val="000000" w:themeColor="text1"/>
          <w:sz w:val="24"/>
          <w:szCs w:val="24"/>
        </w:rPr>
        <w:tab/>
      </w:r>
      <w:r w:rsidRPr="00677512">
        <w:rPr>
          <w:rFonts w:ascii="Arial" w:hAnsi="Arial" w:cs="Arial"/>
          <w:color w:val="000000" w:themeColor="text1"/>
          <w:sz w:val="24"/>
          <w:szCs w:val="24"/>
        </w:rPr>
        <w:tab/>
      </w:r>
      <w:r w:rsidRPr="00677512">
        <w:rPr>
          <w:rFonts w:ascii="Arial" w:hAnsi="Arial" w:cs="Arial"/>
          <w:color w:val="000000" w:themeColor="text1"/>
          <w:sz w:val="24"/>
          <w:szCs w:val="24"/>
        </w:rPr>
        <w:tab/>
        <w:t xml:space="preserve">   720</w:t>
      </w:r>
      <w:proofErr w:type="gramStart"/>
      <w:r w:rsidRPr="00677512">
        <w:rPr>
          <w:rFonts w:ascii="Arial" w:hAnsi="Arial" w:cs="Arial"/>
          <w:color w:val="000000" w:themeColor="text1"/>
          <w:sz w:val="24"/>
          <w:szCs w:val="24"/>
        </w:rPr>
        <w:t>,84</w:t>
      </w:r>
      <w:proofErr w:type="gramEnd"/>
      <w:r w:rsidRPr="00677512">
        <w:rPr>
          <w:rFonts w:ascii="Arial" w:hAnsi="Arial" w:cs="Arial"/>
          <w:color w:val="000000" w:themeColor="text1"/>
          <w:sz w:val="24"/>
          <w:szCs w:val="24"/>
        </w:rPr>
        <w:t xml:space="preserve"> mp</w:t>
      </w:r>
    </w:p>
    <w:p w:rsidR="00B77E91" w:rsidRPr="00677512" w:rsidRDefault="00B77E91" w:rsidP="00B117FA">
      <w:pPr>
        <w:keepNext/>
        <w:spacing w:line="192" w:lineRule="auto"/>
        <w:ind w:firstLine="360"/>
        <w:rPr>
          <w:rFonts w:ascii="Arial" w:hAnsi="Arial" w:cs="Arial"/>
          <w:color w:val="000000" w:themeColor="text1"/>
          <w:sz w:val="24"/>
          <w:szCs w:val="24"/>
        </w:rPr>
      </w:pPr>
      <w:r w:rsidRPr="00677512">
        <w:rPr>
          <w:rFonts w:ascii="Arial" w:hAnsi="Arial" w:cs="Arial"/>
          <w:color w:val="000000" w:themeColor="text1"/>
          <w:sz w:val="24"/>
          <w:szCs w:val="24"/>
        </w:rPr>
        <w:t>S spatii verzi propuse:</w:t>
      </w:r>
      <w:r w:rsidRPr="00677512">
        <w:rPr>
          <w:rFonts w:ascii="Arial" w:hAnsi="Arial" w:cs="Arial"/>
          <w:color w:val="000000" w:themeColor="text1"/>
          <w:sz w:val="24"/>
          <w:szCs w:val="24"/>
        </w:rPr>
        <w:tab/>
      </w:r>
      <w:r w:rsidRPr="00677512">
        <w:rPr>
          <w:rFonts w:ascii="Arial" w:hAnsi="Arial" w:cs="Arial"/>
          <w:color w:val="000000" w:themeColor="text1"/>
          <w:sz w:val="24"/>
          <w:szCs w:val="24"/>
        </w:rPr>
        <w:tab/>
      </w:r>
      <w:r w:rsidRPr="00677512">
        <w:rPr>
          <w:rFonts w:ascii="Arial" w:hAnsi="Arial" w:cs="Arial"/>
          <w:color w:val="000000" w:themeColor="text1"/>
          <w:sz w:val="24"/>
          <w:szCs w:val="24"/>
        </w:rPr>
        <w:tab/>
      </w:r>
      <w:r w:rsidRPr="00677512">
        <w:rPr>
          <w:rFonts w:ascii="Arial" w:hAnsi="Arial" w:cs="Arial"/>
          <w:color w:val="000000" w:themeColor="text1"/>
          <w:sz w:val="24"/>
          <w:szCs w:val="24"/>
        </w:rPr>
        <w:tab/>
      </w:r>
      <w:r w:rsidRPr="00677512">
        <w:rPr>
          <w:rFonts w:ascii="Arial" w:hAnsi="Arial" w:cs="Arial"/>
          <w:color w:val="000000" w:themeColor="text1"/>
          <w:sz w:val="24"/>
          <w:szCs w:val="24"/>
        </w:rPr>
        <w:tab/>
      </w:r>
      <w:r w:rsidRPr="00677512">
        <w:rPr>
          <w:rFonts w:ascii="Arial" w:hAnsi="Arial" w:cs="Arial"/>
          <w:color w:val="000000" w:themeColor="text1"/>
          <w:sz w:val="24"/>
          <w:szCs w:val="24"/>
        </w:rPr>
        <w:tab/>
      </w:r>
      <w:r w:rsidRPr="00677512">
        <w:rPr>
          <w:rFonts w:ascii="Arial" w:hAnsi="Arial" w:cs="Arial"/>
          <w:color w:val="000000" w:themeColor="text1"/>
          <w:sz w:val="24"/>
          <w:szCs w:val="24"/>
        </w:rPr>
        <w:tab/>
        <w:t xml:space="preserve">   926</w:t>
      </w:r>
      <w:proofErr w:type="gramStart"/>
      <w:r w:rsidRPr="00677512">
        <w:rPr>
          <w:rFonts w:ascii="Arial" w:hAnsi="Arial" w:cs="Arial"/>
          <w:color w:val="000000" w:themeColor="text1"/>
          <w:sz w:val="24"/>
          <w:szCs w:val="24"/>
        </w:rPr>
        <w:t>,00</w:t>
      </w:r>
      <w:proofErr w:type="gramEnd"/>
      <w:r w:rsidRPr="00677512">
        <w:rPr>
          <w:rFonts w:ascii="Arial" w:hAnsi="Arial" w:cs="Arial"/>
          <w:color w:val="000000" w:themeColor="text1"/>
          <w:sz w:val="24"/>
          <w:szCs w:val="24"/>
        </w:rPr>
        <w:t xml:space="preserve"> mp (32,6%) </w:t>
      </w:r>
    </w:p>
    <w:bookmarkEnd w:id="0"/>
    <w:p w:rsidR="00B77E91" w:rsidRPr="00677512" w:rsidRDefault="00B77E91" w:rsidP="00B117FA">
      <w:pPr>
        <w:keepNext/>
        <w:spacing w:before="120" w:after="0"/>
        <w:rPr>
          <w:rFonts w:ascii="Arial" w:hAnsi="Arial" w:cs="Arial"/>
          <w:b/>
          <w:color w:val="000000" w:themeColor="text1"/>
          <w:sz w:val="24"/>
          <w:szCs w:val="24"/>
        </w:rPr>
      </w:pPr>
      <w:r w:rsidRPr="00677512">
        <w:rPr>
          <w:rFonts w:ascii="Arial" w:hAnsi="Arial" w:cs="Arial"/>
          <w:b/>
          <w:color w:val="000000" w:themeColor="text1"/>
          <w:sz w:val="24"/>
          <w:szCs w:val="24"/>
        </w:rPr>
        <w:t>- Indicatori urbanistici propuși:</w:t>
      </w:r>
    </w:p>
    <w:p w:rsidR="00B77E91" w:rsidRPr="00677512" w:rsidRDefault="00B77E91" w:rsidP="00B117FA">
      <w:pPr>
        <w:pStyle w:val="ListParagraph"/>
        <w:keepNext/>
        <w:numPr>
          <w:ilvl w:val="0"/>
          <w:numId w:val="10"/>
        </w:numPr>
        <w:spacing w:after="200" w:line="276" w:lineRule="auto"/>
        <w:contextualSpacing/>
        <w:rPr>
          <w:rFonts w:ascii="Arial" w:hAnsi="Arial" w:cs="Arial"/>
          <w:color w:val="000000" w:themeColor="text1"/>
          <w:sz w:val="24"/>
          <w:szCs w:val="24"/>
        </w:rPr>
      </w:pPr>
      <w:r w:rsidRPr="00677512">
        <w:rPr>
          <w:rFonts w:ascii="Arial" w:hAnsi="Arial" w:cs="Arial"/>
          <w:color w:val="000000" w:themeColor="text1"/>
          <w:sz w:val="24"/>
          <w:szCs w:val="24"/>
        </w:rPr>
        <w:t>P.O.T. propus = 40 %</w:t>
      </w:r>
    </w:p>
    <w:p w:rsidR="00B77E91" w:rsidRPr="00677512" w:rsidRDefault="00B77E91" w:rsidP="00B117FA">
      <w:pPr>
        <w:pStyle w:val="ListParagraph"/>
        <w:keepNext/>
        <w:numPr>
          <w:ilvl w:val="0"/>
          <w:numId w:val="10"/>
        </w:numPr>
        <w:spacing w:after="200" w:line="276" w:lineRule="auto"/>
        <w:contextualSpacing/>
        <w:rPr>
          <w:rFonts w:ascii="Arial" w:hAnsi="Arial" w:cs="Arial"/>
          <w:color w:val="000000" w:themeColor="text1"/>
          <w:sz w:val="24"/>
          <w:szCs w:val="24"/>
        </w:rPr>
      </w:pPr>
      <w:r w:rsidRPr="00677512">
        <w:rPr>
          <w:rFonts w:ascii="Arial" w:hAnsi="Arial" w:cs="Arial"/>
          <w:color w:val="000000" w:themeColor="text1"/>
          <w:sz w:val="24"/>
          <w:szCs w:val="24"/>
        </w:rPr>
        <w:t>C.U.T. propus = 0,4 ADC</w:t>
      </w:r>
    </w:p>
    <w:p w:rsidR="00B77E91" w:rsidRPr="00677512" w:rsidRDefault="00B77E91" w:rsidP="00B117FA">
      <w:pPr>
        <w:pStyle w:val="ListParagraph"/>
        <w:keepNext/>
        <w:numPr>
          <w:ilvl w:val="0"/>
          <w:numId w:val="10"/>
        </w:numPr>
        <w:shd w:val="clear" w:color="auto" w:fill="FFFFFF"/>
        <w:spacing w:line="276" w:lineRule="auto"/>
        <w:contextualSpacing/>
        <w:jc w:val="both"/>
        <w:rPr>
          <w:rFonts w:ascii="Arial" w:hAnsi="Arial" w:cs="Arial"/>
          <w:color w:val="000000" w:themeColor="text1"/>
          <w:sz w:val="24"/>
          <w:szCs w:val="24"/>
          <w:u w:val="single"/>
          <w:lang w:val="fr-CH" w:eastAsia="ar-SA"/>
        </w:rPr>
      </w:pPr>
      <w:r w:rsidRPr="00677512">
        <w:rPr>
          <w:rFonts w:ascii="Arial" w:hAnsi="Arial" w:cs="Arial"/>
          <w:color w:val="000000" w:themeColor="text1"/>
          <w:sz w:val="24"/>
          <w:szCs w:val="24"/>
          <w:lang w:val="fr-CH" w:eastAsia="ar-SA"/>
        </w:rPr>
        <w:t xml:space="preserve">Regim </w:t>
      </w:r>
      <w:proofErr w:type="gramStart"/>
      <w:r w:rsidRPr="00677512">
        <w:rPr>
          <w:rFonts w:ascii="Arial" w:hAnsi="Arial" w:cs="Arial"/>
          <w:color w:val="000000" w:themeColor="text1"/>
          <w:sz w:val="24"/>
          <w:szCs w:val="24"/>
          <w:lang w:val="fr-CH" w:eastAsia="ar-SA"/>
        </w:rPr>
        <w:t>de inalțime</w:t>
      </w:r>
      <w:proofErr w:type="gramEnd"/>
      <w:r w:rsidRPr="00677512">
        <w:rPr>
          <w:rFonts w:ascii="Arial" w:hAnsi="Arial" w:cs="Arial"/>
          <w:color w:val="000000" w:themeColor="text1"/>
          <w:sz w:val="24"/>
          <w:szCs w:val="24"/>
          <w:lang w:val="fr-CH" w:eastAsia="ar-SA"/>
        </w:rPr>
        <w:t> propus: Parter</w:t>
      </w:r>
    </w:p>
    <w:p w:rsidR="00B77E91" w:rsidRPr="00677512" w:rsidRDefault="00B77E91" w:rsidP="00B117FA">
      <w:pPr>
        <w:pStyle w:val="ListParagraph"/>
        <w:keepNext/>
        <w:numPr>
          <w:ilvl w:val="0"/>
          <w:numId w:val="10"/>
        </w:numPr>
        <w:shd w:val="clear" w:color="auto" w:fill="FFFFFF"/>
        <w:spacing w:line="276" w:lineRule="auto"/>
        <w:contextualSpacing/>
        <w:jc w:val="both"/>
        <w:rPr>
          <w:rFonts w:ascii="Arial" w:hAnsi="Arial" w:cs="Arial"/>
          <w:color w:val="000000" w:themeColor="text1"/>
          <w:sz w:val="24"/>
          <w:szCs w:val="24"/>
          <w:u w:val="single"/>
          <w:lang w:val="fr-CH" w:eastAsia="ar-SA"/>
        </w:rPr>
      </w:pPr>
      <w:r w:rsidRPr="00677512">
        <w:rPr>
          <w:rFonts w:ascii="Arial" w:hAnsi="Arial" w:cs="Arial"/>
          <w:color w:val="000000" w:themeColor="text1"/>
          <w:sz w:val="24"/>
          <w:szCs w:val="24"/>
        </w:rPr>
        <w:t>Procent spații verzi : 32,60 %</w:t>
      </w:r>
    </w:p>
    <w:p w:rsidR="00B77E91" w:rsidRPr="00677512" w:rsidRDefault="00B77E91" w:rsidP="00B117FA">
      <w:pPr>
        <w:keepNext/>
        <w:spacing w:before="120"/>
        <w:jc w:val="both"/>
        <w:rPr>
          <w:rFonts w:ascii="Arial" w:hAnsi="Arial" w:cs="Arial"/>
          <w:color w:val="000000" w:themeColor="text1"/>
          <w:sz w:val="24"/>
          <w:szCs w:val="24"/>
        </w:rPr>
      </w:pPr>
      <w:r w:rsidRPr="00677512">
        <w:rPr>
          <w:rFonts w:ascii="Arial" w:hAnsi="Arial" w:cs="Arial"/>
          <w:color w:val="000000" w:themeColor="text1"/>
          <w:sz w:val="24"/>
          <w:szCs w:val="24"/>
        </w:rPr>
        <w:t xml:space="preserve">Accesul carosabil si pietonal la obiectiv se </w:t>
      </w:r>
      <w:proofErr w:type="gramStart"/>
      <w:r w:rsidRPr="00677512">
        <w:rPr>
          <w:rFonts w:ascii="Arial" w:hAnsi="Arial" w:cs="Arial"/>
          <w:color w:val="000000" w:themeColor="text1"/>
          <w:sz w:val="24"/>
          <w:szCs w:val="24"/>
        </w:rPr>
        <w:t>va</w:t>
      </w:r>
      <w:proofErr w:type="gramEnd"/>
      <w:r w:rsidRPr="00677512">
        <w:rPr>
          <w:rFonts w:ascii="Arial" w:hAnsi="Arial" w:cs="Arial"/>
          <w:color w:val="000000" w:themeColor="text1"/>
          <w:sz w:val="24"/>
          <w:szCs w:val="24"/>
        </w:rPr>
        <w:t xml:space="preserve"> face prin partea de Nord a terenului din Str. Bușteni.</w:t>
      </w:r>
    </w:p>
    <w:p w:rsidR="005044BB" w:rsidRPr="00677512" w:rsidRDefault="005044BB" w:rsidP="00B117FA">
      <w:pPr>
        <w:keepNext/>
        <w:widowControl w:val="0"/>
        <w:spacing w:before="120" w:after="0"/>
        <w:rPr>
          <w:rFonts w:ascii="Arial" w:hAnsi="Arial" w:cs="Arial"/>
          <w:b/>
          <w:color w:val="000000" w:themeColor="text1"/>
          <w:sz w:val="24"/>
          <w:szCs w:val="24"/>
        </w:rPr>
      </w:pPr>
      <w:r w:rsidRPr="00677512">
        <w:rPr>
          <w:rFonts w:ascii="Arial" w:hAnsi="Arial" w:cs="Arial"/>
          <w:b/>
          <w:color w:val="000000" w:themeColor="text1"/>
          <w:sz w:val="24"/>
          <w:szCs w:val="24"/>
        </w:rPr>
        <w:t xml:space="preserve">Asigurare utilitati </w:t>
      </w:r>
      <w:proofErr w:type="gramStart"/>
      <w:r w:rsidRPr="00677512">
        <w:rPr>
          <w:rFonts w:ascii="Arial" w:hAnsi="Arial" w:cs="Arial"/>
          <w:b/>
          <w:color w:val="000000" w:themeColor="text1"/>
          <w:sz w:val="24"/>
          <w:szCs w:val="24"/>
        </w:rPr>
        <w:t>apă</w:t>
      </w:r>
      <w:proofErr w:type="gramEnd"/>
      <w:r w:rsidRPr="00677512">
        <w:rPr>
          <w:rFonts w:ascii="Arial" w:hAnsi="Arial" w:cs="Arial"/>
          <w:b/>
          <w:color w:val="000000" w:themeColor="text1"/>
          <w:sz w:val="24"/>
          <w:szCs w:val="24"/>
        </w:rPr>
        <w:t xml:space="preserve"> - canalizare menajeră și pluvială:</w:t>
      </w:r>
    </w:p>
    <w:p w:rsidR="00B77E91" w:rsidRPr="00677512" w:rsidRDefault="00B77E91" w:rsidP="00B117FA">
      <w:pPr>
        <w:keepNext/>
        <w:spacing w:after="0"/>
        <w:jc w:val="both"/>
        <w:rPr>
          <w:rFonts w:ascii="Arial" w:hAnsi="Arial" w:cs="Arial"/>
          <w:color w:val="000000" w:themeColor="text1"/>
          <w:sz w:val="24"/>
          <w:szCs w:val="24"/>
        </w:rPr>
      </w:pPr>
      <w:r w:rsidRPr="00677512">
        <w:rPr>
          <w:rFonts w:ascii="Arial" w:hAnsi="Arial" w:cs="Arial"/>
          <w:color w:val="000000" w:themeColor="text1"/>
          <w:sz w:val="24"/>
          <w:szCs w:val="24"/>
        </w:rPr>
        <w:lastRenderedPageBreak/>
        <w:t xml:space="preserve">- Conform aviz amplasament </w:t>
      </w:r>
      <w:proofErr w:type="gramStart"/>
      <w:r w:rsidRPr="00677512">
        <w:rPr>
          <w:rFonts w:ascii="Arial" w:hAnsi="Arial" w:cs="Arial"/>
          <w:color w:val="000000" w:themeColor="text1"/>
          <w:sz w:val="24"/>
          <w:szCs w:val="24"/>
        </w:rPr>
        <w:t>apă</w:t>
      </w:r>
      <w:proofErr w:type="gramEnd"/>
      <w:r w:rsidRPr="00677512">
        <w:rPr>
          <w:rFonts w:ascii="Arial" w:hAnsi="Arial" w:cs="Arial"/>
          <w:color w:val="000000" w:themeColor="text1"/>
          <w:sz w:val="24"/>
          <w:szCs w:val="24"/>
        </w:rPr>
        <w:t xml:space="preserve"> nr. 04/31.01.2023 emis de EURO APAVOL S.A.</w:t>
      </w:r>
      <w:r w:rsidRPr="00677512">
        <w:rPr>
          <w:rFonts w:ascii="Arial" w:hAnsi="Arial" w:cs="Arial"/>
          <w:color w:val="000000" w:themeColor="text1"/>
          <w:sz w:val="24"/>
          <w:szCs w:val="24"/>
        </w:rPr>
        <w:t>, î</w:t>
      </w:r>
      <w:r w:rsidRPr="00677512">
        <w:rPr>
          <w:rFonts w:ascii="Arial" w:hAnsi="Arial" w:cs="Arial"/>
          <w:color w:val="000000" w:themeColor="text1"/>
          <w:sz w:val="24"/>
          <w:szCs w:val="24"/>
        </w:rPr>
        <w:t xml:space="preserve">n zona obiectivului operatorul deține rețea de </w:t>
      </w:r>
      <w:proofErr w:type="gramStart"/>
      <w:r w:rsidRPr="00677512">
        <w:rPr>
          <w:rFonts w:ascii="Arial" w:hAnsi="Arial" w:cs="Arial"/>
          <w:color w:val="000000" w:themeColor="text1"/>
          <w:sz w:val="24"/>
          <w:szCs w:val="24"/>
        </w:rPr>
        <w:t>apă</w:t>
      </w:r>
      <w:proofErr w:type="gramEnd"/>
      <w:r w:rsidRPr="00677512">
        <w:rPr>
          <w:rFonts w:ascii="Arial" w:hAnsi="Arial" w:cs="Arial"/>
          <w:color w:val="000000" w:themeColor="text1"/>
          <w:sz w:val="24"/>
          <w:szCs w:val="24"/>
        </w:rPr>
        <w:t xml:space="preserve"> potabilă pe str. Bușteni.</w:t>
      </w:r>
    </w:p>
    <w:p w:rsidR="00B77E91" w:rsidRPr="00677512" w:rsidRDefault="00B77E91" w:rsidP="00B117FA">
      <w:pPr>
        <w:keepNext/>
        <w:spacing w:after="0"/>
        <w:jc w:val="both"/>
        <w:rPr>
          <w:rFonts w:ascii="Arial" w:hAnsi="Arial" w:cs="Arial"/>
          <w:color w:val="000000" w:themeColor="text1"/>
          <w:sz w:val="24"/>
          <w:szCs w:val="24"/>
        </w:rPr>
      </w:pPr>
      <w:proofErr w:type="gramStart"/>
      <w:r w:rsidRPr="00677512">
        <w:rPr>
          <w:rFonts w:ascii="Arial" w:hAnsi="Arial" w:cs="Arial"/>
          <w:color w:val="000000" w:themeColor="text1"/>
          <w:sz w:val="24"/>
          <w:szCs w:val="24"/>
        </w:rPr>
        <w:t>- Conform</w:t>
      </w:r>
      <w:proofErr w:type="gramEnd"/>
      <w:r w:rsidRPr="00677512">
        <w:rPr>
          <w:rFonts w:ascii="Arial" w:hAnsi="Arial" w:cs="Arial"/>
          <w:color w:val="000000" w:themeColor="text1"/>
          <w:sz w:val="24"/>
          <w:szCs w:val="24"/>
        </w:rPr>
        <w:t xml:space="preserve"> aviz amplasament canalizare nr. </w:t>
      </w:r>
      <w:proofErr w:type="gramStart"/>
      <w:r w:rsidRPr="00677512">
        <w:rPr>
          <w:rFonts w:ascii="Arial" w:hAnsi="Arial" w:cs="Arial"/>
          <w:color w:val="000000" w:themeColor="text1"/>
          <w:sz w:val="24"/>
          <w:szCs w:val="24"/>
        </w:rPr>
        <w:t>04/31.01.2023 emis de EURO APAVOL S.A., nu deține în dreptul proprietății rețea de canal.</w:t>
      </w:r>
      <w:proofErr w:type="gramEnd"/>
      <w:r w:rsidRPr="00677512">
        <w:rPr>
          <w:rFonts w:ascii="Arial" w:hAnsi="Arial" w:cs="Arial"/>
          <w:color w:val="000000" w:themeColor="text1"/>
          <w:sz w:val="24"/>
          <w:szCs w:val="24"/>
        </w:rPr>
        <w:t xml:space="preserve"> Cea mai apropiată rețea de canalizare </w:t>
      </w:r>
      <w:proofErr w:type="gramStart"/>
      <w:r w:rsidRPr="00677512">
        <w:rPr>
          <w:rFonts w:ascii="Arial" w:hAnsi="Arial" w:cs="Arial"/>
          <w:color w:val="000000" w:themeColor="text1"/>
          <w:sz w:val="24"/>
          <w:szCs w:val="24"/>
        </w:rPr>
        <w:t>este</w:t>
      </w:r>
      <w:proofErr w:type="gramEnd"/>
      <w:r w:rsidRPr="00677512">
        <w:rPr>
          <w:rFonts w:ascii="Arial" w:hAnsi="Arial" w:cs="Arial"/>
          <w:color w:val="000000" w:themeColor="text1"/>
          <w:sz w:val="24"/>
          <w:szCs w:val="24"/>
        </w:rPr>
        <w:t xml:space="preserve"> situată pe Șoseaua Ștefănești.</w:t>
      </w:r>
    </w:p>
    <w:p w:rsidR="00B77E91" w:rsidRPr="00677512" w:rsidRDefault="00B77E91" w:rsidP="00B117FA">
      <w:pPr>
        <w:keepNext/>
        <w:autoSpaceDE w:val="0"/>
        <w:autoSpaceDN w:val="0"/>
        <w:adjustRightInd w:val="0"/>
        <w:spacing w:before="120" w:after="0"/>
        <w:jc w:val="both"/>
        <w:rPr>
          <w:rFonts w:ascii="Arial" w:hAnsi="Arial" w:cs="Arial"/>
          <w:color w:val="000000" w:themeColor="text1"/>
          <w:sz w:val="24"/>
          <w:szCs w:val="24"/>
        </w:rPr>
      </w:pPr>
      <w:r w:rsidRPr="00677512">
        <w:rPr>
          <w:rFonts w:ascii="Arial" w:hAnsi="Arial" w:cs="Arial"/>
          <w:b/>
          <w:color w:val="000000" w:themeColor="text1"/>
          <w:sz w:val="24"/>
          <w:szCs w:val="24"/>
        </w:rPr>
        <w:t xml:space="preserve">- Alimentarea cu </w:t>
      </w:r>
      <w:proofErr w:type="gramStart"/>
      <w:r w:rsidRPr="00677512">
        <w:rPr>
          <w:rFonts w:ascii="Arial" w:hAnsi="Arial" w:cs="Arial"/>
          <w:b/>
          <w:color w:val="000000" w:themeColor="text1"/>
          <w:sz w:val="24"/>
          <w:szCs w:val="24"/>
        </w:rPr>
        <w:t>apă</w:t>
      </w:r>
      <w:proofErr w:type="gramEnd"/>
      <w:r w:rsidRPr="00677512">
        <w:rPr>
          <w:rFonts w:ascii="Arial" w:hAnsi="Arial" w:cs="Arial"/>
          <w:b/>
          <w:color w:val="000000" w:themeColor="text1"/>
          <w:sz w:val="24"/>
          <w:szCs w:val="24"/>
        </w:rPr>
        <w:t xml:space="preserve"> </w:t>
      </w:r>
      <w:r w:rsidRPr="00677512">
        <w:rPr>
          <w:rFonts w:ascii="Arial" w:hAnsi="Arial" w:cs="Arial"/>
          <w:color w:val="000000" w:themeColor="text1"/>
          <w:sz w:val="24"/>
          <w:szCs w:val="24"/>
        </w:rPr>
        <w:t>se va realiza prin branșament la rețeaua publică de apă din dreptul proprietății.</w:t>
      </w:r>
    </w:p>
    <w:p w:rsidR="00B77E91" w:rsidRPr="00677512" w:rsidRDefault="00B77E91" w:rsidP="00B117FA">
      <w:pPr>
        <w:keepNext/>
        <w:shd w:val="clear" w:color="auto" w:fill="FFFFFF"/>
        <w:spacing w:after="0"/>
        <w:jc w:val="both"/>
        <w:rPr>
          <w:rFonts w:ascii="Arial" w:hAnsi="Arial" w:cs="Arial"/>
          <w:color w:val="000000" w:themeColor="text1"/>
          <w:sz w:val="24"/>
          <w:szCs w:val="24"/>
        </w:rPr>
      </w:pPr>
      <w:r w:rsidRPr="00677512">
        <w:rPr>
          <w:rFonts w:ascii="Arial" w:hAnsi="Arial" w:cs="Arial"/>
          <w:b/>
          <w:color w:val="000000" w:themeColor="text1"/>
          <w:sz w:val="24"/>
          <w:szCs w:val="24"/>
        </w:rPr>
        <w:t xml:space="preserve">- </w:t>
      </w:r>
      <w:r w:rsidR="00823461" w:rsidRPr="00677512">
        <w:rPr>
          <w:rFonts w:ascii="Arial" w:hAnsi="Arial" w:cs="Arial"/>
          <w:b/>
          <w:color w:val="000000" w:themeColor="text1"/>
          <w:sz w:val="24"/>
          <w:szCs w:val="24"/>
        </w:rPr>
        <w:t>Evacuarea apelor uzate menajere</w:t>
      </w:r>
      <w:r w:rsidRPr="00677512">
        <w:rPr>
          <w:rFonts w:ascii="Arial" w:hAnsi="Arial" w:cs="Arial"/>
          <w:b/>
          <w:color w:val="000000" w:themeColor="text1"/>
          <w:sz w:val="24"/>
          <w:szCs w:val="24"/>
        </w:rPr>
        <w:t xml:space="preserve"> </w:t>
      </w:r>
      <w:r w:rsidRPr="00677512">
        <w:rPr>
          <w:rFonts w:ascii="Arial" w:hAnsi="Arial" w:cs="Arial"/>
          <w:color w:val="000000" w:themeColor="text1"/>
          <w:sz w:val="24"/>
          <w:szCs w:val="24"/>
        </w:rPr>
        <w:t xml:space="preserve">se </w:t>
      </w:r>
      <w:proofErr w:type="gramStart"/>
      <w:r w:rsidRPr="00677512">
        <w:rPr>
          <w:rFonts w:ascii="Arial" w:hAnsi="Arial" w:cs="Arial"/>
          <w:color w:val="000000" w:themeColor="text1"/>
          <w:sz w:val="24"/>
          <w:szCs w:val="24"/>
        </w:rPr>
        <w:t>va</w:t>
      </w:r>
      <w:proofErr w:type="gramEnd"/>
      <w:r w:rsidRPr="00677512">
        <w:rPr>
          <w:rFonts w:ascii="Arial" w:hAnsi="Arial" w:cs="Arial"/>
          <w:color w:val="000000" w:themeColor="text1"/>
          <w:sz w:val="24"/>
          <w:szCs w:val="24"/>
        </w:rPr>
        <w:t xml:space="preserve"> realiza prin racord la reteaua publică de canalizare.</w:t>
      </w:r>
    </w:p>
    <w:p w:rsidR="00823461" w:rsidRPr="00677512" w:rsidRDefault="00B77E91" w:rsidP="00B117FA">
      <w:pPr>
        <w:keepNext/>
        <w:shd w:val="clear" w:color="auto" w:fill="FFFFFF"/>
        <w:spacing w:after="0"/>
        <w:jc w:val="both"/>
        <w:rPr>
          <w:rFonts w:ascii="Arial" w:hAnsi="Arial" w:cs="Arial"/>
          <w:color w:val="000000" w:themeColor="text1"/>
          <w:sz w:val="24"/>
          <w:szCs w:val="24"/>
        </w:rPr>
      </w:pPr>
      <w:r w:rsidRPr="00677512">
        <w:rPr>
          <w:rFonts w:ascii="Arial" w:hAnsi="Arial" w:cs="Arial"/>
          <w:color w:val="000000" w:themeColor="text1"/>
          <w:sz w:val="24"/>
          <w:szCs w:val="24"/>
        </w:rPr>
        <w:t xml:space="preserve">- </w:t>
      </w:r>
      <w:r w:rsidRPr="00677512">
        <w:rPr>
          <w:rFonts w:ascii="Arial" w:hAnsi="Arial" w:cs="Arial"/>
          <w:b/>
          <w:color w:val="000000" w:themeColor="text1"/>
          <w:sz w:val="24"/>
          <w:szCs w:val="24"/>
        </w:rPr>
        <w:t>Apele pluviale</w:t>
      </w:r>
      <w:r w:rsidR="00823461" w:rsidRPr="00677512">
        <w:rPr>
          <w:rFonts w:ascii="Arial" w:hAnsi="Arial" w:cs="Arial"/>
          <w:color w:val="000000" w:themeColor="text1"/>
          <w:sz w:val="24"/>
          <w:szCs w:val="24"/>
        </w:rPr>
        <w:t xml:space="preserve"> colectate de pe platforma de parcare vor fi trecute printr-un separator de hidrocarburi și decantor, de unde sunt direcționate împreună cu apele meteorice preluate de pe suprafața învelitorilor clădirilor către un bazin de retentie cu capacitatea V=35mc, de unde vor fi folosite la stropit spațiile verzi din incintă. </w:t>
      </w:r>
    </w:p>
    <w:p w:rsidR="00DA2350" w:rsidRPr="00677512" w:rsidRDefault="00DA2350" w:rsidP="00B117FA">
      <w:pPr>
        <w:keepNext/>
        <w:widowControl w:val="0"/>
        <w:tabs>
          <w:tab w:val="left" w:pos="0"/>
          <w:tab w:val="left" w:pos="284"/>
        </w:tabs>
        <w:spacing w:before="120"/>
        <w:jc w:val="both"/>
        <w:rPr>
          <w:rFonts w:ascii="Arial" w:hAnsi="Arial" w:cs="Arial"/>
          <w:color w:val="000000" w:themeColor="text1"/>
          <w:sz w:val="24"/>
          <w:szCs w:val="24"/>
          <w:lang w:val="ro-RO"/>
        </w:rPr>
      </w:pPr>
      <w:r w:rsidRPr="00677512">
        <w:rPr>
          <w:rFonts w:ascii="Arial" w:hAnsi="Arial" w:cs="Arial"/>
          <w:b/>
          <w:color w:val="000000" w:themeColor="text1"/>
          <w:sz w:val="24"/>
          <w:szCs w:val="24"/>
          <w:lang w:val="ro-RO"/>
        </w:rPr>
        <w:t>Alimentarea cu energie electrica</w:t>
      </w:r>
      <w:r w:rsidRPr="00677512">
        <w:rPr>
          <w:rFonts w:ascii="Arial" w:hAnsi="Arial" w:cs="Arial"/>
          <w:color w:val="000000" w:themeColor="text1"/>
          <w:sz w:val="24"/>
          <w:szCs w:val="24"/>
          <w:lang w:val="ro-RO"/>
        </w:rPr>
        <w:t xml:space="preserve"> se va realiza prin bransament de la reteaua existenta in zona, conform avizului de racordare. </w:t>
      </w:r>
    </w:p>
    <w:p w:rsidR="00DA2350" w:rsidRPr="00677512" w:rsidRDefault="00DA2350" w:rsidP="00B117FA">
      <w:pPr>
        <w:keepNext/>
        <w:widowControl w:val="0"/>
        <w:tabs>
          <w:tab w:val="left" w:pos="0"/>
          <w:tab w:val="left" w:pos="284"/>
        </w:tabs>
        <w:jc w:val="both"/>
        <w:rPr>
          <w:rFonts w:ascii="Arial" w:hAnsi="Arial" w:cs="Arial"/>
          <w:color w:val="000000" w:themeColor="text1"/>
          <w:sz w:val="24"/>
          <w:szCs w:val="24"/>
          <w:lang w:val="ro-RO"/>
        </w:rPr>
      </w:pPr>
      <w:r w:rsidRPr="00677512">
        <w:rPr>
          <w:rFonts w:ascii="Arial" w:hAnsi="Arial" w:cs="Arial"/>
          <w:b/>
          <w:color w:val="000000" w:themeColor="text1"/>
          <w:sz w:val="24"/>
          <w:szCs w:val="24"/>
          <w:lang w:val="ro-RO"/>
        </w:rPr>
        <w:t>Alimentarea cu gaze naturale</w:t>
      </w:r>
      <w:r w:rsidRPr="00677512">
        <w:rPr>
          <w:rFonts w:ascii="Arial" w:hAnsi="Arial" w:cs="Arial"/>
          <w:color w:val="000000" w:themeColor="text1"/>
          <w:sz w:val="24"/>
          <w:szCs w:val="24"/>
          <w:lang w:val="ro-RO"/>
        </w:rPr>
        <w:t xml:space="preserve"> se va realiza prin bransament de la reteaua existenta in zona, conform avizului de racordare.</w:t>
      </w:r>
    </w:p>
    <w:p w:rsidR="00B117FA" w:rsidRPr="00677512" w:rsidRDefault="00B117FA" w:rsidP="00B117FA">
      <w:pPr>
        <w:keepNext/>
        <w:spacing w:before="60" w:after="0" w:line="240" w:lineRule="auto"/>
        <w:jc w:val="both"/>
        <w:rPr>
          <w:rFonts w:ascii="Arial" w:hAnsi="Arial" w:cs="Arial"/>
          <w:b/>
          <w:color w:val="000000" w:themeColor="text1"/>
          <w:sz w:val="24"/>
          <w:szCs w:val="24"/>
        </w:rPr>
      </w:pPr>
      <w:r w:rsidRPr="00677512">
        <w:rPr>
          <w:rFonts w:ascii="Arial" w:hAnsi="Arial" w:cs="Arial"/>
          <w:b/>
          <w:color w:val="000000" w:themeColor="text1"/>
          <w:sz w:val="24"/>
          <w:szCs w:val="24"/>
        </w:rPr>
        <w:t xml:space="preserve">Sisteme de incalzire: </w:t>
      </w:r>
    </w:p>
    <w:p w:rsidR="00B117FA" w:rsidRPr="00677512" w:rsidRDefault="00B117FA" w:rsidP="00B117FA">
      <w:pPr>
        <w:keepNext/>
        <w:spacing w:after="0" w:line="240" w:lineRule="auto"/>
        <w:jc w:val="both"/>
        <w:rPr>
          <w:rFonts w:ascii="Arial" w:hAnsi="Arial" w:cs="Arial"/>
          <w:color w:val="000000" w:themeColor="text1"/>
          <w:sz w:val="24"/>
          <w:szCs w:val="24"/>
        </w:rPr>
      </w:pPr>
      <w:r w:rsidRPr="00677512">
        <w:rPr>
          <w:rFonts w:ascii="Arial" w:hAnsi="Arial" w:cs="Arial"/>
          <w:color w:val="000000" w:themeColor="text1"/>
          <w:sz w:val="24"/>
          <w:szCs w:val="24"/>
        </w:rPr>
        <w:t>- Spațiile construite vor fi dotate cu instalații de climatizare.</w:t>
      </w:r>
    </w:p>
    <w:p w:rsidR="00763CC5" w:rsidRPr="00677512" w:rsidRDefault="00D867DA" w:rsidP="00B117FA">
      <w:pPr>
        <w:keepNext/>
        <w:widowControl w:val="0"/>
        <w:spacing w:before="120" w:after="0"/>
        <w:jc w:val="both"/>
        <w:rPr>
          <w:rFonts w:ascii="Arial" w:hAnsi="Arial" w:cs="Arial"/>
          <w:color w:val="000000" w:themeColor="text1"/>
          <w:sz w:val="24"/>
          <w:szCs w:val="24"/>
        </w:rPr>
      </w:pPr>
      <w:r w:rsidRPr="00677512">
        <w:rPr>
          <w:rFonts w:ascii="Arial" w:hAnsi="Arial" w:cs="Arial"/>
          <w:b/>
          <w:i/>
          <w:color w:val="000000" w:themeColor="text1"/>
          <w:sz w:val="24"/>
          <w:szCs w:val="24"/>
          <w:lang w:val="it-IT"/>
        </w:rPr>
        <w:t>1.2. Cumularea cu alte proiecte</w:t>
      </w:r>
      <w:r w:rsidRPr="00677512">
        <w:rPr>
          <w:rFonts w:ascii="Arial" w:hAnsi="Arial" w:cs="Arial"/>
          <w:i/>
          <w:color w:val="000000" w:themeColor="text1"/>
          <w:sz w:val="24"/>
          <w:szCs w:val="24"/>
          <w:lang w:val="it-IT"/>
        </w:rPr>
        <w:t>:</w:t>
      </w:r>
      <w:r w:rsidRPr="00677512">
        <w:rPr>
          <w:rFonts w:ascii="Arial" w:hAnsi="Arial" w:cs="Arial"/>
          <w:color w:val="000000" w:themeColor="text1"/>
          <w:sz w:val="24"/>
          <w:szCs w:val="24"/>
          <w:lang w:val="it-IT"/>
        </w:rPr>
        <w:t xml:space="preserve"> </w:t>
      </w:r>
    </w:p>
    <w:p w:rsidR="0014641B" w:rsidRPr="00677512" w:rsidRDefault="001432F8" w:rsidP="00B117FA">
      <w:pPr>
        <w:keepNext/>
        <w:widowControl w:val="0"/>
        <w:spacing w:before="120" w:after="0"/>
        <w:ind w:right="-72"/>
        <w:jc w:val="both"/>
        <w:rPr>
          <w:rFonts w:ascii="Arial" w:hAnsi="Arial" w:cs="Arial"/>
          <w:color w:val="000000" w:themeColor="text1"/>
          <w:sz w:val="24"/>
          <w:szCs w:val="24"/>
        </w:rPr>
      </w:pPr>
      <w:r w:rsidRPr="00677512">
        <w:rPr>
          <w:rFonts w:ascii="Arial" w:hAnsi="Arial" w:cs="Arial"/>
          <w:color w:val="000000" w:themeColor="text1"/>
          <w:sz w:val="24"/>
          <w:szCs w:val="24"/>
        </w:rPr>
        <w:t xml:space="preserve">Nu </w:t>
      </w:r>
      <w:proofErr w:type="gramStart"/>
      <w:r w:rsidRPr="00677512">
        <w:rPr>
          <w:rFonts w:ascii="Arial" w:hAnsi="Arial" w:cs="Arial"/>
          <w:color w:val="000000" w:themeColor="text1"/>
          <w:sz w:val="24"/>
          <w:szCs w:val="24"/>
        </w:rPr>
        <w:t>este</w:t>
      </w:r>
      <w:proofErr w:type="gramEnd"/>
      <w:r w:rsidRPr="00677512">
        <w:rPr>
          <w:rFonts w:ascii="Arial" w:hAnsi="Arial" w:cs="Arial"/>
          <w:color w:val="000000" w:themeColor="text1"/>
          <w:sz w:val="24"/>
          <w:szCs w:val="24"/>
        </w:rPr>
        <w:t xml:space="preserve"> cazul.</w:t>
      </w:r>
    </w:p>
    <w:p w:rsidR="00B025DE" w:rsidRPr="00677512" w:rsidRDefault="0095282F" w:rsidP="00B117FA">
      <w:pPr>
        <w:keepNext/>
        <w:widowControl w:val="0"/>
        <w:spacing w:before="120" w:after="0"/>
        <w:jc w:val="both"/>
        <w:rPr>
          <w:rFonts w:ascii="Arial" w:hAnsi="Arial" w:cs="Arial"/>
          <w:i/>
          <w:color w:val="000000" w:themeColor="text1"/>
          <w:sz w:val="24"/>
          <w:szCs w:val="24"/>
          <w:lang w:val="it-IT"/>
        </w:rPr>
      </w:pPr>
      <w:r w:rsidRPr="00677512">
        <w:rPr>
          <w:rFonts w:ascii="Arial" w:hAnsi="Arial" w:cs="Arial"/>
          <w:b/>
          <w:i/>
          <w:color w:val="000000" w:themeColor="text1"/>
          <w:sz w:val="24"/>
          <w:szCs w:val="24"/>
          <w:lang w:val="it-IT"/>
        </w:rPr>
        <w:t>1.3. Utilizarea resurselor naturale:</w:t>
      </w:r>
      <w:r w:rsidRPr="00677512">
        <w:rPr>
          <w:rFonts w:ascii="Arial" w:hAnsi="Arial" w:cs="Arial"/>
          <w:i/>
          <w:color w:val="000000" w:themeColor="text1"/>
          <w:sz w:val="24"/>
          <w:szCs w:val="24"/>
          <w:lang w:val="it-IT"/>
        </w:rPr>
        <w:t xml:space="preserve"> </w:t>
      </w:r>
    </w:p>
    <w:p w:rsidR="0095282F" w:rsidRPr="00677512" w:rsidRDefault="00B025DE" w:rsidP="00B117FA">
      <w:pPr>
        <w:keepNext/>
        <w:widowControl w:val="0"/>
        <w:spacing w:after="0"/>
        <w:jc w:val="both"/>
        <w:rPr>
          <w:rFonts w:ascii="Arial" w:hAnsi="Arial" w:cs="Arial"/>
          <w:color w:val="000000" w:themeColor="text1"/>
          <w:sz w:val="24"/>
          <w:szCs w:val="24"/>
          <w:lang w:val="it-IT"/>
        </w:rPr>
      </w:pPr>
      <w:r w:rsidRPr="00677512">
        <w:rPr>
          <w:rFonts w:ascii="Arial" w:hAnsi="Arial" w:cs="Arial"/>
          <w:color w:val="000000" w:themeColor="text1"/>
          <w:sz w:val="24"/>
          <w:szCs w:val="24"/>
          <w:lang w:val="it-IT"/>
        </w:rPr>
        <w:t>N</w:t>
      </w:r>
      <w:r w:rsidR="0095282F" w:rsidRPr="00677512">
        <w:rPr>
          <w:rFonts w:ascii="Arial" w:hAnsi="Arial" w:cs="Arial"/>
          <w:color w:val="000000" w:themeColor="text1"/>
          <w:sz w:val="24"/>
          <w:szCs w:val="24"/>
          <w:lang w:val="it-IT"/>
        </w:rPr>
        <w:t xml:space="preserve">u este cazul. </w:t>
      </w:r>
    </w:p>
    <w:p w:rsidR="0095282F" w:rsidRPr="00677512" w:rsidRDefault="0095282F" w:rsidP="00B117FA">
      <w:pPr>
        <w:keepNext/>
        <w:widowControl w:val="0"/>
        <w:spacing w:before="120" w:after="0"/>
        <w:jc w:val="both"/>
        <w:rPr>
          <w:rFonts w:ascii="Arial" w:hAnsi="Arial" w:cs="Arial"/>
          <w:b/>
          <w:i/>
          <w:color w:val="000000" w:themeColor="text1"/>
          <w:sz w:val="24"/>
          <w:szCs w:val="24"/>
          <w:lang w:val="it-IT"/>
        </w:rPr>
      </w:pPr>
      <w:r w:rsidRPr="00677512">
        <w:rPr>
          <w:rFonts w:ascii="Arial" w:hAnsi="Arial" w:cs="Arial"/>
          <w:b/>
          <w:i/>
          <w:color w:val="000000" w:themeColor="text1"/>
          <w:sz w:val="24"/>
          <w:szCs w:val="24"/>
          <w:lang w:val="it-IT"/>
        </w:rPr>
        <w:t>1.4. Productia de deseuri:</w:t>
      </w:r>
    </w:p>
    <w:p w:rsidR="0095282F" w:rsidRPr="00677512" w:rsidRDefault="0095282F" w:rsidP="00B117FA">
      <w:pPr>
        <w:keepNext/>
        <w:widowControl w:val="0"/>
        <w:spacing w:after="120"/>
        <w:jc w:val="both"/>
        <w:rPr>
          <w:rFonts w:ascii="Arial" w:hAnsi="Arial" w:cs="Arial"/>
          <w:color w:val="000000" w:themeColor="text1"/>
          <w:sz w:val="24"/>
          <w:szCs w:val="24"/>
          <w:lang w:val="it-IT"/>
        </w:rPr>
      </w:pPr>
      <w:r w:rsidRPr="00677512">
        <w:rPr>
          <w:rFonts w:ascii="Arial" w:hAnsi="Arial" w:cs="Arial"/>
          <w:color w:val="000000" w:themeColor="text1"/>
          <w:sz w:val="24"/>
          <w:szCs w:val="24"/>
          <w:lang w:val="it-IT"/>
        </w:rPr>
        <w:t xml:space="preserve">Deșeurile generate pe </w:t>
      </w:r>
      <w:r w:rsidRPr="00677512">
        <w:rPr>
          <w:rFonts w:ascii="Arial" w:hAnsi="Arial" w:cs="Arial"/>
          <w:b/>
          <w:color w:val="000000" w:themeColor="text1"/>
          <w:sz w:val="24"/>
          <w:szCs w:val="24"/>
          <w:lang w:val="it-IT"/>
        </w:rPr>
        <w:t xml:space="preserve">perioada de </w:t>
      </w:r>
      <w:r w:rsidR="007B7D00" w:rsidRPr="00677512">
        <w:rPr>
          <w:rFonts w:ascii="Arial" w:hAnsi="Arial" w:cs="Arial"/>
          <w:b/>
          <w:color w:val="000000" w:themeColor="text1"/>
          <w:sz w:val="24"/>
          <w:szCs w:val="24"/>
          <w:lang w:val="it-IT"/>
        </w:rPr>
        <w:t>construire</w:t>
      </w:r>
      <w:r w:rsidR="00C23781" w:rsidRPr="00677512">
        <w:rPr>
          <w:rFonts w:ascii="Arial" w:hAnsi="Arial" w:cs="Arial"/>
          <w:b/>
          <w:color w:val="000000" w:themeColor="text1"/>
          <w:sz w:val="24"/>
          <w:szCs w:val="24"/>
          <w:lang w:val="it-IT"/>
        </w:rPr>
        <w:t xml:space="preserve"> și pe perioada de funcționare</w:t>
      </w:r>
      <w:r w:rsidRPr="00677512">
        <w:rPr>
          <w:rFonts w:ascii="Arial" w:hAnsi="Arial" w:cs="Arial"/>
          <w:color w:val="000000" w:themeColor="text1"/>
          <w:sz w:val="24"/>
          <w:szCs w:val="24"/>
          <w:lang w:val="it-IT"/>
        </w:rPr>
        <w:t xml:space="preserve"> vor fi colectate selectiv in</w:t>
      </w:r>
      <w:r w:rsidR="003F00EF" w:rsidRPr="00677512">
        <w:rPr>
          <w:rFonts w:ascii="Arial" w:hAnsi="Arial" w:cs="Arial"/>
          <w:color w:val="000000" w:themeColor="text1"/>
          <w:sz w:val="24"/>
          <w:szCs w:val="24"/>
          <w:lang w:val="it-IT"/>
        </w:rPr>
        <w:t xml:space="preserve"> spatii </w:t>
      </w:r>
      <w:r w:rsidRPr="00677512">
        <w:rPr>
          <w:rFonts w:ascii="Arial" w:hAnsi="Arial" w:cs="Arial"/>
          <w:color w:val="000000" w:themeColor="text1"/>
          <w:sz w:val="24"/>
          <w:szCs w:val="24"/>
          <w:lang w:val="it-IT"/>
        </w:rPr>
        <w:t>special amenajat</w:t>
      </w:r>
      <w:r w:rsidR="003F00EF" w:rsidRPr="00677512">
        <w:rPr>
          <w:rFonts w:ascii="Arial" w:hAnsi="Arial" w:cs="Arial"/>
          <w:color w:val="000000" w:themeColor="text1"/>
          <w:sz w:val="24"/>
          <w:szCs w:val="24"/>
          <w:lang w:val="it-IT"/>
        </w:rPr>
        <w:t>e</w:t>
      </w:r>
      <w:r w:rsidRPr="00677512">
        <w:rPr>
          <w:rFonts w:ascii="Arial" w:hAnsi="Arial" w:cs="Arial"/>
          <w:color w:val="000000" w:themeColor="text1"/>
          <w:sz w:val="24"/>
          <w:szCs w:val="24"/>
          <w:lang w:val="it-IT"/>
        </w:rPr>
        <w:t xml:space="preserve"> </w:t>
      </w:r>
      <w:r w:rsidR="0076346A" w:rsidRPr="00677512">
        <w:rPr>
          <w:rFonts w:ascii="Arial" w:hAnsi="Arial" w:cs="Arial"/>
          <w:color w:val="000000" w:themeColor="text1"/>
          <w:sz w:val="24"/>
          <w:szCs w:val="24"/>
          <w:lang w:val="it-IT"/>
        </w:rPr>
        <w:t>ş</w:t>
      </w:r>
      <w:r w:rsidRPr="00677512">
        <w:rPr>
          <w:rFonts w:ascii="Arial" w:hAnsi="Arial" w:cs="Arial"/>
          <w:color w:val="000000" w:themeColor="text1"/>
          <w:sz w:val="24"/>
          <w:szCs w:val="24"/>
          <w:lang w:val="it-IT"/>
        </w:rPr>
        <w:t xml:space="preserve">i </w:t>
      </w:r>
      <w:r w:rsidR="0076346A" w:rsidRPr="00677512">
        <w:rPr>
          <w:rFonts w:ascii="Arial" w:hAnsi="Arial" w:cs="Arial"/>
          <w:color w:val="000000" w:themeColor="text1"/>
          <w:sz w:val="24"/>
          <w:szCs w:val="24"/>
        </w:rPr>
        <w:t xml:space="preserve">evacuate periodic de pe amplasament în vederea </w:t>
      </w:r>
      <w:r w:rsidRPr="00677512">
        <w:rPr>
          <w:rFonts w:ascii="Arial" w:hAnsi="Arial" w:cs="Arial"/>
          <w:color w:val="000000" w:themeColor="text1"/>
          <w:sz w:val="24"/>
          <w:szCs w:val="24"/>
          <w:lang w:val="it-IT"/>
        </w:rPr>
        <w:t>elimin</w:t>
      </w:r>
      <w:r w:rsidR="0076346A" w:rsidRPr="00677512">
        <w:rPr>
          <w:rFonts w:ascii="Arial" w:hAnsi="Arial" w:cs="Arial"/>
          <w:color w:val="000000" w:themeColor="text1"/>
          <w:sz w:val="24"/>
          <w:szCs w:val="24"/>
          <w:lang w:val="it-IT"/>
        </w:rPr>
        <w:t>ării</w:t>
      </w:r>
      <w:r w:rsidRPr="00677512">
        <w:rPr>
          <w:rFonts w:ascii="Arial" w:hAnsi="Arial" w:cs="Arial"/>
          <w:color w:val="000000" w:themeColor="text1"/>
          <w:sz w:val="24"/>
          <w:szCs w:val="24"/>
          <w:lang w:val="it-IT"/>
        </w:rPr>
        <w:t xml:space="preserve"> sau valorific</w:t>
      </w:r>
      <w:r w:rsidR="0076346A" w:rsidRPr="00677512">
        <w:rPr>
          <w:rFonts w:ascii="Arial" w:hAnsi="Arial" w:cs="Arial"/>
          <w:color w:val="000000" w:themeColor="text1"/>
          <w:sz w:val="24"/>
          <w:szCs w:val="24"/>
          <w:lang w:val="it-IT"/>
        </w:rPr>
        <w:t>ării</w:t>
      </w:r>
      <w:r w:rsidRPr="00677512">
        <w:rPr>
          <w:rFonts w:ascii="Arial" w:hAnsi="Arial" w:cs="Arial"/>
          <w:color w:val="000000" w:themeColor="text1"/>
          <w:sz w:val="24"/>
          <w:szCs w:val="24"/>
          <w:lang w:val="it-IT"/>
        </w:rPr>
        <w:t xml:space="preserve">, dupa caz, </w:t>
      </w:r>
      <w:r w:rsidR="0076346A" w:rsidRPr="00677512">
        <w:rPr>
          <w:rFonts w:ascii="Arial" w:hAnsi="Arial" w:cs="Arial"/>
          <w:color w:val="000000" w:themeColor="text1"/>
          <w:sz w:val="24"/>
          <w:szCs w:val="24"/>
        </w:rPr>
        <w:t xml:space="preserve">pe baza de contracte încheiate cu </w:t>
      </w:r>
      <w:r w:rsidR="0076346A" w:rsidRPr="00677512">
        <w:rPr>
          <w:rFonts w:ascii="Arial" w:hAnsi="Arial" w:cs="Arial"/>
          <w:color w:val="000000" w:themeColor="text1"/>
          <w:sz w:val="24"/>
          <w:szCs w:val="24"/>
          <w:lang w:val="it-IT"/>
        </w:rPr>
        <w:t>agenţi economici specializaţi şi autorizaţi</w:t>
      </w:r>
      <w:r w:rsidRPr="00677512">
        <w:rPr>
          <w:rFonts w:ascii="Arial" w:hAnsi="Arial" w:cs="Arial"/>
          <w:color w:val="000000" w:themeColor="text1"/>
          <w:sz w:val="24"/>
          <w:szCs w:val="24"/>
          <w:lang w:val="it-IT"/>
        </w:rPr>
        <w:t>.</w:t>
      </w:r>
      <w:r w:rsidR="0076346A" w:rsidRPr="00677512">
        <w:rPr>
          <w:rFonts w:ascii="Arial" w:hAnsi="Arial" w:cs="Arial"/>
          <w:color w:val="000000" w:themeColor="text1"/>
          <w:sz w:val="24"/>
          <w:szCs w:val="24"/>
          <w:lang w:val="it-IT"/>
        </w:rPr>
        <w:t xml:space="preserve"> </w:t>
      </w:r>
    </w:p>
    <w:p w:rsidR="000237ED" w:rsidRPr="00677512" w:rsidRDefault="0095282F" w:rsidP="00B117FA">
      <w:pPr>
        <w:keepNext/>
        <w:widowControl w:val="0"/>
        <w:spacing w:after="0"/>
        <w:contextualSpacing/>
        <w:jc w:val="both"/>
        <w:rPr>
          <w:rFonts w:ascii="Arial" w:hAnsi="Arial" w:cs="Arial"/>
          <w:color w:val="000000" w:themeColor="text1"/>
          <w:sz w:val="24"/>
          <w:szCs w:val="24"/>
          <w:lang w:val="it-IT"/>
        </w:rPr>
      </w:pPr>
      <w:r w:rsidRPr="00677512">
        <w:rPr>
          <w:rFonts w:ascii="Arial" w:hAnsi="Arial" w:cs="Arial"/>
          <w:b/>
          <w:i/>
          <w:color w:val="000000" w:themeColor="text1"/>
          <w:sz w:val="24"/>
          <w:szCs w:val="24"/>
          <w:lang w:val="it-IT"/>
        </w:rPr>
        <w:t>1.5. Emisii poluante, zgomot si alte surse de disconfort:</w:t>
      </w:r>
      <w:r w:rsidRPr="00677512">
        <w:rPr>
          <w:rFonts w:ascii="Arial" w:hAnsi="Arial" w:cs="Arial"/>
          <w:i/>
          <w:color w:val="000000" w:themeColor="text1"/>
          <w:sz w:val="24"/>
          <w:szCs w:val="24"/>
          <w:lang w:val="it-IT"/>
        </w:rPr>
        <w:t xml:space="preserve"> </w:t>
      </w:r>
      <w:r w:rsidR="000237ED" w:rsidRPr="00677512">
        <w:rPr>
          <w:rFonts w:ascii="Arial" w:hAnsi="Arial" w:cs="Arial"/>
          <w:color w:val="000000" w:themeColor="text1"/>
          <w:sz w:val="24"/>
          <w:szCs w:val="24"/>
          <w:lang w:val="it-IT"/>
        </w:rPr>
        <w:t>pe perioada executiei lucrarilor emisiile vor consta in principal in praf din activitatea de transport, precum si zgomot rezultat din operatiile de construire si din exploatarea utilajelor.</w:t>
      </w:r>
    </w:p>
    <w:p w:rsidR="001432F8" w:rsidRPr="00677512" w:rsidRDefault="001432F8" w:rsidP="001432F8">
      <w:pPr>
        <w:keepNext/>
        <w:widowControl w:val="0"/>
        <w:spacing w:before="120" w:after="0" w:line="120" w:lineRule="exact"/>
        <w:contextualSpacing/>
        <w:jc w:val="both"/>
        <w:rPr>
          <w:rFonts w:ascii="Arial" w:hAnsi="Arial" w:cs="Arial"/>
          <w:color w:val="000000" w:themeColor="text1"/>
          <w:sz w:val="24"/>
          <w:szCs w:val="24"/>
          <w:lang w:val="it-IT"/>
        </w:rPr>
      </w:pPr>
    </w:p>
    <w:p w:rsidR="000237ED" w:rsidRPr="00677512" w:rsidRDefault="000237ED" w:rsidP="001432F8">
      <w:pPr>
        <w:keepNext/>
        <w:widowControl w:val="0"/>
        <w:spacing w:before="120" w:after="0"/>
        <w:contextualSpacing/>
        <w:jc w:val="both"/>
        <w:rPr>
          <w:rFonts w:ascii="Arial" w:hAnsi="Arial" w:cs="Arial"/>
          <w:color w:val="000000" w:themeColor="text1"/>
          <w:sz w:val="24"/>
          <w:szCs w:val="24"/>
          <w:lang w:val="it-IT"/>
        </w:rPr>
      </w:pPr>
      <w:r w:rsidRPr="00677512">
        <w:rPr>
          <w:rFonts w:ascii="Arial" w:hAnsi="Arial" w:cs="Arial"/>
          <w:color w:val="000000" w:themeColor="text1"/>
          <w:sz w:val="24"/>
          <w:szCs w:val="24"/>
          <w:lang w:val="it-IT"/>
        </w:rPr>
        <w:t>Nivelul de zgomot rezultat in perioada de șantier și de functionare se va incadra in limitele admise pentru functiunea existenta în zonă.</w:t>
      </w:r>
    </w:p>
    <w:p w:rsidR="001432F8" w:rsidRPr="00677512" w:rsidRDefault="001432F8" w:rsidP="001432F8">
      <w:pPr>
        <w:keepNext/>
        <w:widowControl w:val="0"/>
        <w:spacing w:before="120" w:after="0" w:line="120" w:lineRule="exact"/>
        <w:contextualSpacing/>
        <w:jc w:val="both"/>
        <w:rPr>
          <w:rFonts w:ascii="Arial" w:hAnsi="Arial" w:cs="Arial"/>
          <w:color w:val="000000" w:themeColor="text1"/>
          <w:sz w:val="24"/>
          <w:szCs w:val="24"/>
          <w:lang w:val="it-IT"/>
        </w:rPr>
      </w:pPr>
    </w:p>
    <w:p w:rsidR="001432F8" w:rsidRPr="00677512" w:rsidRDefault="001432F8" w:rsidP="001432F8">
      <w:pPr>
        <w:keepNext/>
        <w:widowControl w:val="0"/>
        <w:spacing w:before="240" w:after="0"/>
        <w:contextualSpacing/>
        <w:jc w:val="both"/>
        <w:rPr>
          <w:rFonts w:ascii="Arial" w:hAnsi="Arial" w:cs="Arial"/>
          <w:color w:val="000000" w:themeColor="text1"/>
          <w:sz w:val="24"/>
          <w:szCs w:val="24"/>
          <w:lang w:val="it-IT"/>
        </w:rPr>
      </w:pPr>
      <w:r w:rsidRPr="00677512">
        <w:rPr>
          <w:rFonts w:ascii="Arial" w:hAnsi="Arial" w:cs="Arial"/>
          <w:color w:val="000000" w:themeColor="text1"/>
          <w:sz w:val="24"/>
          <w:szCs w:val="24"/>
        </w:rPr>
        <w:t xml:space="preserve">Apele pluviale colectate de pe platforma de parcare vor fi trecute printr-un </w:t>
      </w:r>
      <w:r w:rsidRPr="00677512">
        <w:rPr>
          <w:rFonts w:ascii="Arial" w:hAnsi="Arial" w:cs="Arial"/>
          <w:b/>
          <w:i/>
          <w:color w:val="000000" w:themeColor="text1"/>
          <w:sz w:val="24"/>
          <w:szCs w:val="24"/>
        </w:rPr>
        <w:t>separator</w:t>
      </w:r>
      <w:r w:rsidRPr="00677512">
        <w:rPr>
          <w:rFonts w:ascii="Arial" w:hAnsi="Arial" w:cs="Arial"/>
          <w:b/>
          <w:i/>
          <w:color w:val="000000" w:themeColor="text1"/>
          <w:sz w:val="24"/>
          <w:szCs w:val="24"/>
        </w:rPr>
        <w:t xml:space="preserve"> de hidrocarburi și decantor</w:t>
      </w:r>
      <w:r w:rsidRPr="00677512">
        <w:rPr>
          <w:rFonts w:ascii="Arial" w:hAnsi="Arial" w:cs="Arial"/>
          <w:color w:val="000000" w:themeColor="text1"/>
          <w:sz w:val="24"/>
          <w:szCs w:val="24"/>
        </w:rPr>
        <w:t xml:space="preserve">, înainte de a fi stocate într-un bazin de retentie cu </w:t>
      </w:r>
      <w:r w:rsidRPr="00677512">
        <w:rPr>
          <w:rFonts w:ascii="Arial" w:hAnsi="Arial" w:cs="Arial"/>
          <w:color w:val="000000" w:themeColor="text1"/>
          <w:sz w:val="24"/>
          <w:szCs w:val="24"/>
        </w:rPr>
        <w:t>capacitatea V=35mc, de unde vor fi folosite la stropit spațiile verzi din incintă.</w:t>
      </w:r>
    </w:p>
    <w:p w:rsidR="00214A83" w:rsidRPr="00677512" w:rsidRDefault="00214A83" w:rsidP="00B117FA">
      <w:pPr>
        <w:keepNext/>
        <w:widowControl w:val="0"/>
        <w:spacing w:before="120" w:after="0"/>
        <w:contextualSpacing/>
        <w:jc w:val="both"/>
        <w:rPr>
          <w:rFonts w:ascii="Arial" w:hAnsi="Arial" w:cs="Arial"/>
          <w:b/>
          <w:color w:val="000000" w:themeColor="text1"/>
          <w:sz w:val="24"/>
          <w:szCs w:val="24"/>
          <w:lang w:val="it-IT"/>
        </w:rPr>
      </w:pPr>
    </w:p>
    <w:p w:rsidR="00677512" w:rsidRPr="00677512" w:rsidRDefault="0095282F" w:rsidP="00677512">
      <w:pPr>
        <w:spacing w:line="192" w:lineRule="auto"/>
        <w:jc w:val="both"/>
        <w:rPr>
          <w:rFonts w:ascii="Arial" w:hAnsi="Arial" w:cs="Arial"/>
          <w:color w:val="000000" w:themeColor="text1"/>
          <w:sz w:val="24"/>
          <w:szCs w:val="24"/>
        </w:rPr>
      </w:pPr>
      <w:r w:rsidRPr="00677512">
        <w:rPr>
          <w:rFonts w:ascii="Arial" w:hAnsi="Arial" w:cs="Arial"/>
          <w:b/>
          <w:color w:val="000000" w:themeColor="text1"/>
          <w:sz w:val="24"/>
          <w:szCs w:val="24"/>
          <w:lang w:val="it-IT"/>
        </w:rPr>
        <w:t>2. Localizarea proiectului:</w:t>
      </w:r>
      <w:r w:rsidRPr="00677512">
        <w:rPr>
          <w:rFonts w:ascii="Arial" w:hAnsi="Arial" w:cs="Arial"/>
          <w:color w:val="000000" w:themeColor="text1"/>
          <w:sz w:val="24"/>
          <w:szCs w:val="24"/>
          <w:lang w:val="it-IT"/>
        </w:rPr>
        <w:t xml:space="preserve"> </w:t>
      </w:r>
      <w:r w:rsidR="00677512" w:rsidRPr="00677512">
        <w:rPr>
          <w:rFonts w:ascii="Arial" w:hAnsi="Arial" w:cs="Arial"/>
          <w:color w:val="000000" w:themeColor="text1"/>
          <w:sz w:val="24"/>
          <w:szCs w:val="24"/>
        </w:rPr>
        <w:t>Ștefăneștii de Jos.</w:t>
      </w:r>
    </w:p>
    <w:p w:rsidR="00677512" w:rsidRPr="00677512" w:rsidRDefault="00677512" w:rsidP="00677512">
      <w:pPr>
        <w:spacing w:after="0"/>
        <w:jc w:val="both"/>
        <w:rPr>
          <w:rFonts w:ascii="Arial" w:hAnsi="Arial" w:cs="Arial"/>
          <w:b/>
          <w:color w:val="000000" w:themeColor="text1"/>
          <w:sz w:val="24"/>
          <w:szCs w:val="24"/>
        </w:rPr>
      </w:pPr>
      <w:proofErr w:type="gramStart"/>
      <w:r w:rsidRPr="00677512">
        <w:rPr>
          <w:rFonts w:ascii="Arial" w:hAnsi="Arial" w:cs="Arial"/>
          <w:color w:val="000000" w:themeColor="text1"/>
          <w:sz w:val="24"/>
          <w:szCs w:val="24"/>
        </w:rPr>
        <w:lastRenderedPageBreak/>
        <w:t>- Conform</w:t>
      </w:r>
      <w:proofErr w:type="gramEnd"/>
      <w:r w:rsidRPr="00677512">
        <w:rPr>
          <w:rFonts w:ascii="Arial" w:hAnsi="Arial" w:cs="Arial"/>
          <w:color w:val="000000" w:themeColor="text1"/>
          <w:sz w:val="24"/>
          <w:szCs w:val="24"/>
        </w:rPr>
        <w:t xml:space="preserve"> C.U. nr. </w:t>
      </w:r>
      <w:proofErr w:type="gramStart"/>
      <w:r w:rsidRPr="00677512">
        <w:rPr>
          <w:rFonts w:ascii="Arial" w:hAnsi="Arial" w:cs="Arial"/>
          <w:color w:val="000000" w:themeColor="text1"/>
          <w:sz w:val="24"/>
          <w:szCs w:val="24"/>
        </w:rPr>
        <w:t>274/17.11.2022 emis de Primăria com. Ștefăneștii de Jos, în baza prevederilor P.U.G. aprobat cu H.C.L. nr.</w:t>
      </w:r>
      <w:proofErr w:type="gramEnd"/>
      <w:r w:rsidRPr="00677512">
        <w:rPr>
          <w:rFonts w:ascii="Arial" w:hAnsi="Arial" w:cs="Arial"/>
          <w:color w:val="000000" w:themeColor="text1"/>
          <w:sz w:val="24"/>
          <w:szCs w:val="24"/>
        </w:rPr>
        <w:t xml:space="preserve"> </w:t>
      </w:r>
      <w:proofErr w:type="gramStart"/>
      <w:r w:rsidRPr="00677512">
        <w:rPr>
          <w:rFonts w:ascii="Arial" w:hAnsi="Arial" w:cs="Arial"/>
          <w:color w:val="000000" w:themeColor="text1"/>
          <w:sz w:val="24"/>
          <w:szCs w:val="24"/>
        </w:rPr>
        <w:t xml:space="preserve">22/2011, terenul fiind situat în </w:t>
      </w:r>
      <w:r w:rsidRPr="00677512">
        <w:rPr>
          <w:rFonts w:ascii="Arial" w:hAnsi="Arial" w:cs="Arial"/>
          <w:b/>
          <w:color w:val="000000" w:themeColor="text1"/>
          <w:sz w:val="24"/>
          <w:szCs w:val="24"/>
        </w:rPr>
        <w:t>zona UTR M1a1 – Zonă mixtă – locuire individuală, instituții publice și servicii.</w:t>
      </w:r>
      <w:proofErr w:type="gramEnd"/>
    </w:p>
    <w:p w:rsidR="0095282F" w:rsidRPr="00677512" w:rsidRDefault="0095282F" w:rsidP="00B117FA">
      <w:pPr>
        <w:keepNext/>
        <w:widowControl w:val="0"/>
        <w:spacing w:before="120" w:after="0"/>
        <w:contextualSpacing/>
        <w:jc w:val="both"/>
        <w:rPr>
          <w:rFonts w:ascii="Arial" w:hAnsi="Arial" w:cs="Arial"/>
          <w:color w:val="000000" w:themeColor="text1"/>
          <w:sz w:val="24"/>
          <w:szCs w:val="24"/>
          <w:lang w:val="it-IT"/>
        </w:rPr>
      </w:pPr>
    </w:p>
    <w:p w:rsidR="009A67D6" w:rsidRPr="00677512" w:rsidRDefault="0095282F" w:rsidP="00B117FA">
      <w:pPr>
        <w:keepNext/>
        <w:widowControl w:val="0"/>
        <w:spacing w:after="0"/>
        <w:jc w:val="both"/>
        <w:rPr>
          <w:rFonts w:ascii="Arial" w:hAnsi="Arial" w:cs="Arial"/>
          <w:b/>
          <w:color w:val="000000" w:themeColor="text1"/>
          <w:sz w:val="24"/>
          <w:szCs w:val="24"/>
        </w:rPr>
      </w:pPr>
      <w:r w:rsidRPr="00677512">
        <w:rPr>
          <w:rFonts w:ascii="Arial" w:hAnsi="Arial" w:cs="Arial"/>
          <w:color w:val="000000" w:themeColor="text1"/>
          <w:sz w:val="24"/>
          <w:szCs w:val="24"/>
        </w:rPr>
        <w:t>2</w:t>
      </w:r>
      <w:r w:rsidRPr="00677512">
        <w:rPr>
          <w:rFonts w:ascii="Arial" w:hAnsi="Arial" w:cs="Arial"/>
          <w:color w:val="000000" w:themeColor="text1"/>
          <w:sz w:val="24"/>
          <w:szCs w:val="24"/>
          <w:lang w:val="it-IT"/>
        </w:rPr>
        <w:t xml:space="preserve">.1. </w:t>
      </w:r>
      <w:proofErr w:type="gramStart"/>
      <w:r w:rsidRPr="00677512">
        <w:rPr>
          <w:rFonts w:ascii="Arial" w:hAnsi="Arial" w:cs="Arial"/>
          <w:color w:val="000000" w:themeColor="text1"/>
          <w:sz w:val="24"/>
          <w:szCs w:val="24"/>
          <w:lang w:val="it-IT"/>
        </w:rPr>
        <w:t>utilizarea</w:t>
      </w:r>
      <w:proofErr w:type="gramEnd"/>
      <w:r w:rsidRPr="00677512">
        <w:rPr>
          <w:rFonts w:ascii="Arial" w:hAnsi="Arial" w:cs="Arial"/>
          <w:color w:val="000000" w:themeColor="text1"/>
          <w:sz w:val="24"/>
          <w:szCs w:val="24"/>
          <w:lang w:val="it-IT"/>
        </w:rPr>
        <w:t xml:space="preserve"> existentă a terenului: </w:t>
      </w:r>
      <w:r w:rsidR="006547F5" w:rsidRPr="00677512">
        <w:rPr>
          <w:rFonts w:ascii="Arial" w:hAnsi="Arial" w:cs="Arial"/>
          <w:color w:val="000000" w:themeColor="text1"/>
          <w:sz w:val="24"/>
          <w:szCs w:val="24"/>
          <w:lang w:val="it-IT"/>
        </w:rPr>
        <w:t>c</w:t>
      </w:r>
      <w:r w:rsidR="006547F5" w:rsidRPr="00677512">
        <w:rPr>
          <w:rFonts w:ascii="Arial" w:hAnsi="Arial" w:cs="Arial"/>
          <w:color w:val="000000" w:themeColor="text1"/>
          <w:sz w:val="24"/>
          <w:szCs w:val="24"/>
        </w:rPr>
        <w:t xml:space="preserve">onform certificatului de urbanism </w:t>
      </w:r>
      <w:r w:rsidR="00677512" w:rsidRPr="00677512">
        <w:rPr>
          <w:rFonts w:ascii="Arial" w:hAnsi="Arial" w:cs="Arial"/>
          <w:color w:val="000000" w:themeColor="text1"/>
          <w:sz w:val="24"/>
          <w:szCs w:val="24"/>
        </w:rPr>
        <w:t xml:space="preserve">nr. </w:t>
      </w:r>
      <w:proofErr w:type="gramStart"/>
      <w:r w:rsidR="00677512" w:rsidRPr="00677512">
        <w:rPr>
          <w:rFonts w:ascii="Arial" w:hAnsi="Arial" w:cs="Arial"/>
          <w:color w:val="000000" w:themeColor="text1"/>
          <w:sz w:val="24"/>
          <w:szCs w:val="24"/>
        </w:rPr>
        <w:t>274/17.11.2022 emis de Primăria com. Ștefăneștii de Jos, în baza prevederilor P.U.G. aprobat cu H.C.L. nr.</w:t>
      </w:r>
      <w:proofErr w:type="gramEnd"/>
      <w:r w:rsidR="00677512" w:rsidRPr="00677512">
        <w:rPr>
          <w:rFonts w:ascii="Arial" w:hAnsi="Arial" w:cs="Arial"/>
          <w:color w:val="000000" w:themeColor="text1"/>
          <w:sz w:val="24"/>
          <w:szCs w:val="24"/>
        </w:rPr>
        <w:t xml:space="preserve"> 22/2011, terenul</w:t>
      </w:r>
      <w:r w:rsidR="00677512" w:rsidRPr="00677512">
        <w:rPr>
          <w:rFonts w:ascii="Arial" w:hAnsi="Arial" w:cs="Arial"/>
          <w:color w:val="000000" w:themeColor="text1"/>
          <w:sz w:val="24"/>
          <w:szCs w:val="24"/>
        </w:rPr>
        <w:t xml:space="preserve"> </w:t>
      </w:r>
      <w:proofErr w:type="gramStart"/>
      <w:r w:rsidR="00677512" w:rsidRPr="00677512">
        <w:rPr>
          <w:rFonts w:ascii="Arial" w:hAnsi="Arial" w:cs="Arial"/>
          <w:color w:val="000000" w:themeColor="text1"/>
          <w:sz w:val="24"/>
          <w:szCs w:val="24"/>
        </w:rPr>
        <w:t>este</w:t>
      </w:r>
      <w:proofErr w:type="gramEnd"/>
      <w:r w:rsidR="00677512" w:rsidRPr="00677512">
        <w:rPr>
          <w:rFonts w:ascii="Arial" w:hAnsi="Arial" w:cs="Arial"/>
          <w:color w:val="000000" w:themeColor="text1"/>
          <w:sz w:val="24"/>
          <w:szCs w:val="24"/>
        </w:rPr>
        <w:t xml:space="preserve"> situat în </w:t>
      </w:r>
      <w:r w:rsidR="00677512" w:rsidRPr="00677512">
        <w:rPr>
          <w:rFonts w:ascii="Arial" w:hAnsi="Arial" w:cs="Arial"/>
          <w:b/>
          <w:color w:val="000000" w:themeColor="text1"/>
          <w:sz w:val="24"/>
          <w:szCs w:val="24"/>
        </w:rPr>
        <w:t>zona UTR M1a1 – Zonă mixtă – locuire individuală, instituții publice și servicii</w:t>
      </w:r>
      <w:r w:rsidR="00677512" w:rsidRPr="00677512">
        <w:rPr>
          <w:rFonts w:ascii="Arial" w:hAnsi="Arial" w:cs="Arial"/>
          <w:b/>
          <w:color w:val="000000" w:themeColor="text1"/>
          <w:sz w:val="24"/>
          <w:szCs w:val="24"/>
        </w:rPr>
        <w:t>.</w:t>
      </w:r>
    </w:p>
    <w:p w:rsidR="0095282F" w:rsidRPr="00677512" w:rsidRDefault="0095282F" w:rsidP="00B117FA">
      <w:pPr>
        <w:keepNext/>
        <w:widowControl w:val="0"/>
        <w:spacing w:after="0"/>
        <w:jc w:val="both"/>
        <w:rPr>
          <w:rFonts w:ascii="Arial" w:hAnsi="Arial" w:cs="Arial"/>
          <w:b/>
          <w:color w:val="000000" w:themeColor="text1"/>
          <w:sz w:val="24"/>
          <w:szCs w:val="24"/>
        </w:rPr>
      </w:pPr>
      <w:r w:rsidRPr="00677512">
        <w:rPr>
          <w:rFonts w:ascii="Arial" w:hAnsi="Arial" w:cs="Arial"/>
          <w:color w:val="000000" w:themeColor="text1"/>
          <w:sz w:val="24"/>
          <w:szCs w:val="24"/>
          <w:lang w:val="it-IT"/>
        </w:rPr>
        <w:t xml:space="preserve">2.2. </w:t>
      </w:r>
      <w:proofErr w:type="gramStart"/>
      <w:r w:rsidRPr="00677512">
        <w:rPr>
          <w:rFonts w:ascii="Arial" w:hAnsi="Arial" w:cs="Arial"/>
          <w:color w:val="000000" w:themeColor="text1"/>
          <w:sz w:val="24"/>
          <w:szCs w:val="24"/>
        </w:rPr>
        <w:t>relativa</w:t>
      </w:r>
      <w:proofErr w:type="gramEnd"/>
      <w:r w:rsidRPr="00677512">
        <w:rPr>
          <w:rFonts w:ascii="Arial" w:hAnsi="Arial" w:cs="Arial"/>
          <w:color w:val="000000" w:themeColor="text1"/>
          <w:sz w:val="24"/>
          <w:szCs w:val="24"/>
        </w:rPr>
        <w:t xml:space="preserve"> abundenţă a resurselor naturale din zonă, calitatea şi capacitatea regenerativă a acestora: nu este cazul;</w:t>
      </w:r>
    </w:p>
    <w:p w:rsidR="0095282F" w:rsidRPr="00677512" w:rsidRDefault="0095282F" w:rsidP="00B117FA">
      <w:pPr>
        <w:keepNext/>
        <w:widowControl w:val="0"/>
        <w:autoSpaceDE w:val="0"/>
        <w:autoSpaceDN w:val="0"/>
        <w:adjustRightInd w:val="0"/>
        <w:spacing w:before="40" w:after="0"/>
        <w:rPr>
          <w:rFonts w:ascii="Arial" w:hAnsi="Arial" w:cs="Arial"/>
          <w:color w:val="000000" w:themeColor="text1"/>
          <w:sz w:val="24"/>
          <w:szCs w:val="24"/>
        </w:rPr>
      </w:pPr>
      <w:r w:rsidRPr="00677512">
        <w:rPr>
          <w:rFonts w:ascii="Arial" w:hAnsi="Arial" w:cs="Arial"/>
          <w:color w:val="000000" w:themeColor="text1"/>
          <w:sz w:val="24"/>
          <w:szCs w:val="24"/>
        </w:rPr>
        <w:t xml:space="preserve">2.3. </w:t>
      </w:r>
      <w:proofErr w:type="gramStart"/>
      <w:r w:rsidRPr="00677512">
        <w:rPr>
          <w:rFonts w:ascii="Arial" w:hAnsi="Arial" w:cs="Arial"/>
          <w:color w:val="000000" w:themeColor="text1"/>
          <w:sz w:val="24"/>
          <w:szCs w:val="24"/>
        </w:rPr>
        <w:t>capacitatea</w:t>
      </w:r>
      <w:proofErr w:type="gramEnd"/>
      <w:r w:rsidRPr="00677512">
        <w:rPr>
          <w:rFonts w:ascii="Arial" w:hAnsi="Arial" w:cs="Arial"/>
          <w:color w:val="000000" w:themeColor="text1"/>
          <w:sz w:val="24"/>
          <w:szCs w:val="24"/>
        </w:rPr>
        <w:t xml:space="preserve"> de absorbţie a mediului, cu atenţie deosebită pentru:</w:t>
      </w:r>
    </w:p>
    <w:p w:rsidR="0095282F" w:rsidRPr="00677512" w:rsidRDefault="0095282F" w:rsidP="00B117FA">
      <w:pPr>
        <w:keepNext/>
        <w:widowControl w:val="0"/>
        <w:autoSpaceDE w:val="0"/>
        <w:autoSpaceDN w:val="0"/>
        <w:adjustRightInd w:val="0"/>
        <w:spacing w:before="40" w:after="0"/>
        <w:rPr>
          <w:rFonts w:ascii="Arial" w:hAnsi="Arial" w:cs="Arial"/>
          <w:color w:val="000000" w:themeColor="text1"/>
          <w:sz w:val="24"/>
          <w:szCs w:val="24"/>
        </w:rPr>
      </w:pPr>
      <w:r w:rsidRPr="00677512">
        <w:rPr>
          <w:rFonts w:ascii="Arial" w:hAnsi="Arial" w:cs="Arial"/>
          <w:color w:val="000000" w:themeColor="text1"/>
          <w:sz w:val="24"/>
          <w:szCs w:val="24"/>
        </w:rPr>
        <w:t xml:space="preserve">a) </w:t>
      </w:r>
      <w:proofErr w:type="gramStart"/>
      <w:r w:rsidRPr="00677512">
        <w:rPr>
          <w:rFonts w:ascii="Arial" w:hAnsi="Arial" w:cs="Arial"/>
          <w:color w:val="000000" w:themeColor="text1"/>
          <w:sz w:val="24"/>
          <w:szCs w:val="24"/>
        </w:rPr>
        <w:t>zonele</w:t>
      </w:r>
      <w:proofErr w:type="gramEnd"/>
      <w:r w:rsidRPr="00677512">
        <w:rPr>
          <w:rFonts w:ascii="Arial" w:hAnsi="Arial" w:cs="Arial"/>
          <w:color w:val="000000" w:themeColor="text1"/>
          <w:sz w:val="24"/>
          <w:szCs w:val="24"/>
        </w:rPr>
        <w:t xml:space="preserve"> umede – nu este cazul;</w:t>
      </w:r>
    </w:p>
    <w:p w:rsidR="0095282F" w:rsidRPr="00677512" w:rsidRDefault="0095282F" w:rsidP="00B117FA">
      <w:pPr>
        <w:keepNext/>
        <w:widowControl w:val="0"/>
        <w:autoSpaceDE w:val="0"/>
        <w:autoSpaceDN w:val="0"/>
        <w:adjustRightInd w:val="0"/>
        <w:spacing w:before="40" w:after="0"/>
        <w:rPr>
          <w:rFonts w:ascii="Arial" w:hAnsi="Arial" w:cs="Arial"/>
          <w:color w:val="000000" w:themeColor="text1"/>
          <w:sz w:val="24"/>
          <w:szCs w:val="24"/>
        </w:rPr>
      </w:pPr>
      <w:r w:rsidRPr="00677512">
        <w:rPr>
          <w:rFonts w:ascii="Arial" w:hAnsi="Arial" w:cs="Arial"/>
          <w:color w:val="000000" w:themeColor="text1"/>
          <w:sz w:val="24"/>
          <w:szCs w:val="24"/>
        </w:rPr>
        <w:t xml:space="preserve">b) </w:t>
      </w:r>
      <w:proofErr w:type="gramStart"/>
      <w:r w:rsidRPr="00677512">
        <w:rPr>
          <w:rFonts w:ascii="Arial" w:hAnsi="Arial" w:cs="Arial"/>
          <w:color w:val="000000" w:themeColor="text1"/>
          <w:sz w:val="24"/>
          <w:szCs w:val="24"/>
        </w:rPr>
        <w:t>zonele</w:t>
      </w:r>
      <w:proofErr w:type="gramEnd"/>
      <w:r w:rsidRPr="00677512">
        <w:rPr>
          <w:rFonts w:ascii="Arial" w:hAnsi="Arial" w:cs="Arial"/>
          <w:color w:val="000000" w:themeColor="text1"/>
          <w:sz w:val="24"/>
          <w:szCs w:val="24"/>
        </w:rPr>
        <w:t xml:space="preserve"> costiere – nu este cazul;</w:t>
      </w:r>
    </w:p>
    <w:p w:rsidR="0095282F" w:rsidRPr="00677512" w:rsidRDefault="0095282F" w:rsidP="00B117FA">
      <w:pPr>
        <w:keepNext/>
        <w:widowControl w:val="0"/>
        <w:autoSpaceDE w:val="0"/>
        <w:autoSpaceDN w:val="0"/>
        <w:adjustRightInd w:val="0"/>
        <w:spacing w:before="40" w:after="0"/>
        <w:jc w:val="both"/>
        <w:rPr>
          <w:rFonts w:ascii="Arial" w:hAnsi="Arial" w:cs="Arial"/>
          <w:color w:val="000000" w:themeColor="text1"/>
          <w:sz w:val="24"/>
          <w:szCs w:val="24"/>
        </w:rPr>
      </w:pPr>
      <w:r w:rsidRPr="00677512">
        <w:rPr>
          <w:rFonts w:ascii="Arial" w:hAnsi="Arial" w:cs="Arial"/>
          <w:color w:val="000000" w:themeColor="text1"/>
          <w:sz w:val="24"/>
          <w:szCs w:val="24"/>
        </w:rPr>
        <w:t xml:space="preserve">c) </w:t>
      </w:r>
      <w:proofErr w:type="gramStart"/>
      <w:r w:rsidRPr="00677512">
        <w:rPr>
          <w:rFonts w:ascii="Arial" w:hAnsi="Arial" w:cs="Arial"/>
          <w:color w:val="000000" w:themeColor="text1"/>
          <w:sz w:val="24"/>
          <w:szCs w:val="24"/>
        </w:rPr>
        <w:t>zonele</w:t>
      </w:r>
      <w:proofErr w:type="gramEnd"/>
      <w:r w:rsidRPr="00677512">
        <w:rPr>
          <w:rFonts w:ascii="Arial" w:hAnsi="Arial" w:cs="Arial"/>
          <w:color w:val="000000" w:themeColor="text1"/>
          <w:sz w:val="24"/>
          <w:szCs w:val="24"/>
        </w:rPr>
        <w:t xml:space="preserve"> montane şi cele împădurite – nu este cazul;</w:t>
      </w:r>
      <w:r w:rsidR="00AA463D" w:rsidRPr="00677512">
        <w:rPr>
          <w:rFonts w:ascii="Arial" w:hAnsi="Arial" w:cs="Arial"/>
          <w:color w:val="000000" w:themeColor="text1"/>
          <w:sz w:val="24"/>
          <w:szCs w:val="24"/>
        </w:rPr>
        <w:t>.</w:t>
      </w:r>
    </w:p>
    <w:p w:rsidR="0095282F" w:rsidRPr="00677512" w:rsidRDefault="0095282F" w:rsidP="00B117FA">
      <w:pPr>
        <w:keepNext/>
        <w:widowControl w:val="0"/>
        <w:autoSpaceDE w:val="0"/>
        <w:autoSpaceDN w:val="0"/>
        <w:adjustRightInd w:val="0"/>
        <w:spacing w:before="40" w:after="0"/>
        <w:rPr>
          <w:rFonts w:ascii="Arial" w:hAnsi="Arial" w:cs="Arial"/>
          <w:color w:val="000000" w:themeColor="text1"/>
          <w:sz w:val="24"/>
          <w:szCs w:val="24"/>
        </w:rPr>
      </w:pPr>
      <w:r w:rsidRPr="00677512">
        <w:rPr>
          <w:rFonts w:ascii="Arial" w:hAnsi="Arial" w:cs="Arial"/>
          <w:color w:val="000000" w:themeColor="text1"/>
          <w:sz w:val="24"/>
          <w:szCs w:val="24"/>
        </w:rPr>
        <w:t xml:space="preserve">d) </w:t>
      </w:r>
      <w:proofErr w:type="gramStart"/>
      <w:r w:rsidRPr="00677512">
        <w:rPr>
          <w:rFonts w:ascii="Arial" w:hAnsi="Arial" w:cs="Arial"/>
          <w:color w:val="000000" w:themeColor="text1"/>
          <w:sz w:val="24"/>
          <w:szCs w:val="24"/>
        </w:rPr>
        <w:t>parcurile</w:t>
      </w:r>
      <w:proofErr w:type="gramEnd"/>
      <w:r w:rsidRPr="00677512">
        <w:rPr>
          <w:rFonts w:ascii="Arial" w:hAnsi="Arial" w:cs="Arial"/>
          <w:color w:val="000000" w:themeColor="text1"/>
          <w:sz w:val="24"/>
          <w:szCs w:val="24"/>
        </w:rPr>
        <w:t xml:space="preserve"> şi rezervaţiile naturale – nu este cazul;</w:t>
      </w:r>
    </w:p>
    <w:p w:rsidR="0095282F" w:rsidRPr="00677512" w:rsidRDefault="0095282F" w:rsidP="00B117FA">
      <w:pPr>
        <w:keepNext/>
        <w:widowControl w:val="0"/>
        <w:autoSpaceDE w:val="0"/>
        <w:autoSpaceDN w:val="0"/>
        <w:adjustRightInd w:val="0"/>
        <w:spacing w:before="40" w:after="0"/>
        <w:jc w:val="both"/>
        <w:rPr>
          <w:rFonts w:ascii="Arial" w:hAnsi="Arial" w:cs="Arial"/>
          <w:color w:val="000000" w:themeColor="text1"/>
          <w:sz w:val="24"/>
          <w:szCs w:val="24"/>
        </w:rPr>
      </w:pPr>
      <w:r w:rsidRPr="00677512">
        <w:rPr>
          <w:rFonts w:ascii="Arial" w:hAnsi="Arial" w:cs="Arial"/>
          <w:color w:val="000000" w:themeColor="text1"/>
          <w:sz w:val="24"/>
          <w:szCs w:val="24"/>
        </w:rPr>
        <w:t xml:space="preserve">e) </w:t>
      </w:r>
      <w:proofErr w:type="gramStart"/>
      <w:r w:rsidRPr="00677512">
        <w:rPr>
          <w:rFonts w:ascii="Arial" w:hAnsi="Arial" w:cs="Arial"/>
          <w:color w:val="000000" w:themeColor="text1"/>
          <w:sz w:val="24"/>
          <w:szCs w:val="24"/>
        </w:rPr>
        <w:t>ariile</w:t>
      </w:r>
      <w:proofErr w:type="gramEnd"/>
      <w:r w:rsidRPr="00677512">
        <w:rPr>
          <w:rFonts w:ascii="Arial" w:hAnsi="Arial" w:cs="Arial"/>
          <w:color w:val="000000" w:themeColor="text1"/>
          <w:sz w:val="24"/>
          <w:szCs w:val="24"/>
        </w:rPr>
        <w:t xml:space="preserve"> clasificate sau zonele protejate prin legislaţia în vigoare, cum sunt: zone de protecţie a faunei piscicole, bazine piscicole naturale şi bazine piscicole amenajate, </w:t>
      </w:r>
      <w:r w:rsidR="001C3D2C" w:rsidRPr="00677512">
        <w:rPr>
          <w:rFonts w:ascii="Arial" w:hAnsi="Arial" w:cs="Arial"/>
          <w:color w:val="000000" w:themeColor="text1"/>
          <w:sz w:val="24"/>
          <w:szCs w:val="24"/>
        </w:rPr>
        <w:t xml:space="preserve">etc. - </w:t>
      </w:r>
      <w:r w:rsidRPr="00677512">
        <w:rPr>
          <w:rFonts w:ascii="Arial" w:hAnsi="Arial" w:cs="Arial"/>
          <w:color w:val="000000" w:themeColor="text1"/>
          <w:sz w:val="24"/>
          <w:szCs w:val="24"/>
        </w:rPr>
        <w:t>nu este cazul;</w:t>
      </w:r>
    </w:p>
    <w:p w:rsidR="0095282F" w:rsidRPr="00677512" w:rsidRDefault="0095282F" w:rsidP="00B117FA">
      <w:pPr>
        <w:keepNext/>
        <w:widowControl w:val="0"/>
        <w:autoSpaceDE w:val="0"/>
        <w:autoSpaceDN w:val="0"/>
        <w:adjustRightInd w:val="0"/>
        <w:spacing w:before="40" w:after="0"/>
        <w:jc w:val="both"/>
        <w:rPr>
          <w:rFonts w:ascii="Arial" w:hAnsi="Arial" w:cs="Arial"/>
          <w:color w:val="000000" w:themeColor="text1"/>
          <w:sz w:val="24"/>
          <w:szCs w:val="24"/>
        </w:rPr>
      </w:pPr>
      <w:r w:rsidRPr="00677512">
        <w:rPr>
          <w:rFonts w:ascii="Arial" w:hAnsi="Arial" w:cs="Arial"/>
          <w:color w:val="000000" w:themeColor="text1"/>
          <w:sz w:val="24"/>
          <w:szCs w:val="24"/>
        </w:rPr>
        <w:t xml:space="preserve">f) </w:t>
      </w:r>
      <w:proofErr w:type="gramStart"/>
      <w:r w:rsidRPr="00677512">
        <w:rPr>
          <w:rFonts w:ascii="Arial" w:hAnsi="Arial" w:cs="Arial"/>
          <w:color w:val="000000" w:themeColor="text1"/>
          <w:sz w:val="24"/>
          <w:szCs w:val="24"/>
        </w:rPr>
        <w:t>zonele</w:t>
      </w:r>
      <w:proofErr w:type="gramEnd"/>
      <w:r w:rsidRPr="00677512">
        <w:rPr>
          <w:rFonts w:ascii="Arial" w:hAnsi="Arial" w:cs="Arial"/>
          <w:color w:val="000000" w:themeColor="text1"/>
          <w:sz w:val="24"/>
          <w:szCs w:val="24"/>
        </w:rPr>
        <w:t xml:space="preserve"> de protecţie specială, mai ales cele desemnate prin O.U.G. nr. </w:t>
      </w:r>
      <w:proofErr w:type="gramStart"/>
      <w:r w:rsidRPr="00677512">
        <w:rPr>
          <w:rFonts w:ascii="Arial" w:hAnsi="Arial" w:cs="Arial"/>
          <w:color w:val="000000" w:themeColor="text1"/>
          <w:sz w:val="24"/>
          <w:szCs w:val="24"/>
        </w:rPr>
        <w:t>57/2007 cu modificările şi completările ulterioare, zonele prevăzute prin Legea nr.</w:t>
      </w:r>
      <w:proofErr w:type="gramEnd"/>
      <w:r w:rsidRPr="00677512">
        <w:rPr>
          <w:rFonts w:ascii="Arial" w:hAnsi="Arial" w:cs="Arial"/>
          <w:color w:val="000000" w:themeColor="text1"/>
          <w:sz w:val="24"/>
          <w:szCs w:val="24"/>
        </w:rPr>
        <w:t xml:space="preserve"> 5/2000 privind aprobarea Planului de amenajare a teritoriului, conform prevederilor Legii apelor nr. </w:t>
      </w:r>
      <w:proofErr w:type="gramStart"/>
      <w:r w:rsidRPr="00677512">
        <w:rPr>
          <w:rFonts w:ascii="Arial" w:hAnsi="Arial" w:cs="Arial"/>
          <w:color w:val="000000" w:themeColor="text1"/>
          <w:sz w:val="24"/>
          <w:szCs w:val="24"/>
        </w:rPr>
        <w:t>107/1996, cu modificările şi completările ulterioare, şi Hotărârea Guvernului nr.</w:t>
      </w:r>
      <w:proofErr w:type="gramEnd"/>
      <w:r w:rsidRPr="00677512">
        <w:rPr>
          <w:rFonts w:ascii="Arial" w:hAnsi="Arial" w:cs="Arial"/>
          <w:color w:val="000000" w:themeColor="text1"/>
          <w:sz w:val="24"/>
          <w:szCs w:val="24"/>
        </w:rPr>
        <w:t xml:space="preserve"> 930/2005 pentru aprobarea Normelor speciale privind caracterul şi mărimea zonelor de protecţie sanitară şi hidrogeologică: nu </w:t>
      </w:r>
      <w:proofErr w:type="gramStart"/>
      <w:r w:rsidRPr="00677512">
        <w:rPr>
          <w:rFonts w:ascii="Arial" w:hAnsi="Arial" w:cs="Arial"/>
          <w:color w:val="000000" w:themeColor="text1"/>
          <w:sz w:val="24"/>
          <w:szCs w:val="24"/>
        </w:rPr>
        <w:t>este</w:t>
      </w:r>
      <w:proofErr w:type="gramEnd"/>
      <w:r w:rsidRPr="00677512">
        <w:rPr>
          <w:rFonts w:ascii="Arial" w:hAnsi="Arial" w:cs="Arial"/>
          <w:color w:val="000000" w:themeColor="text1"/>
          <w:sz w:val="24"/>
          <w:szCs w:val="24"/>
        </w:rPr>
        <w:t xml:space="preserve"> cazul;</w:t>
      </w:r>
    </w:p>
    <w:p w:rsidR="0095282F" w:rsidRPr="00677512" w:rsidRDefault="0095282F" w:rsidP="00B117FA">
      <w:pPr>
        <w:keepNext/>
        <w:widowControl w:val="0"/>
        <w:autoSpaceDE w:val="0"/>
        <w:autoSpaceDN w:val="0"/>
        <w:adjustRightInd w:val="0"/>
        <w:spacing w:before="40" w:after="0"/>
        <w:jc w:val="both"/>
        <w:rPr>
          <w:rFonts w:ascii="Arial" w:hAnsi="Arial" w:cs="Arial"/>
          <w:color w:val="000000" w:themeColor="text1"/>
          <w:sz w:val="24"/>
          <w:szCs w:val="24"/>
        </w:rPr>
      </w:pPr>
      <w:r w:rsidRPr="00677512">
        <w:rPr>
          <w:rFonts w:ascii="Arial" w:hAnsi="Arial" w:cs="Arial"/>
          <w:color w:val="000000" w:themeColor="text1"/>
          <w:sz w:val="24"/>
          <w:szCs w:val="24"/>
        </w:rPr>
        <w:t xml:space="preserve">g) </w:t>
      </w:r>
      <w:proofErr w:type="gramStart"/>
      <w:r w:rsidRPr="00677512">
        <w:rPr>
          <w:rFonts w:ascii="Arial" w:hAnsi="Arial" w:cs="Arial"/>
          <w:color w:val="000000" w:themeColor="text1"/>
          <w:sz w:val="24"/>
          <w:szCs w:val="24"/>
        </w:rPr>
        <w:t>ariile</w:t>
      </w:r>
      <w:proofErr w:type="gramEnd"/>
      <w:r w:rsidRPr="00677512">
        <w:rPr>
          <w:rFonts w:ascii="Arial" w:hAnsi="Arial" w:cs="Arial"/>
          <w:color w:val="000000" w:themeColor="text1"/>
          <w:sz w:val="24"/>
          <w:szCs w:val="24"/>
        </w:rPr>
        <w:t xml:space="preserve"> în care standardele de calitate a mediului stabilite de legislaţie au fost deja depăşite: nu s-a înregistrat o astfel de situatie;</w:t>
      </w:r>
    </w:p>
    <w:p w:rsidR="0095282F" w:rsidRPr="00677512" w:rsidRDefault="0095282F" w:rsidP="00B117FA">
      <w:pPr>
        <w:keepNext/>
        <w:widowControl w:val="0"/>
        <w:autoSpaceDE w:val="0"/>
        <w:autoSpaceDN w:val="0"/>
        <w:adjustRightInd w:val="0"/>
        <w:spacing w:before="40" w:after="0"/>
        <w:jc w:val="both"/>
        <w:rPr>
          <w:rFonts w:ascii="Arial" w:hAnsi="Arial" w:cs="Arial"/>
          <w:color w:val="000000" w:themeColor="text1"/>
          <w:sz w:val="24"/>
          <w:szCs w:val="24"/>
        </w:rPr>
      </w:pPr>
      <w:r w:rsidRPr="00677512">
        <w:rPr>
          <w:rFonts w:ascii="Arial" w:hAnsi="Arial" w:cs="Arial"/>
          <w:color w:val="000000" w:themeColor="text1"/>
          <w:sz w:val="24"/>
          <w:szCs w:val="24"/>
        </w:rPr>
        <w:t xml:space="preserve">h) </w:t>
      </w:r>
      <w:proofErr w:type="gramStart"/>
      <w:r w:rsidRPr="00677512">
        <w:rPr>
          <w:rFonts w:ascii="Arial" w:hAnsi="Arial" w:cs="Arial"/>
          <w:color w:val="000000" w:themeColor="text1"/>
          <w:sz w:val="24"/>
          <w:szCs w:val="24"/>
        </w:rPr>
        <w:t>ariile</w:t>
      </w:r>
      <w:proofErr w:type="gramEnd"/>
      <w:r w:rsidRPr="00677512">
        <w:rPr>
          <w:rFonts w:ascii="Arial" w:hAnsi="Arial" w:cs="Arial"/>
          <w:color w:val="000000" w:themeColor="text1"/>
          <w:sz w:val="24"/>
          <w:szCs w:val="24"/>
        </w:rPr>
        <w:t xml:space="preserve"> dens populate: nu este cazul;</w:t>
      </w:r>
    </w:p>
    <w:p w:rsidR="0095282F" w:rsidRPr="00677512" w:rsidRDefault="0095282F" w:rsidP="00B117FA">
      <w:pPr>
        <w:keepNext/>
        <w:widowControl w:val="0"/>
        <w:autoSpaceDE w:val="0"/>
        <w:autoSpaceDN w:val="0"/>
        <w:adjustRightInd w:val="0"/>
        <w:spacing w:before="40" w:after="0"/>
        <w:jc w:val="both"/>
        <w:rPr>
          <w:rFonts w:ascii="Arial" w:hAnsi="Arial" w:cs="Arial"/>
          <w:color w:val="000000" w:themeColor="text1"/>
          <w:sz w:val="24"/>
          <w:szCs w:val="24"/>
        </w:rPr>
      </w:pPr>
      <w:r w:rsidRPr="00677512">
        <w:rPr>
          <w:rFonts w:ascii="Arial" w:hAnsi="Arial" w:cs="Arial"/>
          <w:color w:val="000000" w:themeColor="text1"/>
          <w:sz w:val="24"/>
          <w:szCs w:val="24"/>
        </w:rPr>
        <w:t xml:space="preserve">i) </w:t>
      </w:r>
      <w:proofErr w:type="gramStart"/>
      <w:r w:rsidRPr="00677512">
        <w:rPr>
          <w:rFonts w:ascii="Arial" w:hAnsi="Arial" w:cs="Arial"/>
          <w:color w:val="000000" w:themeColor="text1"/>
          <w:sz w:val="24"/>
          <w:szCs w:val="24"/>
        </w:rPr>
        <w:t>peisajele</w:t>
      </w:r>
      <w:proofErr w:type="gramEnd"/>
      <w:r w:rsidRPr="00677512">
        <w:rPr>
          <w:rFonts w:ascii="Arial" w:hAnsi="Arial" w:cs="Arial"/>
          <w:color w:val="000000" w:themeColor="text1"/>
          <w:sz w:val="24"/>
          <w:szCs w:val="24"/>
        </w:rPr>
        <w:t xml:space="preserve"> cu semnificaţie istorică, culturală şi arheologică: nu este cazul.</w:t>
      </w:r>
    </w:p>
    <w:p w:rsidR="0095282F" w:rsidRPr="00677512" w:rsidRDefault="0095282F" w:rsidP="00B117FA">
      <w:pPr>
        <w:keepNext/>
        <w:widowControl w:val="0"/>
        <w:autoSpaceDE w:val="0"/>
        <w:autoSpaceDN w:val="0"/>
        <w:adjustRightInd w:val="0"/>
        <w:spacing w:before="240" w:after="0"/>
        <w:jc w:val="both"/>
        <w:rPr>
          <w:rFonts w:ascii="Arial" w:hAnsi="Arial" w:cs="Arial"/>
          <w:color w:val="000000" w:themeColor="text1"/>
          <w:sz w:val="24"/>
          <w:szCs w:val="24"/>
        </w:rPr>
      </w:pPr>
      <w:r w:rsidRPr="00677512">
        <w:rPr>
          <w:rFonts w:ascii="Arial" w:hAnsi="Arial" w:cs="Arial"/>
          <w:b/>
          <w:color w:val="000000" w:themeColor="text1"/>
          <w:sz w:val="24"/>
          <w:szCs w:val="24"/>
          <w:lang w:val="it-IT"/>
        </w:rPr>
        <w:t>3. Caracteristicile impactului potential:</w:t>
      </w:r>
      <w:r w:rsidRPr="00677512">
        <w:rPr>
          <w:rFonts w:ascii="Arial" w:hAnsi="Arial" w:cs="Arial"/>
          <w:color w:val="000000" w:themeColor="text1"/>
          <w:sz w:val="24"/>
          <w:szCs w:val="24"/>
        </w:rPr>
        <w:t xml:space="preserve"> se iau în considerare efectele semnificative posibile ale proiectelor, în raport cu criteriile stabilite la pct. 1 si 2, cu accent deosebit pe:</w:t>
      </w:r>
    </w:p>
    <w:p w:rsidR="0095282F" w:rsidRPr="00677512" w:rsidRDefault="0095282F" w:rsidP="00B117FA">
      <w:pPr>
        <w:keepNext/>
        <w:widowControl w:val="0"/>
        <w:autoSpaceDE w:val="0"/>
        <w:autoSpaceDN w:val="0"/>
        <w:adjustRightInd w:val="0"/>
        <w:spacing w:before="40" w:after="0"/>
        <w:jc w:val="both"/>
        <w:rPr>
          <w:rFonts w:ascii="Arial" w:hAnsi="Arial" w:cs="Arial"/>
          <w:b/>
          <w:color w:val="000000" w:themeColor="text1"/>
          <w:sz w:val="24"/>
          <w:szCs w:val="24"/>
        </w:rPr>
      </w:pPr>
      <w:r w:rsidRPr="00677512">
        <w:rPr>
          <w:rFonts w:ascii="Arial" w:hAnsi="Arial" w:cs="Arial"/>
          <w:color w:val="000000" w:themeColor="text1"/>
          <w:sz w:val="24"/>
          <w:szCs w:val="24"/>
          <w:lang w:val="pt-BR"/>
        </w:rPr>
        <w:t>a) extinderea impactului:</w:t>
      </w:r>
      <w:r w:rsidRPr="00677512">
        <w:rPr>
          <w:rFonts w:ascii="Arial" w:hAnsi="Arial" w:cs="Arial"/>
          <w:i/>
          <w:color w:val="000000" w:themeColor="text1"/>
          <w:sz w:val="24"/>
          <w:szCs w:val="24"/>
          <w:lang w:val="it-IT"/>
        </w:rPr>
        <w:t xml:space="preserve"> </w:t>
      </w:r>
      <w:r w:rsidRPr="00677512">
        <w:rPr>
          <w:rFonts w:ascii="Arial" w:hAnsi="Arial" w:cs="Arial"/>
          <w:color w:val="000000" w:themeColor="text1"/>
          <w:sz w:val="24"/>
          <w:szCs w:val="24"/>
        </w:rPr>
        <w:t>aria geografică şi numărul persoanelor afectate: nu este cazul;</w:t>
      </w:r>
    </w:p>
    <w:p w:rsidR="0095282F" w:rsidRPr="00677512" w:rsidRDefault="0095282F" w:rsidP="00B117FA">
      <w:pPr>
        <w:keepNext/>
        <w:widowControl w:val="0"/>
        <w:autoSpaceDE w:val="0"/>
        <w:autoSpaceDN w:val="0"/>
        <w:adjustRightInd w:val="0"/>
        <w:spacing w:before="40" w:after="0"/>
        <w:jc w:val="both"/>
        <w:rPr>
          <w:rFonts w:ascii="Arial" w:hAnsi="Arial" w:cs="Arial"/>
          <w:color w:val="000000" w:themeColor="text1"/>
          <w:sz w:val="24"/>
          <w:szCs w:val="24"/>
          <w:lang w:val="pt-BR"/>
        </w:rPr>
      </w:pPr>
      <w:r w:rsidRPr="00677512">
        <w:rPr>
          <w:rFonts w:ascii="Arial" w:hAnsi="Arial" w:cs="Arial"/>
          <w:color w:val="000000" w:themeColor="text1"/>
          <w:sz w:val="24"/>
          <w:szCs w:val="24"/>
          <w:lang w:val="pt-BR"/>
        </w:rPr>
        <w:t>b) natura transfrontalieră a impactului: nu este cazul;</w:t>
      </w:r>
    </w:p>
    <w:p w:rsidR="0095282F" w:rsidRPr="00677512" w:rsidRDefault="0095282F" w:rsidP="00B117FA">
      <w:pPr>
        <w:keepNext/>
        <w:widowControl w:val="0"/>
        <w:autoSpaceDE w:val="0"/>
        <w:autoSpaceDN w:val="0"/>
        <w:adjustRightInd w:val="0"/>
        <w:spacing w:before="40" w:after="0"/>
        <w:jc w:val="both"/>
        <w:rPr>
          <w:rFonts w:ascii="Arial" w:hAnsi="Arial" w:cs="Arial"/>
          <w:color w:val="000000" w:themeColor="text1"/>
          <w:sz w:val="24"/>
          <w:szCs w:val="24"/>
          <w:lang w:val="pt-BR"/>
        </w:rPr>
      </w:pPr>
      <w:r w:rsidRPr="00677512">
        <w:rPr>
          <w:rFonts w:ascii="Arial" w:hAnsi="Arial" w:cs="Arial"/>
          <w:color w:val="000000" w:themeColor="text1"/>
          <w:sz w:val="24"/>
          <w:szCs w:val="24"/>
          <w:lang w:val="pt-BR"/>
        </w:rPr>
        <w:t>c) mărimea şi complexitatea impactului: redusa;</w:t>
      </w:r>
    </w:p>
    <w:p w:rsidR="0095282F" w:rsidRPr="00677512" w:rsidRDefault="0095282F" w:rsidP="00B117FA">
      <w:pPr>
        <w:keepNext/>
        <w:widowControl w:val="0"/>
        <w:autoSpaceDE w:val="0"/>
        <w:autoSpaceDN w:val="0"/>
        <w:adjustRightInd w:val="0"/>
        <w:spacing w:before="40" w:after="0"/>
        <w:jc w:val="both"/>
        <w:rPr>
          <w:rFonts w:ascii="Arial" w:hAnsi="Arial" w:cs="Arial"/>
          <w:color w:val="000000" w:themeColor="text1"/>
          <w:sz w:val="24"/>
          <w:szCs w:val="24"/>
          <w:lang w:val="pt-BR"/>
        </w:rPr>
      </w:pPr>
      <w:r w:rsidRPr="00677512">
        <w:rPr>
          <w:rFonts w:ascii="Arial" w:hAnsi="Arial" w:cs="Arial"/>
          <w:color w:val="000000" w:themeColor="text1"/>
          <w:sz w:val="24"/>
          <w:szCs w:val="24"/>
          <w:lang w:val="pt-BR"/>
        </w:rPr>
        <w:t>d) probabilitatea impactului: redusă, în timpul realizării lucrărilor de construcţii;</w:t>
      </w:r>
    </w:p>
    <w:p w:rsidR="0095282F" w:rsidRPr="00677512" w:rsidRDefault="0095282F" w:rsidP="00B117FA">
      <w:pPr>
        <w:keepNext/>
        <w:widowControl w:val="0"/>
        <w:spacing w:before="40" w:after="0"/>
        <w:jc w:val="both"/>
        <w:rPr>
          <w:rFonts w:ascii="Arial" w:hAnsi="Arial" w:cs="Arial"/>
          <w:color w:val="000000" w:themeColor="text1"/>
          <w:sz w:val="24"/>
          <w:szCs w:val="24"/>
        </w:rPr>
      </w:pPr>
      <w:r w:rsidRPr="00677512">
        <w:rPr>
          <w:rFonts w:ascii="Arial" w:hAnsi="Arial" w:cs="Arial"/>
          <w:color w:val="000000" w:themeColor="text1"/>
          <w:sz w:val="24"/>
          <w:szCs w:val="24"/>
          <w:lang w:val="pt-BR"/>
        </w:rPr>
        <w:t xml:space="preserve">e) durata, frecvenţa şi reversibilitatea impactului: </w:t>
      </w:r>
      <w:r w:rsidRPr="00677512">
        <w:rPr>
          <w:rFonts w:ascii="Arial" w:hAnsi="Arial" w:cs="Arial"/>
          <w:color w:val="000000" w:themeColor="text1"/>
          <w:sz w:val="24"/>
          <w:szCs w:val="24"/>
        </w:rPr>
        <w:t>impact redus asupra mediului va exista în perioada desfăşurării lucrărilor de execuţie.</w:t>
      </w:r>
    </w:p>
    <w:p w:rsidR="006A12E2" w:rsidRPr="00677512" w:rsidRDefault="0095282F" w:rsidP="00B117FA">
      <w:pPr>
        <w:pStyle w:val="TextnormalCharCaracter"/>
        <w:keepNext/>
        <w:spacing w:before="240" w:after="0" w:line="276" w:lineRule="auto"/>
        <w:ind w:left="0"/>
        <w:rPr>
          <w:rFonts w:cs="Arial"/>
          <w:b/>
          <w:color w:val="000000" w:themeColor="text1"/>
          <w:sz w:val="24"/>
          <w:szCs w:val="24"/>
        </w:rPr>
      </w:pPr>
      <w:r w:rsidRPr="00677512">
        <w:rPr>
          <w:rFonts w:cs="Arial"/>
          <w:b/>
          <w:color w:val="000000" w:themeColor="text1"/>
          <w:sz w:val="24"/>
          <w:szCs w:val="24"/>
        </w:rPr>
        <w:t>4. Conditi</w:t>
      </w:r>
      <w:r w:rsidR="006A12E2" w:rsidRPr="00677512">
        <w:rPr>
          <w:rFonts w:cs="Arial"/>
          <w:b/>
          <w:color w:val="000000" w:themeColor="text1"/>
          <w:sz w:val="24"/>
          <w:szCs w:val="24"/>
        </w:rPr>
        <w:t>ile de realizare a proiectului:</w:t>
      </w:r>
    </w:p>
    <w:p w:rsidR="00BE2DA4" w:rsidRPr="00677512" w:rsidRDefault="00BE2DA4" w:rsidP="00677512">
      <w:pPr>
        <w:pStyle w:val="ListParagraph"/>
        <w:keepNext/>
        <w:widowControl w:val="0"/>
        <w:numPr>
          <w:ilvl w:val="0"/>
          <w:numId w:val="1"/>
        </w:numPr>
        <w:tabs>
          <w:tab w:val="left" w:pos="142"/>
        </w:tabs>
        <w:spacing w:line="276" w:lineRule="auto"/>
        <w:ind w:left="0" w:firstLine="0"/>
        <w:jc w:val="both"/>
        <w:rPr>
          <w:rFonts w:ascii="Arial" w:hAnsi="Arial" w:cs="Arial"/>
          <w:color w:val="000000" w:themeColor="text1"/>
          <w:sz w:val="24"/>
          <w:szCs w:val="24"/>
        </w:rPr>
      </w:pPr>
      <w:r w:rsidRPr="00677512">
        <w:rPr>
          <w:rFonts w:ascii="Arial" w:hAnsi="Arial" w:cs="Arial"/>
          <w:color w:val="000000" w:themeColor="text1"/>
          <w:sz w:val="24"/>
          <w:szCs w:val="24"/>
        </w:rPr>
        <w:t>I</w:t>
      </w:r>
      <w:r w:rsidRPr="00677512">
        <w:rPr>
          <w:rFonts w:ascii="Arial" w:hAnsi="Arial" w:cs="Arial"/>
          <w:bCs/>
          <w:color w:val="000000" w:themeColor="text1"/>
          <w:sz w:val="24"/>
          <w:szCs w:val="24"/>
        </w:rPr>
        <w:t>nvestiţia şi organizarea de şantier se vor realiza în condiţiile impuse prin</w:t>
      </w:r>
      <w:r w:rsidRPr="00677512">
        <w:rPr>
          <w:rFonts w:ascii="Arial" w:hAnsi="Arial" w:cs="Arial"/>
          <w:color w:val="000000" w:themeColor="text1"/>
          <w:sz w:val="24"/>
          <w:szCs w:val="24"/>
        </w:rPr>
        <w:t xml:space="preserve"> </w:t>
      </w:r>
      <w:r w:rsidR="00CA51C8" w:rsidRPr="00677512">
        <w:rPr>
          <w:rFonts w:ascii="Arial" w:hAnsi="Arial" w:cs="Arial"/>
          <w:color w:val="000000" w:themeColor="text1"/>
          <w:sz w:val="24"/>
          <w:szCs w:val="24"/>
          <w:lang w:val="it-IT"/>
        </w:rPr>
        <w:t xml:space="preserve">certificatul de urbanism </w:t>
      </w:r>
      <w:r w:rsidR="00677512" w:rsidRPr="00677512">
        <w:rPr>
          <w:rFonts w:ascii="Arial" w:hAnsi="Arial" w:cs="Arial"/>
          <w:color w:val="000000" w:themeColor="text1"/>
          <w:sz w:val="24"/>
          <w:szCs w:val="24"/>
        </w:rPr>
        <w:t>nr. 274/17.11.2022 emis de Primăria com. Ștefăneștii de Jos</w:t>
      </w:r>
      <w:r w:rsidRPr="00677512">
        <w:rPr>
          <w:rFonts w:ascii="Arial" w:hAnsi="Arial" w:cs="Arial"/>
          <w:color w:val="000000" w:themeColor="text1"/>
          <w:sz w:val="24"/>
          <w:szCs w:val="24"/>
        </w:rPr>
        <w:t xml:space="preserve">, precum </w:t>
      </w:r>
      <w:r w:rsidR="0015142C" w:rsidRPr="00677512">
        <w:rPr>
          <w:rFonts w:ascii="Arial" w:hAnsi="Arial" w:cs="Arial"/>
          <w:color w:val="000000" w:themeColor="text1"/>
          <w:sz w:val="24"/>
          <w:szCs w:val="24"/>
        </w:rPr>
        <w:t>ș</w:t>
      </w:r>
      <w:r w:rsidRPr="00677512">
        <w:rPr>
          <w:rFonts w:ascii="Arial" w:hAnsi="Arial" w:cs="Arial"/>
          <w:color w:val="000000" w:themeColor="text1"/>
          <w:sz w:val="24"/>
          <w:szCs w:val="24"/>
        </w:rPr>
        <w:t>i prin avizele sau</w:t>
      </w:r>
      <w:r w:rsidRPr="00677512">
        <w:rPr>
          <w:rFonts w:ascii="Arial" w:hAnsi="Arial" w:cs="Arial"/>
          <w:color w:val="000000" w:themeColor="text1"/>
          <w:sz w:val="24"/>
          <w:szCs w:val="24"/>
          <w:lang w:val="ro-RO"/>
        </w:rPr>
        <w:t xml:space="preserve"> acordurile emise/ solicitate prin acesta.</w:t>
      </w:r>
    </w:p>
    <w:p w:rsidR="00A46E71" w:rsidRPr="00677512" w:rsidRDefault="00A46E71" w:rsidP="00677512">
      <w:pPr>
        <w:pStyle w:val="ListParagraph"/>
        <w:keepNext/>
        <w:widowControl w:val="0"/>
        <w:spacing w:line="276" w:lineRule="auto"/>
        <w:ind w:left="0"/>
        <w:jc w:val="both"/>
        <w:rPr>
          <w:rFonts w:ascii="Arial" w:hAnsi="Arial" w:cs="Arial"/>
          <w:color w:val="000000" w:themeColor="text1"/>
          <w:sz w:val="24"/>
          <w:szCs w:val="24"/>
        </w:rPr>
      </w:pPr>
      <w:r w:rsidRPr="00677512">
        <w:rPr>
          <w:rFonts w:ascii="Arial" w:hAnsi="Arial" w:cs="Arial"/>
          <w:color w:val="000000" w:themeColor="text1"/>
          <w:kern w:val="16"/>
          <w:sz w:val="24"/>
          <w:szCs w:val="24"/>
          <w:lang w:val="pt-BR"/>
        </w:rPr>
        <w:t>- S</w:t>
      </w:r>
      <w:r w:rsidRPr="00677512">
        <w:rPr>
          <w:rFonts w:ascii="Arial" w:hAnsi="Arial" w:cs="Arial"/>
          <w:color w:val="000000" w:themeColor="text1"/>
          <w:sz w:val="24"/>
          <w:szCs w:val="24"/>
          <w:lang w:val="pt-BR"/>
        </w:rPr>
        <w:t>e vor respecta condiţiile impuse confo</w:t>
      </w:r>
      <w:r w:rsidR="009A67D6" w:rsidRPr="00677512">
        <w:rPr>
          <w:rFonts w:ascii="Arial" w:hAnsi="Arial" w:cs="Arial"/>
          <w:color w:val="000000" w:themeColor="text1"/>
          <w:sz w:val="24"/>
          <w:szCs w:val="24"/>
          <w:lang w:val="pt-BR"/>
        </w:rPr>
        <w:t xml:space="preserve">rm Regulamentului </w:t>
      </w:r>
      <w:r w:rsidR="00677512" w:rsidRPr="00677512">
        <w:rPr>
          <w:rFonts w:ascii="Arial" w:hAnsi="Arial" w:cs="Arial"/>
          <w:color w:val="000000" w:themeColor="text1"/>
          <w:sz w:val="24"/>
          <w:szCs w:val="24"/>
          <w:lang w:val="pt-BR"/>
        </w:rPr>
        <w:t>General</w:t>
      </w:r>
      <w:r w:rsidRPr="00677512">
        <w:rPr>
          <w:rFonts w:ascii="Arial" w:hAnsi="Arial" w:cs="Arial"/>
          <w:color w:val="000000" w:themeColor="text1"/>
          <w:sz w:val="24"/>
          <w:szCs w:val="24"/>
          <w:lang w:val="pt-BR"/>
        </w:rPr>
        <w:t xml:space="preserve"> aferent </w:t>
      </w:r>
      <w:r w:rsidR="00677512" w:rsidRPr="00677512">
        <w:rPr>
          <w:rFonts w:ascii="Arial" w:hAnsi="Arial" w:cs="Arial"/>
          <w:color w:val="000000" w:themeColor="text1"/>
          <w:sz w:val="24"/>
          <w:szCs w:val="24"/>
        </w:rPr>
        <w:t>P.U.G.</w:t>
      </w:r>
      <w:r w:rsidR="00677512" w:rsidRPr="00677512">
        <w:rPr>
          <w:rFonts w:ascii="Arial" w:hAnsi="Arial" w:cs="Arial"/>
          <w:color w:val="000000" w:themeColor="text1"/>
          <w:sz w:val="24"/>
          <w:szCs w:val="24"/>
        </w:rPr>
        <w:t xml:space="preserve"> al </w:t>
      </w:r>
      <w:r w:rsidR="00677512" w:rsidRPr="00677512">
        <w:rPr>
          <w:rFonts w:ascii="Arial" w:hAnsi="Arial" w:cs="Arial"/>
          <w:color w:val="000000" w:themeColor="text1"/>
          <w:sz w:val="24"/>
          <w:szCs w:val="24"/>
        </w:rPr>
        <w:lastRenderedPageBreak/>
        <w:t xml:space="preserve">com. </w:t>
      </w:r>
      <w:proofErr w:type="gramStart"/>
      <w:r w:rsidR="00677512" w:rsidRPr="00677512">
        <w:rPr>
          <w:rFonts w:ascii="Arial" w:hAnsi="Arial" w:cs="Arial"/>
          <w:color w:val="000000" w:themeColor="text1"/>
          <w:sz w:val="24"/>
          <w:szCs w:val="24"/>
        </w:rPr>
        <w:t>Stefăneștii de Jos</w:t>
      </w:r>
      <w:r w:rsidR="00677512" w:rsidRPr="00677512">
        <w:rPr>
          <w:rFonts w:ascii="Arial" w:hAnsi="Arial" w:cs="Arial"/>
          <w:color w:val="000000" w:themeColor="text1"/>
          <w:sz w:val="24"/>
          <w:szCs w:val="24"/>
        </w:rPr>
        <w:t xml:space="preserve"> aprobat cu H.C.L. nr.</w:t>
      </w:r>
      <w:proofErr w:type="gramEnd"/>
      <w:r w:rsidR="00677512" w:rsidRPr="00677512">
        <w:rPr>
          <w:rFonts w:ascii="Arial" w:hAnsi="Arial" w:cs="Arial"/>
          <w:color w:val="000000" w:themeColor="text1"/>
          <w:sz w:val="24"/>
          <w:szCs w:val="24"/>
        </w:rPr>
        <w:t xml:space="preserve"> 22/2011</w:t>
      </w:r>
      <w:r w:rsidRPr="00677512">
        <w:rPr>
          <w:rFonts w:ascii="Arial" w:hAnsi="Arial" w:cs="Arial"/>
          <w:color w:val="000000" w:themeColor="text1"/>
          <w:sz w:val="24"/>
          <w:szCs w:val="24"/>
        </w:rPr>
        <w:t>.</w:t>
      </w:r>
    </w:p>
    <w:p w:rsidR="00A46E71" w:rsidRPr="00677512" w:rsidRDefault="00A46E71" w:rsidP="00677512">
      <w:pPr>
        <w:pStyle w:val="ListParagraph"/>
        <w:keepNext/>
        <w:widowControl w:val="0"/>
        <w:spacing w:line="276" w:lineRule="auto"/>
        <w:ind w:left="0"/>
        <w:jc w:val="both"/>
        <w:rPr>
          <w:rFonts w:ascii="Arial" w:hAnsi="Arial" w:cs="Arial"/>
          <w:color w:val="000000" w:themeColor="text1"/>
          <w:sz w:val="24"/>
          <w:szCs w:val="24"/>
          <w:lang w:val="ro-RO"/>
        </w:rPr>
      </w:pPr>
      <w:r w:rsidRPr="00677512">
        <w:rPr>
          <w:rFonts w:ascii="Arial" w:hAnsi="Arial" w:cs="Arial"/>
          <w:color w:val="000000" w:themeColor="text1"/>
          <w:sz w:val="24"/>
          <w:szCs w:val="24"/>
          <w:lang w:val="ro-RO"/>
        </w:rPr>
        <w:t>- Se vor respecta prevederile O.U.G. nr. 195/2005 privind protec</w:t>
      </w:r>
      <w:r w:rsidRPr="00677512">
        <w:rPr>
          <w:rFonts w:ascii="Arial" w:hAnsi="Arial" w:cs="Arial"/>
          <w:color w:val="000000" w:themeColor="text1"/>
          <w:sz w:val="24"/>
          <w:szCs w:val="24"/>
          <w:lang w:val="it-IT"/>
        </w:rPr>
        <w:t xml:space="preserve">tia mediului cu modificarile si </w:t>
      </w:r>
      <w:r w:rsidRPr="00677512">
        <w:rPr>
          <w:rFonts w:ascii="Arial" w:hAnsi="Arial" w:cs="Arial"/>
          <w:color w:val="000000" w:themeColor="text1"/>
          <w:sz w:val="24"/>
          <w:szCs w:val="24"/>
          <w:lang w:val="ro-RO"/>
        </w:rPr>
        <w:t>completarile ulterioare.</w:t>
      </w:r>
    </w:p>
    <w:p w:rsidR="00A46E71" w:rsidRPr="00677512" w:rsidRDefault="00A46E71" w:rsidP="00677512">
      <w:pPr>
        <w:pStyle w:val="ListParagraph"/>
        <w:keepNext/>
        <w:widowControl w:val="0"/>
        <w:spacing w:line="276" w:lineRule="auto"/>
        <w:ind w:left="0"/>
        <w:jc w:val="both"/>
        <w:rPr>
          <w:rFonts w:ascii="Arial" w:hAnsi="Arial" w:cs="Arial"/>
          <w:color w:val="000000" w:themeColor="text1"/>
          <w:sz w:val="24"/>
          <w:szCs w:val="24"/>
        </w:rPr>
      </w:pPr>
      <w:r w:rsidRPr="00677512">
        <w:rPr>
          <w:rFonts w:ascii="Arial" w:hAnsi="Arial" w:cs="Arial"/>
          <w:color w:val="000000" w:themeColor="text1"/>
          <w:sz w:val="24"/>
          <w:szCs w:val="24"/>
        </w:rPr>
        <w:t xml:space="preserve">- Se vor respecta prevederile Legii Apelor nr. </w:t>
      </w:r>
      <w:proofErr w:type="gramStart"/>
      <w:r w:rsidRPr="00677512">
        <w:rPr>
          <w:rFonts w:ascii="Arial" w:hAnsi="Arial" w:cs="Arial"/>
          <w:color w:val="000000" w:themeColor="text1"/>
          <w:sz w:val="24"/>
          <w:szCs w:val="24"/>
        </w:rPr>
        <w:t>107/1996, cu modificări și completări ulterioare.</w:t>
      </w:r>
      <w:proofErr w:type="gramEnd"/>
    </w:p>
    <w:p w:rsidR="007F5E24" w:rsidRPr="00677512" w:rsidRDefault="007F5E24" w:rsidP="00677512">
      <w:pPr>
        <w:pStyle w:val="ListParagraph"/>
        <w:keepNext/>
        <w:widowControl w:val="0"/>
        <w:spacing w:line="276" w:lineRule="auto"/>
        <w:ind w:left="0"/>
        <w:jc w:val="both"/>
        <w:rPr>
          <w:rFonts w:ascii="Arial" w:hAnsi="Arial" w:cs="Arial"/>
          <w:color w:val="000000" w:themeColor="text1"/>
          <w:sz w:val="24"/>
          <w:szCs w:val="24"/>
          <w:lang w:val="it-IT"/>
        </w:rPr>
      </w:pPr>
      <w:r w:rsidRPr="00677512">
        <w:rPr>
          <w:rFonts w:ascii="Arial" w:hAnsi="Arial" w:cs="Arial"/>
          <w:color w:val="000000" w:themeColor="text1"/>
          <w:sz w:val="24"/>
          <w:szCs w:val="24"/>
          <w:lang w:val="ro-RO"/>
        </w:rPr>
        <w:t xml:space="preserve">- </w:t>
      </w:r>
      <w:r w:rsidRPr="00677512">
        <w:rPr>
          <w:rFonts w:ascii="Arial" w:hAnsi="Arial" w:cs="Arial"/>
          <w:color w:val="000000" w:themeColor="text1"/>
          <w:sz w:val="24"/>
          <w:szCs w:val="24"/>
          <w:lang w:val="it-IT"/>
        </w:rPr>
        <w:t xml:space="preserve">Indicatorii de calitate a apelor uzate menajere evacuate </w:t>
      </w:r>
      <w:r w:rsidR="00677512" w:rsidRPr="00677512">
        <w:rPr>
          <w:rFonts w:ascii="Arial" w:hAnsi="Arial" w:cs="Arial"/>
          <w:color w:val="000000" w:themeColor="text1"/>
          <w:sz w:val="24"/>
          <w:szCs w:val="24"/>
          <w:lang w:val="it-IT"/>
        </w:rPr>
        <w:t>la rețeaua de canalizare publică</w:t>
      </w:r>
      <w:r w:rsidRPr="00677512">
        <w:rPr>
          <w:rFonts w:ascii="Arial" w:hAnsi="Arial" w:cs="Arial"/>
          <w:color w:val="000000" w:themeColor="text1"/>
          <w:sz w:val="24"/>
          <w:szCs w:val="24"/>
        </w:rPr>
        <w:t xml:space="preserve"> </w:t>
      </w:r>
      <w:r w:rsidRPr="00677512">
        <w:rPr>
          <w:rFonts w:ascii="Arial" w:hAnsi="Arial" w:cs="Arial"/>
          <w:color w:val="000000" w:themeColor="text1"/>
          <w:sz w:val="24"/>
          <w:szCs w:val="24"/>
          <w:lang w:val="it-IT"/>
        </w:rPr>
        <w:t>se vor incadra in limitele impuse de H.G. nr. 188/2002 Anexa 2 - NTPA 002/2002, modificat și completat de H.G. nr. 352/2005.</w:t>
      </w:r>
    </w:p>
    <w:p w:rsidR="003E07D4" w:rsidRPr="00677512" w:rsidRDefault="00A46E71" w:rsidP="00677512">
      <w:pPr>
        <w:pStyle w:val="ListParagraph"/>
        <w:keepNext/>
        <w:widowControl w:val="0"/>
        <w:spacing w:line="276" w:lineRule="auto"/>
        <w:ind w:left="0"/>
        <w:jc w:val="both"/>
        <w:rPr>
          <w:rFonts w:ascii="Arial" w:hAnsi="Arial" w:cs="Arial"/>
          <w:color w:val="000000" w:themeColor="text1"/>
          <w:sz w:val="24"/>
          <w:szCs w:val="24"/>
          <w:lang w:val="it-IT"/>
        </w:rPr>
      </w:pPr>
      <w:r w:rsidRPr="00677512">
        <w:rPr>
          <w:rFonts w:ascii="Arial" w:hAnsi="Arial" w:cs="Arial"/>
          <w:color w:val="000000" w:themeColor="text1"/>
          <w:sz w:val="24"/>
          <w:szCs w:val="24"/>
          <w:lang w:val="it-IT"/>
        </w:rPr>
        <w:t>- Indicatorii de calitate a apelor pluviale epurate evacuate la spațiile verzi d</w:t>
      </w:r>
      <w:r w:rsidR="00E97234" w:rsidRPr="00677512">
        <w:rPr>
          <w:rFonts w:ascii="Arial" w:hAnsi="Arial" w:cs="Arial"/>
          <w:color w:val="000000" w:themeColor="text1"/>
          <w:sz w:val="24"/>
          <w:szCs w:val="24"/>
          <w:lang w:val="it-IT"/>
        </w:rPr>
        <w:t xml:space="preserve">in incinta </w:t>
      </w:r>
      <w:r w:rsidRPr="00677512">
        <w:rPr>
          <w:rFonts w:ascii="Arial" w:hAnsi="Arial" w:cs="Arial"/>
          <w:color w:val="000000" w:themeColor="text1"/>
          <w:sz w:val="24"/>
          <w:szCs w:val="24"/>
          <w:lang w:val="it-IT"/>
        </w:rPr>
        <w:t>, se vor incadra in limitele impuse de H.G. nr. 188/2002 Anexa 3 - NTPA 001/2002, modificat și completat de H.G. nr. 352/</w:t>
      </w:r>
      <w:r w:rsidR="00521F8A" w:rsidRPr="00677512">
        <w:rPr>
          <w:rFonts w:ascii="Arial" w:hAnsi="Arial" w:cs="Arial"/>
          <w:color w:val="000000" w:themeColor="text1"/>
          <w:sz w:val="24"/>
          <w:szCs w:val="24"/>
          <w:lang w:val="it-IT"/>
        </w:rPr>
        <w:t>2005</w:t>
      </w:r>
      <w:r w:rsidR="003E07D4" w:rsidRPr="00677512">
        <w:rPr>
          <w:rFonts w:ascii="Arial" w:hAnsi="Arial" w:cs="Arial"/>
          <w:color w:val="000000" w:themeColor="text1"/>
          <w:sz w:val="24"/>
          <w:szCs w:val="24"/>
          <w:lang w:val="it-IT"/>
        </w:rPr>
        <w:t>.</w:t>
      </w:r>
    </w:p>
    <w:p w:rsidR="007F5E24" w:rsidRPr="00677512" w:rsidRDefault="007F5E24" w:rsidP="00677512">
      <w:pPr>
        <w:pStyle w:val="BodyText"/>
        <w:keepNext/>
        <w:widowControl w:val="0"/>
        <w:spacing w:after="0"/>
        <w:jc w:val="both"/>
        <w:rPr>
          <w:rFonts w:ascii="Arial" w:hAnsi="Arial" w:cs="Arial"/>
          <w:color w:val="000000" w:themeColor="text1"/>
          <w:sz w:val="24"/>
          <w:szCs w:val="24"/>
          <w:lang w:val="ro-RO"/>
        </w:rPr>
      </w:pPr>
      <w:r w:rsidRPr="00677512">
        <w:rPr>
          <w:rFonts w:ascii="Arial" w:hAnsi="Arial" w:cs="Arial"/>
          <w:color w:val="000000" w:themeColor="text1"/>
          <w:sz w:val="24"/>
          <w:szCs w:val="24"/>
          <w:lang w:val="it-IT" w:eastAsia="en-US"/>
        </w:rPr>
        <w:t>- Legea nr. 121/2019 privind evaluarea și gestionarea</w:t>
      </w:r>
      <w:r w:rsidRPr="00677512">
        <w:rPr>
          <w:rFonts w:ascii="Arial" w:hAnsi="Arial" w:cs="Arial"/>
          <w:color w:val="000000" w:themeColor="text1"/>
          <w:sz w:val="24"/>
          <w:szCs w:val="24"/>
          <w:lang w:val="ro-RO"/>
        </w:rPr>
        <w:t xml:space="preserve"> zgomotului ambiant.</w:t>
      </w:r>
    </w:p>
    <w:p w:rsidR="00307599" w:rsidRPr="00677512" w:rsidRDefault="00307599" w:rsidP="00677512">
      <w:pPr>
        <w:pStyle w:val="BodyText"/>
        <w:keepNext/>
        <w:widowControl w:val="0"/>
        <w:spacing w:after="0"/>
        <w:jc w:val="both"/>
        <w:rPr>
          <w:rFonts w:ascii="Arial" w:hAnsi="Arial" w:cs="Arial"/>
          <w:color w:val="000000" w:themeColor="text1"/>
          <w:sz w:val="24"/>
          <w:szCs w:val="24"/>
          <w:lang w:val="ro-RO"/>
        </w:rPr>
      </w:pPr>
      <w:r w:rsidRPr="00677512">
        <w:rPr>
          <w:rFonts w:ascii="Arial" w:eastAsia="Times New Roman" w:hAnsi="Arial" w:cs="Arial"/>
          <w:color w:val="000000" w:themeColor="text1"/>
          <w:sz w:val="24"/>
          <w:szCs w:val="24"/>
          <w:lang w:val="ro-RO"/>
        </w:rPr>
        <w:t xml:space="preserve">- Se vor respecta prevederile Legii nr. 123/2020 pentru modificarea și completarea O.U.G. nr. 195/2005 privind protecția mediului </w:t>
      </w:r>
      <w:r w:rsidRPr="00677512">
        <w:rPr>
          <w:rFonts w:ascii="Arial" w:hAnsi="Arial" w:cs="Arial"/>
          <w:color w:val="000000" w:themeColor="text1"/>
          <w:sz w:val="24"/>
          <w:szCs w:val="24"/>
          <w:lang w:val="ro-RO"/>
        </w:rPr>
        <w:t>(referitor la disconfortul olfactiv)</w:t>
      </w:r>
      <w:r w:rsidRPr="00677512">
        <w:rPr>
          <w:rFonts w:ascii="Arial" w:eastAsia="Times New Roman" w:hAnsi="Arial" w:cs="Arial"/>
          <w:color w:val="000000" w:themeColor="text1"/>
          <w:sz w:val="24"/>
          <w:szCs w:val="24"/>
          <w:lang w:val="ro-RO"/>
        </w:rPr>
        <w:t>.</w:t>
      </w:r>
    </w:p>
    <w:p w:rsidR="00A46E71" w:rsidRPr="00677512" w:rsidRDefault="00A46E71" w:rsidP="00677512">
      <w:pPr>
        <w:pStyle w:val="ListParagraph"/>
        <w:keepNext/>
        <w:widowControl w:val="0"/>
        <w:spacing w:line="276" w:lineRule="auto"/>
        <w:ind w:left="0"/>
        <w:jc w:val="both"/>
        <w:rPr>
          <w:rFonts w:ascii="Arial" w:hAnsi="Arial" w:cs="Arial"/>
          <w:color w:val="000000" w:themeColor="text1"/>
          <w:sz w:val="24"/>
          <w:szCs w:val="24"/>
          <w:lang w:val="it-IT"/>
        </w:rPr>
      </w:pPr>
      <w:r w:rsidRPr="00677512">
        <w:rPr>
          <w:rFonts w:ascii="Arial" w:hAnsi="Arial" w:cs="Arial"/>
          <w:color w:val="000000" w:themeColor="text1"/>
          <w:sz w:val="24"/>
          <w:szCs w:val="24"/>
          <w:lang w:val="it-IT"/>
        </w:rPr>
        <w:t>- Se vor respecta prevederile Legii nr. 61/1991, modificata, privind sanctionarea faptelor de incălcare a unor norme de convietuire sociala, a ordinii si linistii publice.</w:t>
      </w:r>
    </w:p>
    <w:p w:rsidR="00A46E71" w:rsidRPr="00677512" w:rsidRDefault="00A46E71" w:rsidP="00677512">
      <w:pPr>
        <w:pStyle w:val="ListParagraph"/>
        <w:keepNext/>
        <w:widowControl w:val="0"/>
        <w:spacing w:line="276" w:lineRule="auto"/>
        <w:ind w:left="0"/>
        <w:jc w:val="both"/>
        <w:rPr>
          <w:rFonts w:ascii="Arial" w:hAnsi="Arial" w:cs="Arial"/>
          <w:color w:val="000000" w:themeColor="text1"/>
          <w:sz w:val="24"/>
          <w:szCs w:val="24"/>
        </w:rPr>
      </w:pPr>
      <w:r w:rsidRPr="00677512">
        <w:rPr>
          <w:rFonts w:ascii="Arial" w:hAnsi="Arial" w:cs="Arial"/>
          <w:color w:val="000000" w:themeColor="text1"/>
          <w:sz w:val="24"/>
          <w:szCs w:val="24"/>
          <w:lang w:val="it-IT"/>
        </w:rPr>
        <w:t xml:space="preserve">- </w:t>
      </w:r>
      <w:r w:rsidRPr="00677512">
        <w:rPr>
          <w:rFonts w:ascii="Arial" w:hAnsi="Arial" w:cs="Arial"/>
          <w:color w:val="000000" w:themeColor="text1"/>
          <w:sz w:val="24"/>
          <w:szCs w:val="24"/>
        </w:rPr>
        <w:t xml:space="preserve">Pe durata execuţiei lucrărilor se vor lua măsuri pentru respectarea legislaţiei privind protecţia mediului în vigoare (STAS 12574/1987, SR 10009/2017, Ord. </w:t>
      </w:r>
      <w:proofErr w:type="gramStart"/>
      <w:r w:rsidRPr="00677512">
        <w:rPr>
          <w:rFonts w:ascii="Arial" w:hAnsi="Arial" w:cs="Arial"/>
          <w:color w:val="000000" w:themeColor="text1"/>
          <w:sz w:val="24"/>
          <w:szCs w:val="24"/>
        </w:rPr>
        <w:t>nr</w:t>
      </w:r>
      <w:proofErr w:type="gramEnd"/>
      <w:r w:rsidRPr="00677512">
        <w:rPr>
          <w:rFonts w:ascii="Arial" w:hAnsi="Arial" w:cs="Arial"/>
          <w:color w:val="000000" w:themeColor="text1"/>
          <w:sz w:val="24"/>
          <w:szCs w:val="24"/>
        </w:rPr>
        <w:t xml:space="preserve">. </w:t>
      </w:r>
      <w:proofErr w:type="gramStart"/>
      <w:r w:rsidRPr="00677512">
        <w:rPr>
          <w:rFonts w:ascii="Arial" w:hAnsi="Arial" w:cs="Arial"/>
          <w:color w:val="000000" w:themeColor="text1"/>
          <w:sz w:val="24"/>
          <w:szCs w:val="24"/>
        </w:rPr>
        <w:t xml:space="preserve">462/1993 </w:t>
      </w:r>
      <w:r w:rsidRPr="00677512">
        <w:rPr>
          <w:rFonts w:ascii="Arial" w:hAnsi="Arial" w:cs="Arial"/>
          <w:color w:val="000000" w:themeColor="text1"/>
          <w:sz w:val="24"/>
          <w:szCs w:val="24"/>
          <w:lang w:val="fr-FR"/>
        </w:rPr>
        <w:t>si</w:t>
      </w:r>
      <w:r w:rsidRPr="00677512">
        <w:rPr>
          <w:rFonts w:ascii="Arial" w:hAnsi="Arial" w:cs="Arial"/>
          <w:color w:val="000000" w:themeColor="text1"/>
          <w:sz w:val="24"/>
          <w:szCs w:val="24"/>
        </w:rPr>
        <w:t xml:space="preserve"> H.G. nr.</w:t>
      </w:r>
      <w:proofErr w:type="gramEnd"/>
      <w:r w:rsidRPr="00677512">
        <w:rPr>
          <w:rFonts w:ascii="Arial" w:hAnsi="Arial" w:cs="Arial"/>
          <w:color w:val="000000" w:themeColor="text1"/>
          <w:sz w:val="24"/>
          <w:szCs w:val="24"/>
        </w:rPr>
        <w:t xml:space="preserve"> </w:t>
      </w:r>
      <w:proofErr w:type="gramStart"/>
      <w:r w:rsidRPr="00677512">
        <w:rPr>
          <w:rFonts w:ascii="Arial" w:hAnsi="Arial" w:cs="Arial"/>
          <w:color w:val="000000" w:themeColor="text1"/>
          <w:sz w:val="24"/>
          <w:szCs w:val="24"/>
        </w:rPr>
        <w:t>1756/2006 privind limitarea nivelului emisiilor de zgomot în mediu produs de echipamentele destinate utilizarii in exteriorul cladirilor).</w:t>
      </w:r>
      <w:proofErr w:type="gramEnd"/>
    </w:p>
    <w:p w:rsidR="00A46E71" w:rsidRPr="00677512" w:rsidRDefault="00A46E71" w:rsidP="00677512">
      <w:pPr>
        <w:pStyle w:val="ListParagraph"/>
        <w:keepNext/>
        <w:widowControl w:val="0"/>
        <w:spacing w:line="276" w:lineRule="auto"/>
        <w:ind w:left="0"/>
        <w:jc w:val="both"/>
        <w:rPr>
          <w:rFonts w:ascii="Arial" w:hAnsi="Arial" w:cs="Arial"/>
          <w:color w:val="000000" w:themeColor="text1"/>
          <w:sz w:val="24"/>
          <w:szCs w:val="24"/>
          <w:lang w:val="it-IT"/>
        </w:rPr>
      </w:pPr>
      <w:r w:rsidRPr="00677512">
        <w:rPr>
          <w:rFonts w:ascii="Arial" w:hAnsi="Arial" w:cs="Arial"/>
          <w:color w:val="000000" w:themeColor="text1"/>
          <w:sz w:val="24"/>
          <w:szCs w:val="24"/>
          <w:lang w:val="it-IT"/>
        </w:rPr>
        <w:t xml:space="preserve">- Se vor respecta prevederile Legii nr. 104/2011, </w:t>
      </w:r>
      <w:r w:rsidRPr="00677512">
        <w:rPr>
          <w:rFonts w:ascii="Arial" w:hAnsi="Arial" w:cs="Arial"/>
          <w:color w:val="000000" w:themeColor="text1"/>
          <w:sz w:val="24"/>
          <w:szCs w:val="24"/>
          <w:lang w:val="ro-RO"/>
        </w:rPr>
        <w:t xml:space="preserve">cu completarile si modificarile ulterioare, </w:t>
      </w:r>
      <w:r w:rsidRPr="00677512">
        <w:rPr>
          <w:rFonts w:ascii="Arial" w:hAnsi="Arial" w:cs="Arial"/>
          <w:color w:val="000000" w:themeColor="text1"/>
          <w:sz w:val="24"/>
          <w:szCs w:val="24"/>
          <w:lang w:val="it-IT"/>
        </w:rPr>
        <w:t xml:space="preserve"> privind calitatea aerului inconjurator.</w:t>
      </w:r>
    </w:p>
    <w:p w:rsidR="00A46E71" w:rsidRPr="00677512" w:rsidRDefault="00A46E71" w:rsidP="00677512">
      <w:pPr>
        <w:keepNext/>
        <w:widowControl w:val="0"/>
        <w:spacing w:after="0"/>
        <w:jc w:val="both"/>
        <w:rPr>
          <w:rFonts w:ascii="Arial" w:hAnsi="Arial" w:cs="Arial"/>
          <w:color w:val="000000" w:themeColor="text1"/>
          <w:sz w:val="24"/>
          <w:szCs w:val="24"/>
          <w:lang w:val="pt-BR"/>
        </w:rPr>
      </w:pPr>
      <w:r w:rsidRPr="00677512">
        <w:rPr>
          <w:rFonts w:ascii="Arial" w:hAnsi="Arial" w:cs="Arial"/>
          <w:color w:val="000000" w:themeColor="text1"/>
          <w:sz w:val="24"/>
          <w:szCs w:val="24"/>
          <w:lang w:val="pt-BR"/>
        </w:rPr>
        <w:t>-  Se vor respecta prevederile Ordinului nr. 756/1997 cu privire la factorul de mediu sol.</w:t>
      </w:r>
    </w:p>
    <w:p w:rsidR="00A46E71" w:rsidRPr="00677512" w:rsidRDefault="00A46E71" w:rsidP="00677512">
      <w:pPr>
        <w:keepNext/>
        <w:widowControl w:val="0"/>
        <w:spacing w:after="0"/>
        <w:jc w:val="both"/>
        <w:rPr>
          <w:rFonts w:ascii="Arial" w:hAnsi="Arial" w:cs="Arial"/>
          <w:color w:val="000000" w:themeColor="text1"/>
          <w:sz w:val="24"/>
          <w:szCs w:val="24"/>
          <w:lang w:val="ro-RO"/>
        </w:rPr>
      </w:pPr>
      <w:r w:rsidRPr="00677512">
        <w:rPr>
          <w:rFonts w:ascii="Arial" w:hAnsi="Arial" w:cs="Arial"/>
          <w:color w:val="000000" w:themeColor="text1"/>
          <w:sz w:val="24"/>
          <w:szCs w:val="24"/>
          <w:lang w:val="ro-RO"/>
        </w:rPr>
        <w:t>-  Gospodărirea materialelor de construcţie se va realiza numai în limita terenului deţinut, fără deranjarea vecinătăţilor. Se vor respecta</w:t>
      </w:r>
      <w:r w:rsidR="00225496" w:rsidRPr="00677512">
        <w:rPr>
          <w:rFonts w:ascii="Arial" w:hAnsi="Arial" w:cs="Arial"/>
          <w:color w:val="000000" w:themeColor="text1"/>
          <w:sz w:val="24"/>
          <w:szCs w:val="24"/>
          <w:lang w:val="ro-RO"/>
        </w:rPr>
        <w:t xml:space="preserve"> prevederile O.U.G. nr. 92/2021 privind</w:t>
      </w:r>
      <w:r w:rsidR="007F5E24" w:rsidRPr="00677512">
        <w:rPr>
          <w:rFonts w:ascii="Arial" w:hAnsi="Arial" w:cs="Arial"/>
          <w:color w:val="000000" w:themeColor="text1"/>
          <w:sz w:val="24"/>
          <w:szCs w:val="24"/>
          <w:lang w:val="ro-RO"/>
        </w:rPr>
        <w:t xml:space="preserve"> regimul deșeurilor, cu completari și modificări ulterioare.</w:t>
      </w:r>
    </w:p>
    <w:p w:rsidR="00A46E71" w:rsidRPr="00677512" w:rsidRDefault="00A46E71" w:rsidP="00677512">
      <w:pPr>
        <w:pStyle w:val="ListParagraph"/>
        <w:keepNext/>
        <w:widowControl w:val="0"/>
        <w:numPr>
          <w:ilvl w:val="0"/>
          <w:numId w:val="1"/>
        </w:numPr>
        <w:spacing w:line="276" w:lineRule="auto"/>
        <w:ind w:left="284" w:hanging="284"/>
        <w:jc w:val="both"/>
        <w:rPr>
          <w:rFonts w:ascii="Arial" w:hAnsi="Arial" w:cs="Arial"/>
          <w:color w:val="000000" w:themeColor="text1"/>
          <w:sz w:val="24"/>
          <w:szCs w:val="24"/>
        </w:rPr>
      </w:pPr>
      <w:r w:rsidRPr="00677512">
        <w:rPr>
          <w:rFonts w:ascii="Arial" w:hAnsi="Arial" w:cs="Arial"/>
          <w:color w:val="000000" w:themeColor="text1"/>
          <w:sz w:val="24"/>
          <w:szCs w:val="24"/>
        </w:rPr>
        <w:t>Se vor lua măsuri de protecţie antifonică în zona de lucru a şantierului.</w:t>
      </w:r>
    </w:p>
    <w:p w:rsidR="00A46E71" w:rsidRPr="00677512" w:rsidRDefault="00A46E71" w:rsidP="00677512">
      <w:pPr>
        <w:pStyle w:val="ListParagraph"/>
        <w:keepNext/>
        <w:widowControl w:val="0"/>
        <w:numPr>
          <w:ilvl w:val="0"/>
          <w:numId w:val="1"/>
        </w:numPr>
        <w:tabs>
          <w:tab w:val="left" w:pos="284"/>
        </w:tabs>
        <w:spacing w:line="276" w:lineRule="auto"/>
        <w:ind w:left="0" w:firstLine="0"/>
        <w:jc w:val="both"/>
        <w:rPr>
          <w:rFonts w:ascii="Arial" w:hAnsi="Arial" w:cs="Arial"/>
          <w:color w:val="000000" w:themeColor="text1"/>
          <w:sz w:val="24"/>
          <w:szCs w:val="24"/>
        </w:rPr>
      </w:pPr>
      <w:r w:rsidRPr="00677512">
        <w:rPr>
          <w:rFonts w:ascii="Arial" w:hAnsi="Arial" w:cs="Arial"/>
          <w:color w:val="000000" w:themeColor="text1"/>
          <w:sz w:val="24"/>
          <w:szCs w:val="24"/>
        </w:rPr>
        <w:t>Se vor respecta prevederile Ordinului nr. 119/2014 emis de Ministerul Sănătăţii, cu completări şi modificări ulterioare.</w:t>
      </w:r>
    </w:p>
    <w:p w:rsidR="00A46E71" w:rsidRPr="00677512" w:rsidRDefault="00A46E71" w:rsidP="00677512">
      <w:pPr>
        <w:pStyle w:val="ListParagraph"/>
        <w:keepNext/>
        <w:widowControl w:val="0"/>
        <w:spacing w:line="276" w:lineRule="auto"/>
        <w:ind w:left="0"/>
        <w:jc w:val="both"/>
        <w:rPr>
          <w:rFonts w:ascii="Arial" w:hAnsi="Arial" w:cs="Arial"/>
          <w:color w:val="000000" w:themeColor="text1"/>
          <w:sz w:val="24"/>
          <w:szCs w:val="24"/>
        </w:rPr>
      </w:pPr>
      <w:r w:rsidRPr="00677512">
        <w:rPr>
          <w:rFonts w:ascii="Arial" w:hAnsi="Arial" w:cs="Arial"/>
          <w:color w:val="000000" w:themeColor="text1"/>
          <w:sz w:val="24"/>
          <w:szCs w:val="24"/>
        </w:rPr>
        <w:t>- Se vor amplasa panouri de informare a cetăţenilor asupra viitoarelor construcţii şi modificări ale zonei, asigurându-se protecţia circulaţiei pietonale şi auto în zonă.</w:t>
      </w:r>
    </w:p>
    <w:p w:rsidR="00A46E71" w:rsidRPr="00677512" w:rsidRDefault="00A46E71" w:rsidP="00677512">
      <w:pPr>
        <w:pStyle w:val="ListParagraph"/>
        <w:keepNext/>
        <w:widowControl w:val="0"/>
        <w:spacing w:line="276" w:lineRule="auto"/>
        <w:ind w:left="0"/>
        <w:jc w:val="both"/>
        <w:rPr>
          <w:rFonts w:ascii="Arial" w:hAnsi="Arial" w:cs="Arial"/>
          <w:color w:val="000000" w:themeColor="text1"/>
          <w:sz w:val="24"/>
          <w:szCs w:val="24"/>
        </w:rPr>
      </w:pPr>
      <w:r w:rsidRPr="00677512">
        <w:rPr>
          <w:rFonts w:ascii="Arial" w:hAnsi="Arial" w:cs="Arial"/>
          <w:color w:val="000000" w:themeColor="text1"/>
          <w:sz w:val="24"/>
          <w:szCs w:val="24"/>
        </w:rPr>
        <w:t xml:space="preserve">- Deşeurile şi materialele rezultate din activitatea de construcţie şi montaj vor fi obligatoriu îndepărtate din zonă pe baza unui contract încheiat cu </w:t>
      </w:r>
      <w:proofErr w:type="gramStart"/>
      <w:r w:rsidRPr="00677512">
        <w:rPr>
          <w:rFonts w:ascii="Arial" w:hAnsi="Arial" w:cs="Arial"/>
          <w:color w:val="000000" w:themeColor="text1"/>
          <w:sz w:val="24"/>
          <w:szCs w:val="24"/>
        </w:rPr>
        <w:t>un</w:t>
      </w:r>
      <w:proofErr w:type="gramEnd"/>
      <w:r w:rsidRPr="00677512">
        <w:rPr>
          <w:rFonts w:ascii="Arial" w:hAnsi="Arial" w:cs="Arial"/>
          <w:color w:val="000000" w:themeColor="text1"/>
          <w:sz w:val="24"/>
          <w:szCs w:val="24"/>
        </w:rPr>
        <w:t xml:space="preserve"> prestator autorizat. </w:t>
      </w:r>
      <w:proofErr w:type="gramStart"/>
      <w:r w:rsidRPr="00677512">
        <w:rPr>
          <w:rFonts w:ascii="Arial" w:hAnsi="Arial" w:cs="Arial"/>
          <w:color w:val="000000" w:themeColor="text1"/>
          <w:sz w:val="24"/>
          <w:szCs w:val="24"/>
        </w:rPr>
        <w:t>Este interzisă depozitarea necontrolată a deşeurilor rezultate.</w:t>
      </w:r>
      <w:proofErr w:type="gramEnd"/>
    </w:p>
    <w:p w:rsidR="00A46E71" w:rsidRPr="00677512" w:rsidRDefault="00A46E71" w:rsidP="00677512">
      <w:pPr>
        <w:pStyle w:val="ListParagraph"/>
        <w:keepNext/>
        <w:widowControl w:val="0"/>
        <w:spacing w:line="276" w:lineRule="auto"/>
        <w:ind w:left="0"/>
        <w:jc w:val="both"/>
        <w:rPr>
          <w:rFonts w:ascii="Arial" w:hAnsi="Arial" w:cs="Arial"/>
          <w:color w:val="000000" w:themeColor="text1"/>
          <w:sz w:val="24"/>
          <w:szCs w:val="24"/>
          <w:lang w:val="ro-RO"/>
        </w:rPr>
      </w:pPr>
      <w:r w:rsidRPr="00677512">
        <w:rPr>
          <w:rFonts w:ascii="Arial" w:hAnsi="Arial" w:cs="Arial"/>
          <w:color w:val="000000" w:themeColor="text1"/>
          <w:sz w:val="24"/>
          <w:szCs w:val="24"/>
        </w:rPr>
        <w:t xml:space="preserve">- </w:t>
      </w:r>
      <w:r w:rsidRPr="00677512">
        <w:rPr>
          <w:rFonts w:ascii="Arial" w:hAnsi="Arial" w:cs="Arial"/>
          <w:color w:val="000000" w:themeColor="text1"/>
          <w:sz w:val="24"/>
          <w:szCs w:val="24"/>
          <w:lang w:val="ro-RO"/>
        </w:rPr>
        <w:t xml:space="preserve">Se interzice poluarea solului cu carburanţi, uleiuri rezultate în urma operaţiilor de staţionare, aprovizionare, depozitare sau alimentare cu combustibili </w:t>
      </w:r>
      <w:proofErr w:type="gramStart"/>
      <w:r w:rsidRPr="00677512">
        <w:rPr>
          <w:rFonts w:ascii="Arial" w:hAnsi="Arial" w:cs="Arial"/>
          <w:color w:val="000000" w:themeColor="text1"/>
          <w:sz w:val="24"/>
          <w:szCs w:val="24"/>
          <w:lang w:val="ro-RO"/>
        </w:rPr>
        <w:t>a</w:t>
      </w:r>
      <w:proofErr w:type="gramEnd"/>
      <w:r w:rsidRPr="00677512">
        <w:rPr>
          <w:rFonts w:ascii="Arial" w:hAnsi="Arial" w:cs="Arial"/>
          <w:color w:val="000000" w:themeColor="text1"/>
          <w:sz w:val="24"/>
          <w:szCs w:val="24"/>
          <w:lang w:val="ro-RO"/>
        </w:rPr>
        <w:t xml:space="preserve"> utilajelor şi mijloacelor de transport în timpul construirii, datorită funcţionării necorespunzătoare a acestora.</w:t>
      </w:r>
      <w:r w:rsidRPr="00677512">
        <w:rPr>
          <w:rFonts w:ascii="Arial" w:hAnsi="Arial" w:cs="Arial"/>
          <w:b/>
          <w:color w:val="000000" w:themeColor="text1"/>
          <w:sz w:val="24"/>
          <w:szCs w:val="24"/>
          <w:lang w:val="ro-RO" w:eastAsia="ro-RO"/>
        </w:rPr>
        <w:t xml:space="preserve"> </w:t>
      </w:r>
      <w:r w:rsidRPr="00677512">
        <w:rPr>
          <w:rFonts w:ascii="Arial" w:hAnsi="Arial" w:cs="Arial"/>
          <w:color w:val="000000" w:themeColor="text1"/>
          <w:sz w:val="24"/>
          <w:szCs w:val="24"/>
          <w:lang w:val="ro-RO"/>
        </w:rPr>
        <w:t>În cazul unor poluări accidentale se vor lua măsuri pedoameliorative.</w:t>
      </w:r>
    </w:p>
    <w:p w:rsidR="00A46E71" w:rsidRPr="00677512" w:rsidRDefault="00A46E71" w:rsidP="00677512">
      <w:pPr>
        <w:keepNext/>
        <w:widowControl w:val="0"/>
        <w:spacing w:after="0"/>
        <w:jc w:val="both"/>
        <w:rPr>
          <w:rFonts w:ascii="Arial" w:hAnsi="Arial" w:cs="Arial"/>
          <w:color w:val="000000" w:themeColor="text1"/>
          <w:sz w:val="24"/>
          <w:szCs w:val="24"/>
        </w:rPr>
      </w:pPr>
      <w:r w:rsidRPr="00677512">
        <w:rPr>
          <w:rFonts w:ascii="Arial" w:hAnsi="Arial" w:cs="Arial"/>
          <w:color w:val="000000" w:themeColor="text1"/>
          <w:sz w:val="24"/>
          <w:szCs w:val="24"/>
        </w:rPr>
        <w:t xml:space="preserve">- Se vor lua măsuri pentru diminuarea emisiilor de pulberi din zona şantierului prin umectarea spaţiului de lucru sau acoperirea pe cât posibil </w:t>
      </w:r>
      <w:proofErr w:type="gramStart"/>
      <w:r w:rsidRPr="00677512">
        <w:rPr>
          <w:rFonts w:ascii="Arial" w:hAnsi="Arial" w:cs="Arial"/>
          <w:color w:val="000000" w:themeColor="text1"/>
          <w:sz w:val="24"/>
          <w:szCs w:val="24"/>
        </w:rPr>
        <w:t>a</w:t>
      </w:r>
      <w:proofErr w:type="gramEnd"/>
      <w:r w:rsidRPr="00677512">
        <w:rPr>
          <w:rFonts w:ascii="Arial" w:hAnsi="Arial" w:cs="Arial"/>
          <w:color w:val="000000" w:themeColor="text1"/>
          <w:sz w:val="24"/>
          <w:szCs w:val="24"/>
        </w:rPr>
        <w:t xml:space="preserve"> acestuia. </w:t>
      </w:r>
    </w:p>
    <w:p w:rsidR="00A46E71" w:rsidRPr="00677512" w:rsidRDefault="00A46E71" w:rsidP="00677512">
      <w:pPr>
        <w:keepNext/>
        <w:widowControl w:val="0"/>
        <w:spacing w:after="0"/>
        <w:jc w:val="both"/>
        <w:rPr>
          <w:rFonts w:ascii="Arial" w:hAnsi="Arial" w:cs="Arial"/>
          <w:color w:val="000000" w:themeColor="text1"/>
          <w:sz w:val="24"/>
          <w:szCs w:val="24"/>
        </w:rPr>
      </w:pPr>
      <w:r w:rsidRPr="00677512">
        <w:rPr>
          <w:rFonts w:ascii="Arial" w:hAnsi="Arial" w:cs="Arial"/>
          <w:color w:val="000000" w:themeColor="text1"/>
          <w:sz w:val="24"/>
          <w:szCs w:val="24"/>
        </w:rPr>
        <w:t>- La ieşirea din şantier, se vor curăţa roţile autovehiculelor şi a altor utilaje, pentru a preveni transferul de moloz în afara amplasamentului pe drumurile publice; pe durata organizării de şantier se vor monta panouri de protecţie.</w:t>
      </w:r>
    </w:p>
    <w:p w:rsidR="00A46E71" w:rsidRPr="00677512" w:rsidRDefault="00A46E71" w:rsidP="00677512">
      <w:pPr>
        <w:pStyle w:val="BodyText"/>
        <w:keepNext/>
        <w:widowControl w:val="0"/>
        <w:spacing w:after="0"/>
        <w:contextualSpacing/>
        <w:jc w:val="both"/>
        <w:rPr>
          <w:rFonts w:ascii="Arial" w:hAnsi="Arial" w:cs="Arial"/>
          <w:color w:val="000000" w:themeColor="text1"/>
          <w:sz w:val="24"/>
          <w:szCs w:val="24"/>
          <w:lang w:val="en-US" w:eastAsia="en-US"/>
        </w:rPr>
      </w:pPr>
      <w:r w:rsidRPr="00677512">
        <w:rPr>
          <w:rFonts w:ascii="Arial" w:hAnsi="Arial" w:cs="Arial"/>
          <w:color w:val="000000" w:themeColor="text1"/>
          <w:sz w:val="24"/>
          <w:szCs w:val="24"/>
          <w:lang w:val="en-US" w:eastAsia="en-US"/>
        </w:rPr>
        <w:t xml:space="preserve">- Se </w:t>
      </w:r>
      <w:proofErr w:type="gramStart"/>
      <w:r w:rsidRPr="00677512">
        <w:rPr>
          <w:rFonts w:ascii="Arial" w:hAnsi="Arial" w:cs="Arial"/>
          <w:color w:val="000000" w:themeColor="text1"/>
          <w:sz w:val="24"/>
          <w:szCs w:val="24"/>
          <w:lang w:val="en-US" w:eastAsia="en-US"/>
        </w:rPr>
        <w:t>va</w:t>
      </w:r>
      <w:proofErr w:type="gramEnd"/>
      <w:r w:rsidRPr="00677512">
        <w:rPr>
          <w:rFonts w:ascii="Arial" w:hAnsi="Arial" w:cs="Arial"/>
          <w:color w:val="000000" w:themeColor="text1"/>
          <w:sz w:val="24"/>
          <w:szCs w:val="24"/>
          <w:lang w:val="en-US" w:eastAsia="en-US"/>
        </w:rPr>
        <w:t xml:space="preserve"> respecta legislatia de urbanism in vigoare.</w:t>
      </w:r>
    </w:p>
    <w:p w:rsidR="00A46E71" w:rsidRPr="00677512" w:rsidRDefault="00A46E71" w:rsidP="00677512">
      <w:pPr>
        <w:pStyle w:val="NormalWeb"/>
        <w:keepNext/>
        <w:widowControl w:val="0"/>
        <w:spacing w:before="0" w:beforeAutospacing="0" w:after="0" w:afterAutospacing="0" w:line="276" w:lineRule="auto"/>
        <w:contextualSpacing/>
        <w:jc w:val="both"/>
        <w:rPr>
          <w:rFonts w:ascii="Arial" w:hAnsi="Arial" w:cs="Arial"/>
          <w:color w:val="000000" w:themeColor="text1"/>
        </w:rPr>
      </w:pPr>
      <w:r w:rsidRPr="00677512">
        <w:rPr>
          <w:rFonts w:ascii="Arial" w:hAnsi="Arial" w:cs="Arial"/>
          <w:color w:val="000000" w:themeColor="text1"/>
        </w:rPr>
        <w:lastRenderedPageBreak/>
        <w:t xml:space="preserve">- Drumurile de acces şi tehnologice, toate zonele a căror suprafaţă (învelişul vegetal) a fost afectată, vor fi refăcute şi vor fi redate folosinţelor iniţiale. Răspunderea pentru refacerea amplasamentului, drumurilor de acces și tehnologice, etc. </w:t>
      </w:r>
      <w:proofErr w:type="gramStart"/>
      <w:r w:rsidRPr="00677512">
        <w:rPr>
          <w:rFonts w:ascii="Arial" w:hAnsi="Arial" w:cs="Arial"/>
          <w:color w:val="000000" w:themeColor="text1"/>
        </w:rPr>
        <w:t>revine</w:t>
      </w:r>
      <w:proofErr w:type="gramEnd"/>
      <w:r w:rsidRPr="00677512">
        <w:rPr>
          <w:rFonts w:ascii="Arial" w:hAnsi="Arial" w:cs="Arial"/>
          <w:color w:val="000000" w:themeColor="text1"/>
        </w:rPr>
        <w:t xml:space="preserve"> în totalitate titularului de proiect;</w:t>
      </w:r>
    </w:p>
    <w:p w:rsidR="00A46E71" w:rsidRPr="00677512" w:rsidRDefault="00A46E71" w:rsidP="00677512">
      <w:pPr>
        <w:pStyle w:val="NormalWeb"/>
        <w:keepNext/>
        <w:widowControl w:val="0"/>
        <w:spacing w:before="0" w:beforeAutospacing="0" w:after="0" w:afterAutospacing="0" w:line="276" w:lineRule="auto"/>
        <w:contextualSpacing/>
        <w:jc w:val="both"/>
        <w:rPr>
          <w:rFonts w:ascii="Arial" w:hAnsi="Arial" w:cs="Arial"/>
          <w:color w:val="000000" w:themeColor="text1"/>
        </w:rPr>
      </w:pPr>
      <w:r w:rsidRPr="00677512">
        <w:rPr>
          <w:rFonts w:ascii="Arial" w:hAnsi="Arial" w:cs="Arial"/>
          <w:color w:val="000000" w:themeColor="text1"/>
        </w:rPr>
        <w:t xml:space="preserve">- Se </w:t>
      </w:r>
      <w:proofErr w:type="gramStart"/>
      <w:r w:rsidRPr="00677512">
        <w:rPr>
          <w:rFonts w:ascii="Arial" w:hAnsi="Arial" w:cs="Arial"/>
          <w:color w:val="000000" w:themeColor="text1"/>
        </w:rPr>
        <w:t>va</w:t>
      </w:r>
      <w:proofErr w:type="gramEnd"/>
      <w:r w:rsidRPr="00677512">
        <w:rPr>
          <w:rFonts w:ascii="Arial" w:hAnsi="Arial" w:cs="Arial"/>
          <w:color w:val="000000" w:themeColor="text1"/>
        </w:rPr>
        <w:t xml:space="preserve"> asigura salubrizarea zonei și mentinerea curateniei pe traseul drumurilor de acces, pe toata perioada;</w:t>
      </w:r>
    </w:p>
    <w:p w:rsidR="00A46E71" w:rsidRPr="00677512" w:rsidRDefault="00A46E71" w:rsidP="00677512">
      <w:pPr>
        <w:pStyle w:val="NormalWeb"/>
        <w:keepNext/>
        <w:widowControl w:val="0"/>
        <w:spacing w:before="0" w:beforeAutospacing="0" w:after="0" w:afterAutospacing="0" w:line="276" w:lineRule="auto"/>
        <w:contextualSpacing/>
        <w:jc w:val="both"/>
        <w:rPr>
          <w:rFonts w:ascii="Arial" w:hAnsi="Arial" w:cs="Arial"/>
          <w:color w:val="000000" w:themeColor="text1"/>
        </w:rPr>
      </w:pPr>
      <w:r w:rsidRPr="00677512">
        <w:rPr>
          <w:rFonts w:ascii="Arial" w:hAnsi="Arial" w:cs="Arial"/>
          <w:color w:val="000000" w:themeColor="text1"/>
        </w:rPr>
        <w:t xml:space="preserve"> - Vor fi luate măsuri pentru limitarea vibratiilor produse de sapatura prin utilizarea de tehnologii performante de execuție și de fundare, în vederea încadrarii valorilor parametrilor vibratiilor în limitele admisibile stabilite de SR 12025-2/94realizarii lucrărilor;</w:t>
      </w:r>
    </w:p>
    <w:p w:rsidR="00A46E71" w:rsidRPr="00677512" w:rsidRDefault="00A46E71" w:rsidP="00677512">
      <w:pPr>
        <w:pStyle w:val="NormalWeb"/>
        <w:keepNext/>
        <w:widowControl w:val="0"/>
        <w:spacing w:before="0" w:beforeAutospacing="0" w:after="0" w:afterAutospacing="0" w:line="276" w:lineRule="auto"/>
        <w:contextualSpacing/>
        <w:jc w:val="both"/>
        <w:rPr>
          <w:rFonts w:ascii="Arial" w:hAnsi="Arial" w:cs="Arial"/>
          <w:color w:val="000000" w:themeColor="text1"/>
        </w:rPr>
      </w:pPr>
      <w:r w:rsidRPr="00677512">
        <w:rPr>
          <w:rFonts w:ascii="Arial" w:hAnsi="Arial" w:cs="Arial"/>
          <w:color w:val="000000" w:themeColor="text1"/>
        </w:rPr>
        <w:t>- Pentru evitarea poluarii accidentale cu materiale periculoase (scurgeri accidentale de combustibili, de ulei de motor), reparatiile mijloaceor de transport/utilajelor se vor executa doar la societati autorizate</w:t>
      </w:r>
    </w:p>
    <w:p w:rsidR="00A46E71" w:rsidRPr="00677512" w:rsidRDefault="00A46E71" w:rsidP="00677512">
      <w:pPr>
        <w:pStyle w:val="NormalWeb"/>
        <w:keepNext/>
        <w:widowControl w:val="0"/>
        <w:spacing w:before="0" w:beforeAutospacing="0" w:after="0" w:afterAutospacing="0" w:line="276" w:lineRule="auto"/>
        <w:contextualSpacing/>
        <w:jc w:val="both"/>
        <w:rPr>
          <w:rFonts w:ascii="Arial" w:hAnsi="Arial" w:cs="Arial"/>
          <w:color w:val="000000" w:themeColor="text1"/>
        </w:rPr>
      </w:pPr>
      <w:r w:rsidRPr="00677512">
        <w:rPr>
          <w:rFonts w:ascii="Arial" w:hAnsi="Arial" w:cs="Arial"/>
          <w:color w:val="000000" w:themeColor="text1"/>
        </w:rPr>
        <w:t>- În vederea menținerii calității aerului, în parametri optimi, în zona amplasamentului, se vor respecta următoarele conditii:</w:t>
      </w:r>
    </w:p>
    <w:p w:rsidR="00A46E71" w:rsidRPr="00677512" w:rsidRDefault="00A46E71" w:rsidP="00B117FA">
      <w:pPr>
        <w:keepNext/>
        <w:widowControl w:val="0"/>
        <w:numPr>
          <w:ilvl w:val="0"/>
          <w:numId w:val="3"/>
        </w:numPr>
        <w:spacing w:after="0"/>
        <w:ind w:left="709" w:hanging="425"/>
        <w:contextualSpacing/>
        <w:jc w:val="both"/>
        <w:rPr>
          <w:rFonts w:ascii="Arial" w:eastAsia="Times New Roman" w:hAnsi="Arial" w:cs="Arial"/>
          <w:color w:val="000000" w:themeColor="text1"/>
          <w:sz w:val="24"/>
          <w:szCs w:val="24"/>
        </w:rPr>
      </w:pPr>
      <w:r w:rsidRPr="00677512">
        <w:rPr>
          <w:rFonts w:ascii="Arial" w:eastAsia="Times New Roman" w:hAnsi="Arial" w:cs="Arial"/>
          <w:color w:val="000000" w:themeColor="text1"/>
          <w:sz w:val="24"/>
          <w:szCs w:val="24"/>
        </w:rPr>
        <w:t>utilizarea apei, pentru suprimarea prafului în cantitatile, frecventa și proportiile necesare, în zona de lucru, la sfarșitul fiecarei saptamani de lucru, daca nu se vor desfasura operatiuni active mai mult de doua zile consecutiv;</w:t>
      </w:r>
    </w:p>
    <w:p w:rsidR="00A46E71" w:rsidRPr="00677512" w:rsidRDefault="00A46E71" w:rsidP="00B117FA">
      <w:pPr>
        <w:keepNext/>
        <w:widowControl w:val="0"/>
        <w:numPr>
          <w:ilvl w:val="0"/>
          <w:numId w:val="3"/>
        </w:numPr>
        <w:spacing w:after="0"/>
        <w:ind w:left="709" w:hanging="425"/>
        <w:contextualSpacing/>
        <w:jc w:val="both"/>
        <w:rPr>
          <w:rFonts w:ascii="Arial" w:eastAsia="Times New Roman" w:hAnsi="Arial" w:cs="Arial"/>
          <w:color w:val="000000" w:themeColor="text1"/>
          <w:sz w:val="24"/>
          <w:szCs w:val="24"/>
        </w:rPr>
      </w:pPr>
      <w:proofErr w:type="gramStart"/>
      <w:r w:rsidRPr="00677512">
        <w:rPr>
          <w:rFonts w:ascii="Arial" w:eastAsia="Times New Roman" w:hAnsi="Arial" w:cs="Arial"/>
          <w:color w:val="000000" w:themeColor="text1"/>
          <w:sz w:val="24"/>
          <w:szCs w:val="24"/>
        </w:rPr>
        <w:t>minimizarea</w:t>
      </w:r>
      <w:proofErr w:type="gramEnd"/>
      <w:r w:rsidRPr="00677512">
        <w:rPr>
          <w:rFonts w:ascii="Arial" w:eastAsia="Times New Roman" w:hAnsi="Arial" w:cs="Arial"/>
          <w:color w:val="000000" w:themeColor="text1"/>
          <w:sz w:val="24"/>
          <w:szCs w:val="24"/>
        </w:rPr>
        <w:t xml:space="preserve"> activităților generatoare de praf (taiere, spargerea betonului, etc.);</w:t>
      </w:r>
    </w:p>
    <w:p w:rsidR="00A46E71" w:rsidRPr="00677512" w:rsidRDefault="00A46E71" w:rsidP="00B117FA">
      <w:pPr>
        <w:keepNext/>
        <w:widowControl w:val="0"/>
        <w:numPr>
          <w:ilvl w:val="0"/>
          <w:numId w:val="3"/>
        </w:numPr>
        <w:spacing w:after="0"/>
        <w:ind w:left="709" w:hanging="425"/>
        <w:contextualSpacing/>
        <w:jc w:val="both"/>
        <w:rPr>
          <w:rFonts w:ascii="Arial" w:eastAsia="Times New Roman" w:hAnsi="Arial" w:cs="Arial"/>
          <w:color w:val="000000" w:themeColor="text1"/>
          <w:sz w:val="24"/>
          <w:szCs w:val="24"/>
        </w:rPr>
      </w:pPr>
      <w:r w:rsidRPr="00677512">
        <w:rPr>
          <w:rFonts w:ascii="Arial" w:eastAsia="Times New Roman" w:hAnsi="Arial" w:cs="Arial"/>
          <w:color w:val="000000" w:themeColor="text1"/>
          <w:sz w:val="24"/>
          <w:szCs w:val="24"/>
        </w:rPr>
        <w:t>se vor lua măsuri de acoperire, îngradire, închidere a stocurilor de materiale de constructie sau deșeuri, pentru prevenirea imprastierii cauzata de vant;</w:t>
      </w:r>
    </w:p>
    <w:p w:rsidR="00A46E71" w:rsidRPr="00677512" w:rsidRDefault="00A46E71" w:rsidP="00B117FA">
      <w:pPr>
        <w:keepNext/>
        <w:widowControl w:val="0"/>
        <w:spacing w:before="60"/>
        <w:contextualSpacing/>
        <w:jc w:val="both"/>
        <w:rPr>
          <w:rFonts w:ascii="Arial" w:eastAsia="Times New Roman" w:hAnsi="Arial" w:cs="Arial"/>
          <w:color w:val="000000" w:themeColor="text1"/>
          <w:sz w:val="24"/>
          <w:szCs w:val="24"/>
        </w:rPr>
      </w:pPr>
      <w:r w:rsidRPr="00677512">
        <w:rPr>
          <w:rFonts w:ascii="Arial" w:eastAsia="Times New Roman" w:hAnsi="Arial" w:cs="Arial"/>
          <w:color w:val="000000" w:themeColor="text1"/>
          <w:sz w:val="24"/>
          <w:szCs w:val="24"/>
        </w:rPr>
        <w:t>- Oprirea motoarelor tuturor vehiculelor aflate în stationare, în zona șantierului;</w:t>
      </w:r>
    </w:p>
    <w:p w:rsidR="00A46E71" w:rsidRPr="00677512" w:rsidRDefault="00A46E71" w:rsidP="00B117FA">
      <w:pPr>
        <w:keepNext/>
        <w:widowControl w:val="0"/>
        <w:spacing w:before="60"/>
        <w:contextualSpacing/>
        <w:jc w:val="both"/>
        <w:rPr>
          <w:rFonts w:ascii="Arial" w:eastAsia="Times New Roman" w:hAnsi="Arial" w:cs="Arial"/>
          <w:color w:val="000000" w:themeColor="text1"/>
          <w:sz w:val="24"/>
          <w:szCs w:val="24"/>
        </w:rPr>
      </w:pPr>
      <w:r w:rsidRPr="00677512">
        <w:rPr>
          <w:rFonts w:ascii="Arial" w:eastAsia="Times New Roman" w:hAnsi="Arial" w:cs="Arial"/>
          <w:color w:val="000000" w:themeColor="text1"/>
          <w:sz w:val="24"/>
          <w:szCs w:val="24"/>
        </w:rPr>
        <w:t xml:space="preserve">- Se vor alege trasee optime din punct de vedere al protectiei mediului, pentru deplasarea vehiculelor care transporta materiale de constructie care pot elibera în atmosfera particule fine; transportul acestor materiale se </w:t>
      </w:r>
      <w:proofErr w:type="gramStart"/>
      <w:r w:rsidRPr="00677512">
        <w:rPr>
          <w:rFonts w:ascii="Arial" w:eastAsia="Times New Roman" w:hAnsi="Arial" w:cs="Arial"/>
          <w:color w:val="000000" w:themeColor="text1"/>
          <w:sz w:val="24"/>
          <w:szCs w:val="24"/>
        </w:rPr>
        <w:t>va</w:t>
      </w:r>
      <w:proofErr w:type="gramEnd"/>
      <w:r w:rsidRPr="00677512">
        <w:rPr>
          <w:rFonts w:ascii="Arial" w:eastAsia="Times New Roman" w:hAnsi="Arial" w:cs="Arial"/>
          <w:color w:val="000000" w:themeColor="text1"/>
          <w:sz w:val="24"/>
          <w:szCs w:val="24"/>
        </w:rPr>
        <w:t xml:space="preserve"> face pe cat posibil cu vehicule dotate cu prelate;</w:t>
      </w:r>
    </w:p>
    <w:p w:rsidR="00A46E71" w:rsidRPr="00677512" w:rsidRDefault="00A46E71" w:rsidP="00B117FA">
      <w:pPr>
        <w:keepNext/>
        <w:widowControl w:val="0"/>
        <w:spacing w:before="60" w:after="0"/>
        <w:contextualSpacing/>
        <w:jc w:val="both"/>
        <w:rPr>
          <w:rFonts w:ascii="Arial" w:eastAsia="Times New Roman" w:hAnsi="Arial" w:cs="Arial"/>
          <w:color w:val="000000" w:themeColor="text1"/>
          <w:sz w:val="24"/>
          <w:szCs w:val="24"/>
        </w:rPr>
      </w:pPr>
      <w:r w:rsidRPr="00677512">
        <w:rPr>
          <w:rFonts w:ascii="Arial" w:eastAsia="Times New Roman" w:hAnsi="Arial" w:cs="Arial"/>
          <w:color w:val="000000" w:themeColor="text1"/>
          <w:sz w:val="24"/>
          <w:szCs w:val="24"/>
        </w:rPr>
        <w:t xml:space="preserve">- Transportul materialelor și transportul utilajelor grele se </w:t>
      </w:r>
      <w:proofErr w:type="gramStart"/>
      <w:r w:rsidRPr="00677512">
        <w:rPr>
          <w:rFonts w:ascii="Arial" w:eastAsia="Times New Roman" w:hAnsi="Arial" w:cs="Arial"/>
          <w:color w:val="000000" w:themeColor="text1"/>
          <w:sz w:val="24"/>
          <w:szCs w:val="24"/>
        </w:rPr>
        <w:t>va</w:t>
      </w:r>
      <w:proofErr w:type="gramEnd"/>
      <w:r w:rsidRPr="00677512">
        <w:rPr>
          <w:rFonts w:ascii="Arial" w:eastAsia="Times New Roman" w:hAnsi="Arial" w:cs="Arial"/>
          <w:color w:val="000000" w:themeColor="text1"/>
          <w:sz w:val="24"/>
          <w:szCs w:val="24"/>
        </w:rPr>
        <w:t xml:space="preserve"> realiza pe traseele stabilite, astfel încat sa nu creeze disconfort locuitorilor din zona;</w:t>
      </w:r>
    </w:p>
    <w:p w:rsidR="00A46E71" w:rsidRPr="00677512" w:rsidRDefault="00A46E71" w:rsidP="00B117FA">
      <w:pPr>
        <w:keepNext/>
        <w:widowControl w:val="0"/>
        <w:spacing w:before="60" w:after="0"/>
        <w:contextualSpacing/>
        <w:jc w:val="both"/>
        <w:rPr>
          <w:rFonts w:ascii="Arial" w:eastAsia="Times New Roman" w:hAnsi="Arial" w:cs="Arial"/>
          <w:color w:val="000000" w:themeColor="text1"/>
          <w:sz w:val="24"/>
          <w:szCs w:val="24"/>
        </w:rPr>
      </w:pPr>
      <w:r w:rsidRPr="00677512">
        <w:rPr>
          <w:rFonts w:ascii="Arial" w:eastAsia="Times New Roman" w:hAnsi="Arial" w:cs="Arial"/>
          <w:color w:val="000000" w:themeColor="text1"/>
          <w:sz w:val="24"/>
          <w:szCs w:val="24"/>
        </w:rPr>
        <w:t xml:space="preserve">- Organizarea de șantier </w:t>
      </w:r>
      <w:proofErr w:type="gramStart"/>
      <w:r w:rsidRPr="00677512">
        <w:rPr>
          <w:rFonts w:ascii="Arial" w:eastAsia="Times New Roman" w:hAnsi="Arial" w:cs="Arial"/>
          <w:color w:val="000000" w:themeColor="text1"/>
          <w:sz w:val="24"/>
          <w:szCs w:val="24"/>
        </w:rPr>
        <w:t>va</w:t>
      </w:r>
      <w:proofErr w:type="gramEnd"/>
      <w:r w:rsidRPr="00677512">
        <w:rPr>
          <w:rFonts w:ascii="Arial" w:eastAsia="Times New Roman" w:hAnsi="Arial" w:cs="Arial"/>
          <w:color w:val="000000" w:themeColor="text1"/>
          <w:sz w:val="24"/>
          <w:szCs w:val="24"/>
        </w:rPr>
        <w:t xml:space="preserve"> respecta obligatoriu măsurile specifice pentru reducerea şi/sau eliminarea efectelor generate de acestea asupra sănătăţii umane și mediului înconjurător.</w:t>
      </w:r>
    </w:p>
    <w:p w:rsidR="00A46E71" w:rsidRPr="00677512" w:rsidRDefault="00A46E71" w:rsidP="00B117FA">
      <w:pPr>
        <w:pStyle w:val="NoSpacing"/>
        <w:keepNext/>
        <w:widowControl w:val="0"/>
        <w:spacing w:before="60" w:line="276" w:lineRule="auto"/>
        <w:jc w:val="both"/>
        <w:rPr>
          <w:rFonts w:ascii="Arial" w:hAnsi="Arial" w:cs="Arial"/>
          <w:color w:val="000000" w:themeColor="text1"/>
        </w:rPr>
      </w:pPr>
      <w:r w:rsidRPr="00677512">
        <w:rPr>
          <w:rFonts w:ascii="Arial" w:hAnsi="Arial" w:cs="Arial"/>
          <w:color w:val="000000" w:themeColor="text1"/>
        </w:rPr>
        <w:t>- In cazul apariţiei unor modificari ale caracteristicilor tehnice ale proiectului/condiţiilor stabilite prin prezentul act de reglementare emis de A.P.M. Ilfov, aveti obligatia solicitării şi obţinerii revizuirii acestuia, în situaţia în care nu a fost încă emisă aprobarea de dezvoltare de către Primăria</w:t>
      </w:r>
      <w:r w:rsidR="0071381C" w:rsidRPr="00677512">
        <w:rPr>
          <w:rFonts w:ascii="Arial" w:hAnsi="Arial" w:cs="Arial"/>
          <w:color w:val="000000" w:themeColor="text1"/>
        </w:rPr>
        <w:t xml:space="preserve"> </w:t>
      </w:r>
      <w:r w:rsidR="00F9377D" w:rsidRPr="00677512">
        <w:rPr>
          <w:rFonts w:ascii="Arial" w:hAnsi="Arial" w:cs="Arial"/>
          <w:color w:val="000000" w:themeColor="text1"/>
        </w:rPr>
        <w:t xml:space="preserve">comunei </w:t>
      </w:r>
      <w:r w:rsidR="009A67D6" w:rsidRPr="00677512">
        <w:rPr>
          <w:rFonts w:ascii="Arial" w:hAnsi="Arial" w:cs="Arial"/>
          <w:color w:val="000000" w:themeColor="text1"/>
        </w:rPr>
        <w:t>Ștefăneștii de Jos</w:t>
      </w:r>
      <w:r w:rsidRPr="00677512">
        <w:rPr>
          <w:rFonts w:ascii="Arial" w:hAnsi="Arial" w:cs="Arial"/>
          <w:color w:val="000000" w:themeColor="text1"/>
        </w:rPr>
        <w:t>. În caz contrar se va solicita şi obţine un nou act de reglementare.</w:t>
      </w:r>
    </w:p>
    <w:p w:rsidR="00A46E71" w:rsidRPr="00677512" w:rsidRDefault="00A46E71" w:rsidP="00B117FA">
      <w:pPr>
        <w:pStyle w:val="BodyText"/>
        <w:keepNext/>
        <w:widowControl w:val="0"/>
        <w:tabs>
          <w:tab w:val="left" w:pos="2884"/>
        </w:tabs>
        <w:spacing w:after="0"/>
        <w:jc w:val="both"/>
        <w:rPr>
          <w:rFonts w:ascii="Arial" w:eastAsia="Times New Roman" w:hAnsi="Arial" w:cs="Arial"/>
          <w:color w:val="000000" w:themeColor="text1"/>
          <w:sz w:val="24"/>
          <w:szCs w:val="24"/>
          <w:lang w:val="en-US" w:eastAsia="en-US"/>
        </w:rPr>
      </w:pPr>
      <w:r w:rsidRPr="00677512">
        <w:rPr>
          <w:rFonts w:ascii="Arial" w:hAnsi="Arial" w:cs="Arial"/>
          <w:color w:val="000000" w:themeColor="text1"/>
          <w:sz w:val="24"/>
          <w:szCs w:val="24"/>
          <w:lang w:val="pt-BR"/>
        </w:rPr>
        <w:t xml:space="preserve">- </w:t>
      </w:r>
      <w:r w:rsidR="00F9377D" w:rsidRPr="00677512">
        <w:rPr>
          <w:rFonts w:ascii="Arial" w:eastAsia="Times New Roman" w:hAnsi="Arial" w:cs="Arial"/>
          <w:color w:val="000000" w:themeColor="text1"/>
          <w:sz w:val="24"/>
          <w:szCs w:val="24"/>
          <w:lang w:val="en-US" w:eastAsia="en-US"/>
        </w:rPr>
        <w:t>După realizarea lucrărilor propuse prin proiect,</w:t>
      </w:r>
      <w:r w:rsidR="00CA51C8" w:rsidRPr="00677512">
        <w:rPr>
          <w:rFonts w:ascii="Arial" w:eastAsia="Times New Roman" w:hAnsi="Arial" w:cs="Arial"/>
          <w:color w:val="000000" w:themeColor="text1"/>
          <w:sz w:val="24"/>
          <w:szCs w:val="24"/>
          <w:lang w:val="en-US" w:eastAsia="en-US"/>
        </w:rPr>
        <w:t xml:space="preserve"> </w:t>
      </w:r>
      <w:r w:rsidR="00677512" w:rsidRPr="00677512">
        <w:rPr>
          <w:rFonts w:ascii="Arial" w:eastAsia="Times New Roman" w:hAnsi="Arial" w:cs="Arial"/>
          <w:color w:val="000000" w:themeColor="text1"/>
          <w:sz w:val="24"/>
          <w:szCs w:val="24"/>
          <w:lang w:val="en-US" w:eastAsia="en-US"/>
        </w:rPr>
        <w:t xml:space="preserve">pe perioada de desfășurare a activității </w:t>
      </w:r>
      <w:r w:rsidR="00CA51C8" w:rsidRPr="00677512">
        <w:rPr>
          <w:rFonts w:ascii="Arial" w:eastAsia="Times New Roman" w:hAnsi="Arial" w:cs="Arial"/>
          <w:color w:val="000000" w:themeColor="text1"/>
          <w:sz w:val="24"/>
          <w:szCs w:val="24"/>
          <w:lang w:val="en-US" w:eastAsia="en-US"/>
        </w:rPr>
        <w:t>se</w:t>
      </w:r>
      <w:r w:rsidR="00EE576F" w:rsidRPr="00677512">
        <w:rPr>
          <w:rFonts w:ascii="Arial" w:eastAsia="Times New Roman" w:hAnsi="Arial" w:cs="Arial"/>
          <w:color w:val="000000" w:themeColor="text1"/>
          <w:sz w:val="24"/>
          <w:szCs w:val="24"/>
          <w:lang w:val="en-US" w:eastAsia="en-US"/>
        </w:rPr>
        <w:t xml:space="preserve"> vor respecta </w:t>
      </w:r>
      <w:r w:rsidRPr="00677512">
        <w:rPr>
          <w:rFonts w:ascii="Arial" w:hAnsi="Arial" w:cs="Arial"/>
          <w:color w:val="000000" w:themeColor="text1"/>
          <w:sz w:val="24"/>
          <w:szCs w:val="24"/>
          <w:lang w:val="pt-BR"/>
        </w:rPr>
        <w:t>prevederil</w:t>
      </w:r>
      <w:r w:rsidR="00EE576F" w:rsidRPr="00677512">
        <w:rPr>
          <w:rFonts w:ascii="Arial" w:hAnsi="Arial" w:cs="Arial"/>
          <w:color w:val="000000" w:themeColor="text1"/>
          <w:sz w:val="24"/>
          <w:szCs w:val="24"/>
          <w:lang w:val="pt-BR"/>
        </w:rPr>
        <w:t>e</w:t>
      </w:r>
      <w:r w:rsidRPr="00677512">
        <w:rPr>
          <w:rFonts w:ascii="Arial" w:hAnsi="Arial" w:cs="Arial"/>
          <w:color w:val="000000" w:themeColor="text1"/>
          <w:sz w:val="24"/>
          <w:szCs w:val="24"/>
          <w:lang w:val="pt-BR"/>
        </w:rPr>
        <w:t xml:space="preserve"> Ord. nr. 1798/2007 pentru aprobarea Procedurii de emitere </w:t>
      </w:r>
      <w:r w:rsidRPr="00677512">
        <w:rPr>
          <w:rFonts w:ascii="Arial" w:eastAsia="Times New Roman" w:hAnsi="Arial" w:cs="Arial"/>
          <w:color w:val="000000" w:themeColor="text1"/>
          <w:sz w:val="24"/>
          <w:szCs w:val="24"/>
          <w:lang w:val="en-US" w:eastAsia="en-US"/>
        </w:rPr>
        <w:t>a autorizatiei de mediu, cu completări și modificări ulterioare</w:t>
      </w:r>
      <w:r w:rsidR="00CA51C8" w:rsidRPr="00677512">
        <w:rPr>
          <w:rFonts w:ascii="Arial" w:eastAsia="Times New Roman" w:hAnsi="Arial" w:cs="Arial"/>
          <w:color w:val="000000" w:themeColor="text1"/>
          <w:sz w:val="24"/>
          <w:szCs w:val="24"/>
          <w:lang w:val="en-US" w:eastAsia="en-US"/>
        </w:rPr>
        <w:t>.</w:t>
      </w:r>
    </w:p>
    <w:p w:rsidR="00A46E71" w:rsidRPr="00677512" w:rsidRDefault="00A46E71" w:rsidP="00B117FA">
      <w:pPr>
        <w:keepNext/>
        <w:widowControl w:val="0"/>
        <w:spacing w:after="0"/>
        <w:contextualSpacing/>
        <w:jc w:val="both"/>
        <w:rPr>
          <w:rFonts w:ascii="Arial" w:eastAsia="Times New Roman" w:hAnsi="Arial" w:cs="Arial"/>
          <w:b/>
          <w:color w:val="000000" w:themeColor="text1"/>
          <w:sz w:val="24"/>
          <w:szCs w:val="24"/>
        </w:rPr>
      </w:pPr>
      <w:r w:rsidRPr="00677512">
        <w:rPr>
          <w:rFonts w:ascii="Arial" w:eastAsia="Times New Roman" w:hAnsi="Arial" w:cs="Arial"/>
          <w:b/>
          <w:color w:val="000000" w:themeColor="text1"/>
          <w:sz w:val="24"/>
          <w:szCs w:val="24"/>
        </w:rPr>
        <w:t>         </w:t>
      </w:r>
      <w:proofErr w:type="gramStart"/>
      <w:r w:rsidRPr="00677512">
        <w:rPr>
          <w:rFonts w:ascii="Arial" w:eastAsia="Times New Roman" w:hAnsi="Arial" w:cs="Arial"/>
          <w:b/>
          <w:color w:val="000000" w:themeColor="text1"/>
          <w:sz w:val="24"/>
          <w:szCs w:val="24"/>
        </w:rPr>
        <w:t>Conform</w:t>
      </w:r>
      <w:proofErr w:type="gramEnd"/>
      <w:r w:rsidRPr="00677512">
        <w:rPr>
          <w:rFonts w:ascii="Arial" w:eastAsia="Times New Roman" w:hAnsi="Arial" w:cs="Arial"/>
          <w:b/>
          <w:color w:val="000000" w:themeColor="text1"/>
          <w:sz w:val="24"/>
          <w:szCs w:val="24"/>
        </w:rPr>
        <w:t xml:space="preserve"> prevederilor Legii nr. 292/2018:</w:t>
      </w:r>
    </w:p>
    <w:p w:rsidR="00A46E71" w:rsidRPr="00677512" w:rsidRDefault="00A46E71" w:rsidP="00B117FA">
      <w:pPr>
        <w:keepNext/>
        <w:widowControl w:val="0"/>
        <w:spacing w:after="0"/>
        <w:contextualSpacing/>
        <w:jc w:val="both"/>
        <w:rPr>
          <w:rFonts w:ascii="Arial" w:eastAsia="Times New Roman" w:hAnsi="Arial" w:cs="Arial"/>
          <w:b/>
          <w:color w:val="000000" w:themeColor="text1"/>
          <w:sz w:val="24"/>
          <w:szCs w:val="24"/>
        </w:rPr>
      </w:pPr>
      <w:r w:rsidRPr="00677512">
        <w:rPr>
          <w:rFonts w:ascii="Arial" w:eastAsia="Times New Roman" w:hAnsi="Arial" w:cs="Arial"/>
          <w:b/>
          <w:color w:val="000000" w:themeColor="text1"/>
          <w:sz w:val="24"/>
          <w:szCs w:val="24"/>
        </w:rPr>
        <w:t xml:space="preserve"> - </w:t>
      </w:r>
      <w:proofErr w:type="gramStart"/>
      <w:r w:rsidRPr="00677512">
        <w:rPr>
          <w:rFonts w:ascii="Arial" w:eastAsia="Times New Roman" w:hAnsi="Arial" w:cs="Arial"/>
          <w:b/>
          <w:color w:val="000000" w:themeColor="text1"/>
          <w:sz w:val="24"/>
          <w:szCs w:val="24"/>
        </w:rPr>
        <w:t>anexa</w:t>
      </w:r>
      <w:proofErr w:type="gramEnd"/>
      <w:r w:rsidRPr="00677512">
        <w:rPr>
          <w:rFonts w:ascii="Arial" w:eastAsia="Times New Roman" w:hAnsi="Arial" w:cs="Arial"/>
          <w:b/>
          <w:color w:val="000000" w:themeColor="text1"/>
          <w:sz w:val="24"/>
          <w:szCs w:val="24"/>
        </w:rPr>
        <w:t xml:space="preserve"> 5, art. </w:t>
      </w:r>
      <w:proofErr w:type="gramStart"/>
      <w:r w:rsidRPr="00677512">
        <w:rPr>
          <w:rFonts w:ascii="Arial" w:eastAsia="Times New Roman" w:hAnsi="Arial" w:cs="Arial"/>
          <w:b/>
          <w:color w:val="000000" w:themeColor="text1"/>
          <w:sz w:val="24"/>
          <w:szCs w:val="24"/>
        </w:rPr>
        <w:t>43, alin.</w:t>
      </w:r>
      <w:proofErr w:type="gramEnd"/>
      <w:r w:rsidRPr="00677512">
        <w:rPr>
          <w:rFonts w:ascii="Arial" w:eastAsia="Times New Roman" w:hAnsi="Arial" w:cs="Arial"/>
          <w:b/>
          <w:color w:val="000000" w:themeColor="text1"/>
          <w:sz w:val="24"/>
          <w:szCs w:val="24"/>
        </w:rPr>
        <w:t xml:space="preserve"> (3) la finalizarea proiectelor publice si private, care au făcut obiectul procedurii de evaluare a impactului asupra mediului, autoritatea competenta pentru protectia mediului, care a parcurs procedura verifica respectarea prevederilor deciziei etapei de incadrare;</w:t>
      </w:r>
    </w:p>
    <w:p w:rsidR="00A46E71" w:rsidRPr="00677512" w:rsidRDefault="00A46E71" w:rsidP="00B117FA">
      <w:pPr>
        <w:keepNext/>
        <w:widowControl w:val="0"/>
        <w:spacing w:after="120"/>
        <w:contextualSpacing/>
        <w:jc w:val="both"/>
        <w:rPr>
          <w:rFonts w:ascii="Arial" w:eastAsia="Times New Roman" w:hAnsi="Arial" w:cs="Arial"/>
          <w:b/>
          <w:color w:val="000000" w:themeColor="text1"/>
          <w:sz w:val="24"/>
          <w:szCs w:val="24"/>
        </w:rPr>
      </w:pPr>
      <w:r w:rsidRPr="00677512">
        <w:rPr>
          <w:rFonts w:ascii="Arial" w:eastAsia="Times New Roman" w:hAnsi="Arial" w:cs="Arial"/>
          <w:b/>
          <w:color w:val="000000" w:themeColor="text1"/>
          <w:sz w:val="24"/>
          <w:szCs w:val="24"/>
        </w:rPr>
        <w:t xml:space="preserve"> - </w:t>
      </w:r>
      <w:proofErr w:type="gramStart"/>
      <w:r w:rsidRPr="00677512">
        <w:rPr>
          <w:rFonts w:ascii="Arial" w:eastAsia="Times New Roman" w:hAnsi="Arial" w:cs="Arial"/>
          <w:b/>
          <w:color w:val="000000" w:themeColor="text1"/>
          <w:sz w:val="24"/>
          <w:szCs w:val="24"/>
        </w:rPr>
        <w:t>anexa</w:t>
      </w:r>
      <w:proofErr w:type="gramEnd"/>
      <w:r w:rsidRPr="00677512">
        <w:rPr>
          <w:rFonts w:ascii="Arial" w:eastAsia="Times New Roman" w:hAnsi="Arial" w:cs="Arial"/>
          <w:b/>
          <w:color w:val="000000" w:themeColor="text1"/>
          <w:sz w:val="24"/>
          <w:szCs w:val="24"/>
        </w:rPr>
        <w:t xml:space="preserve"> 5, art. </w:t>
      </w:r>
      <w:proofErr w:type="gramStart"/>
      <w:r w:rsidRPr="00677512">
        <w:rPr>
          <w:rFonts w:ascii="Arial" w:eastAsia="Times New Roman" w:hAnsi="Arial" w:cs="Arial"/>
          <w:b/>
          <w:color w:val="000000" w:themeColor="text1"/>
          <w:sz w:val="24"/>
          <w:szCs w:val="24"/>
        </w:rPr>
        <w:t>43 alin.</w:t>
      </w:r>
      <w:proofErr w:type="gramEnd"/>
      <w:r w:rsidRPr="00677512">
        <w:rPr>
          <w:rFonts w:ascii="Arial" w:eastAsia="Times New Roman" w:hAnsi="Arial" w:cs="Arial"/>
          <w:b/>
          <w:color w:val="000000" w:themeColor="text1"/>
          <w:sz w:val="24"/>
          <w:szCs w:val="24"/>
        </w:rPr>
        <w:t xml:space="preserve"> (4) </w:t>
      </w:r>
      <w:proofErr w:type="gramStart"/>
      <w:r w:rsidRPr="00677512">
        <w:rPr>
          <w:rFonts w:ascii="Arial" w:eastAsia="Times New Roman" w:hAnsi="Arial" w:cs="Arial"/>
          <w:b/>
          <w:color w:val="000000" w:themeColor="text1"/>
          <w:sz w:val="24"/>
          <w:szCs w:val="24"/>
        </w:rPr>
        <w:t>procesul</w:t>
      </w:r>
      <w:proofErr w:type="gramEnd"/>
      <w:r w:rsidRPr="00677512">
        <w:rPr>
          <w:rFonts w:ascii="Arial" w:eastAsia="Times New Roman" w:hAnsi="Arial" w:cs="Arial"/>
          <w:b/>
          <w:color w:val="000000" w:themeColor="text1"/>
          <w:sz w:val="24"/>
          <w:szCs w:val="24"/>
        </w:rPr>
        <w:t xml:space="preserve"> - verbal intocmit in situatia prevazuta la alin. (3) </w:t>
      </w:r>
      <w:proofErr w:type="gramStart"/>
      <w:r w:rsidRPr="00677512">
        <w:rPr>
          <w:rFonts w:ascii="Arial" w:eastAsia="Times New Roman" w:hAnsi="Arial" w:cs="Arial"/>
          <w:b/>
          <w:color w:val="000000" w:themeColor="text1"/>
          <w:sz w:val="24"/>
          <w:szCs w:val="24"/>
        </w:rPr>
        <w:lastRenderedPageBreak/>
        <w:t>se</w:t>
      </w:r>
      <w:proofErr w:type="gramEnd"/>
      <w:r w:rsidRPr="00677512">
        <w:rPr>
          <w:rFonts w:ascii="Arial" w:eastAsia="Times New Roman" w:hAnsi="Arial" w:cs="Arial"/>
          <w:b/>
          <w:color w:val="000000" w:themeColor="text1"/>
          <w:sz w:val="24"/>
          <w:szCs w:val="24"/>
        </w:rPr>
        <w:t xml:space="preserve"> anexeaza si face parte integranta din procesul - verbal de receptie la terminarea lucrarilor.</w:t>
      </w:r>
    </w:p>
    <w:p w:rsidR="00A46E71" w:rsidRPr="00677512" w:rsidRDefault="00A46E71" w:rsidP="00B117FA">
      <w:pPr>
        <w:keepNext/>
        <w:widowControl w:val="0"/>
        <w:spacing w:before="60"/>
        <w:ind w:firstLine="720"/>
        <w:contextualSpacing/>
        <w:jc w:val="both"/>
        <w:rPr>
          <w:rFonts w:ascii="Arial" w:eastAsia="Times New Roman" w:hAnsi="Arial" w:cs="Arial"/>
          <w:color w:val="000000" w:themeColor="text1"/>
          <w:sz w:val="24"/>
          <w:szCs w:val="24"/>
        </w:rPr>
      </w:pPr>
      <w:r w:rsidRPr="00677512">
        <w:rPr>
          <w:rFonts w:ascii="Arial" w:eastAsia="Times New Roman" w:hAnsi="Arial" w:cs="Arial"/>
          <w:color w:val="000000" w:themeColor="text1"/>
          <w:sz w:val="24"/>
          <w:szCs w:val="24"/>
        </w:rPr>
        <w:t xml:space="preserve">Pentru legalitatea si autenticitatea documentelor depuse la dosar se face raspunzator titularul proiectului. </w:t>
      </w:r>
      <w:proofErr w:type="gramStart"/>
      <w:r w:rsidRPr="00677512">
        <w:rPr>
          <w:rFonts w:ascii="Arial" w:eastAsia="Times New Roman" w:hAnsi="Arial" w:cs="Arial"/>
          <w:color w:val="000000" w:themeColor="text1"/>
          <w:sz w:val="24"/>
          <w:szCs w:val="24"/>
        </w:rPr>
        <w:t>Conform</w:t>
      </w:r>
      <w:proofErr w:type="gramEnd"/>
      <w:r w:rsidRPr="00677512">
        <w:rPr>
          <w:rFonts w:ascii="Arial" w:eastAsia="Times New Roman" w:hAnsi="Arial" w:cs="Arial"/>
          <w:color w:val="000000" w:themeColor="text1"/>
          <w:sz w:val="24"/>
          <w:szCs w:val="24"/>
        </w:rPr>
        <w:t xml:space="preserve"> art. 21, alin</w:t>
      </w:r>
      <w:proofErr w:type="gramStart"/>
      <w:r w:rsidRPr="00677512">
        <w:rPr>
          <w:rFonts w:ascii="Arial" w:eastAsia="Times New Roman" w:hAnsi="Arial" w:cs="Arial"/>
          <w:color w:val="000000" w:themeColor="text1"/>
          <w:sz w:val="24"/>
          <w:szCs w:val="24"/>
        </w:rPr>
        <w:t>.(</w:t>
      </w:r>
      <w:proofErr w:type="gramEnd"/>
      <w:r w:rsidRPr="00677512">
        <w:rPr>
          <w:rFonts w:ascii="Arial" w:eastAsia="Times New Roman" w:hAnsi="Arial" w:cs="Arial"/>
          <w:color w:val="000000" w:themeColor="text1"/>
          <w:sz w:val="24"/>
          <w:szCs w:val="24"/>
        </w:rPr>
        <w:t xml:space="preserve">4) din OUG. </w:t>
      </w:r>
      <w:proofErr w:type="gramStart"/>
      <w:r w:rsidRPr="00677512">
        <w:rPr>
          <w:rFonts w:ascii="Arial" w:eastAsia="Times New Roman" w:hAnsi="Arial" w:cs="Arial"/>
          <w:color w:val="000000" w:themeColor="text1"/>
          <w:sz w:val="24"/>
          <w:szCs w:val="24"/>
        </w:rPr>
        <w:t>195/2005 privind protectia mediului, aprobată cu modificări și completări prin Legea nr.</w:t>
      </w:r>
      <w:proofErr w:type="gramEnd"/>
      <w:r w:rsidRPr="00677512">
        <w:rPr>
          <w:rFonts w:ascii="Arial" w:eastAsia="Times New Roman" w:hAnsi="Arial" w:cs="Arial"/>
          <w:color w:val="000000" w:themeColor="text1"/>
          <w:sz w:val="24"/>
          <w:szCs w:val="24"/>
        </w:rPr>
        <w:t xml:space="preserve"> 265/2006, cu modificările și completările </w:t>
      </w:r>
      <w:proofErr w:type="gramStart"/>
      <w:r w:rsidRPr="00677512">
        <w:rPr>
          <w:rFonts w:ascii="Arial" w:eastAsia="Times New Roman" w:hAnsi="Arial" w:cs="Arial"/>
          <w:color w:val="000000" w:themeColor="text1"/>
          <w:sz w:val="24"/>
          <w:szCs w:val="24"/>
        </w:rPr>
        <w:t>ulterioare ”</w:t>
      </w:r>
      <w:proofErr w:type="gramEnd"/>
      <w:r w:rsidRPr="00677512">
        <w:rPr>
          <w:rFonts w:ascii="Arial" w:eastAsia="Times New Roman" w:hAnsi="Arial" w:cs="Arial"/>
          <w:color w:val="000000" w:themeColor="text1"/>
          <w:sz w:val="24"/>
          <w:szCs w:val="24"/>
        </w:rPr>
        <w:t>răspunderea pentru corectitudinea informaţiilor puse la dispoziţia autorităţilor competente pentru protecţia mediului și a publicului revine titularului proiectului”.</w:t>
      </w:r>
    </w:p>
    <w:p w:rsidR="00A46E71" w:rsidRPr="00677512" w:rsidRDefault="00A46E71" w:rsidP="00B117FA">
      <w:pPr>
        <w:keepNext/>
        <w:widowControl w:val="0"/>
        <w:spacing w:before="60"/>
        <w:contextualSpacing/>
        <w:jc w:val="both"/>
        <w:rPr>
          <w:rFonts w:ascii="Arial" w:eastAsia="Times New Roman" w:hAnsi="Arial" w:cs="Arial"/>
          <w:color w:val="000000" w:themeColor="text1"/>
          <w:sz w:val="24"/>
          <w:szCs w:val="24"/>
        </w:rPr>
      </w:pPr>
      <w:r w:rsidRPr="00677512">
        <w:rPr>
          <w:rFonts w:ascii="Arial" w:eastAsia="Times New Roman" w:hAnsi="Arial" w:cs="Arial"/>
          <w:color w:val="000000" w:themeColor="text1"/>
          <w:sz w:val="24"/>
          <w:szCs w:val="24"/>
        </w:rPr>
        <w:t xml:space="preserve">          </w:t>
      </w:r>
      <w:r w:rsidR="00AF4B83" w:rsidRPr="00677512">
        <w:rPr>
          <w:rFonts w:ascii="Arial" w:eastAsia="Times New Roman" w:hAnsi="Arial" w:cs="Arial"/>
          <w:color w:val="000000" w:themeColor="text1"/>
          <w:sz w:val="24"/>
          <w:szCs w:val="24"/>
        </w:rPr>
        <w:t>P</w:t>
      </w:r>
      <w:r w:rsidRPr="00677512">
        <w:rPr>
          <w:rFonts w:ascii="Arial" w:eastAsia="Times New Roman" w:hAnsi="Arial" w:cs="Arial"/>
          <w:color w:val="000000" w:themeColor="text1"/>
          <w:sz w:val="24"/>
          <w:szCs w:val="24"/>
        </w:rPr>
        <w:t>rezentul act nu exonerează de răspundere titularul, proiectantul şi/sau constructorul în cazul producerii unor accidente în timpul execuției lucrărilor sau exploatării acestora.</w:t>
      </w:r>
    </w:p>
    <w:p w:rsidR="00A46E71" w:rsidRPr="00677512" w:rsidRDefault="00A46E71" w:rsidP="00B117FA">
      <w:pPr>
        <w:keepNext/>
        <w:widowControl w:val="0"/>
        <w:spacing w:before="60"/>
        <w:ind w:firstLine="720"/>
        <w:contextualSpacing/>
        <w:jc w:val="both"/>
        <w:rPr>
          <w:rFonts w:ascii="Arial" w:eastAsia="Times New Roman" w:hAnsi="Arial" w:cs="Arial"/>
          <w:color w:val="000000" w:themeColor="text1"/>
          <w:sz w:val="24"/>
          <w:szCs w:val="24"/>
        </w:rPr>
      </w:pPr>
      <w:r w:rsidRPr="00677512">
        <w:rPr>
          <w:rFonts w:ascii="Arial" w:eastAsia="Times New Roman" w:hAnsi="Arial" w:cs="Arial"/>
          <w:color w:val="000000" w:themeColor="text1"/>
          <w:sz w:val="24"/>
          <w:szCs w:val="24"/>
        </w:rPr>
        <w:t xml:space="preserve">Nerespectarea prevederilor prezentei decizii </w:t>
      </w:r>
      <w:proofErr w:type="gramStart"/>
      <w:r w:rsidRPr="00677512">
        <w:rPr>
          <w:rFonts w:ascii="Arial" w:eastAsia="Times New Roman" w:hAnsi="Arial" w:cs="Arial"/>
          <w:color w:val="000000" w:themeColor="text1"/>
          <w:sz w:val="24"/>
          <w:szCs w:val="24"/>
        </w:rPr>
        <w:t>a</w:t>
      </w:r>
      <w:proofErr w:type="gramEnd"/>
      <w:r w:rsidRPr="00677512">
        <w:rPr>
          <w:rFonts w:ascii="Arial" w:eastAsia="Times New Roman" w:hAnsi="Arial" w:cs="Arial"/>
          <w:color w:val="000000" w:themeColor="text1"/>
          <w:sz w:val="24"/>
          <w:szCs w:val="24"/>
        </w:rPr>
        <w:t xml:space="preserve"> APM Ilfov se sanctioneaza conform prevederilor legale în vigoare.</w:t>
      </w:r>
    </w:p>
    <w:p w:rsidR="00A46E71" w:rsidRPr="00677512" w:rsidRDefault="00A46E71" w:rsidP="00B117FA">
      <w:pPr>
        <w:keepNext/>
        <w:widowControl w:val="0"/>
        <w:spacing w:before="60" w:after="0"/>
        <w:contextualSpacing/>
        <w:jc w:val="both"/>
        <w:rPr>
          <w:rFonts w:ascii="Arial" w:eastAsia="Times New Roman" w:hAnsi="Arial" w:cs="Arial"/>
          <w:color w:val="000000" w:themeColor="text1"/>
          <w:sz w:val="24"/>
          <w:szCs w:val="24"/>
        </w:rPr>
      </w:pPr>
      <w:r w:rsidRPr="00677512">
        <w:rPr>
          <w:rFonts w:ascii="Arial" w:eastAsia="Times New Roman" w:hAnsi="Arial" w:cs="Arial"/>
          <w:color w:val="000000" w:themeColor="text1"/>
          <w:sz w:val="24"/>
          <w:szCs w:val="24"/>
        </w:rPr>
        <w:t>        </w:t>
      </w:r>
      <w:r w:rsidR="001A6B5D" w:rsidRPr="00677512">
        <w:rPr>
          <w:rFonts w:ascii="Arial" w:eastAsia="Times New Roman" w:hAnsi="Arial" w:cs="Arial"/>
          <w:color w:val="000000" w:themeColor="text1"/>
          <w:sz w:val="24"/>
          <w:szCs w:val="24"/>
        </w:rPr>
        <w:t xml:space="preserve"> </w:t>
      </w:r>
      <w:r w:rsidRPr="00677512">
        <w:rPr>
          <w:rFonts w:ascii="Arial" w:eastAsia="Times New Roman" w:hAnsi="Arial" w:cs="Arial"/>
          <w:color w:val="000000" w:themeColor="text1"/>
          <w:sz w:val="24"/>
          <w:szCs w:val="24"/>
        </w:rPr>
        <w:t xml:space="preserve">  Proiectul propus nu necesita parcurgerea celorlalte etape ale procesului de evaluare a impactului asupra mediului de evaluare adecvata si de evaluare asupra corpurilor de </w:t>
      </w:r>
      <w:proofErr w:type="gramStart"/>
      <w:r w:rsidRPr="00677512">
        <w:rPr>
          <w:rFonts w:ascii="Arial" w:eastAsia="Times New Roman" w:hAnsi="Arial" w:cs="Arial"/>
          <w:color w:val="000000" w:themeColor="text1"/>
          <w:sz w:val="24"/>
          <w:szCs w:val="24"/>
        </w:rPr>
        <w:t>apa</w:t>
      </w:r>
      <w:proofErr w:type="gramEnd"/>
      <w:r w:rsidRPr="00677512">
        <w:rPr>
          <w:rFonts w:ascii="Arial" w:eastAsia="Times New Roman" w:hAnsi="Arial" w:cs="Arial"/>
          <w:color w:val="000000" w:themeColor="text1"/>
          <w:sz w:val="24"/>
          <w:szCs w:val="24"/>
        </w:rPr>
        <w:t>.</w:t>
      </w:r>
    </w:p>
    <w:p w:rsidR="00A46E71" w:rsidRPr="00677512" w:rsidRDefault="00A46E71" w:rsidP="00B117FA">
      <w:pPr>
        <w:pStyle w:val="Default"/>
        <w:keepNext/>
        <w:widowControl w:val="0"/>
        <w:spacing w:before="60" w:line="276" w:lineRule="auto"/>
        <w:contextualSpacing/>
        <w:jc w:val="both"/>
        <w:rPr>
          <w:rFonts w:ascii="Arial" w:eastAsia="Times New Roman" w:hAnsi="Arial" w:cs="Arial"/>
          <w:color w:val="000000" w:themeColor="text1"/>
        </w:rPr>
      </w:pPr>
      <w:r w:rsidRPr="00677512">
        <w:rPr>
          <w:rFonts w:ascii="Arial" w:eastAsia="Times New Roman" w:hAnsi="Arial" w:cs="Arial"/>
          <w:color w:val="000000" w:themeColor="text1"/>
        </w:rPr>
        <w:t xml:space="preserve">           </w:t>
      </w:r>
      <w:proofErr w:type="gramStart"/>
      <w:r w:rsidRPr="00677512">
        <w:rPr>
          <w:rFonts w:ascii="Arial" w:eastAsia="Times New Roman" w:hAnsi="Arial" w:cs="Arial"/>
          <w:color w:val="000000" w:themeColor="text1"/>
        </w:rPr>
        <w:t>Proiectul deciziei etapei de încadrare a fost afişat pe site-ul http://apmif.anpm.ro.</w:t>
      </w:r>
      <w:proofErr w:type="gramEnd"/>
      <w:r w:rsidRPr="00677512">
        <w:rPr>
          <w:rFonts w:ascii="Arial" w:eastAsia="Times New Roman" w:hAnsi="Arial" w:cs="Arial"/>
          <w:color w:val="000000" w:themeColor="text1"/>
        </w:rPr>
        <w:t xml:space="preserve"> </w:t>
      </w:r>
    </w:p>
    <w:p w:rsidR="00A46E71" w:rsidRPr="00677512" w:rsidRDefault="00A46E71" w:rsidP="00B117FA">
      <w:pPr>
        <w:keepNext/>
        <w:widowControl w:val="0"/>
        <w:shd w:val="clear" w:color="auto" w:fill="FFFFFF"/>
        <w:spacing w:before="60"/>
        <w:ind w:firstLine="720"/>
        <w:contextualSpacing/>
        <w:jc w:val="both"/>
        <w:rPr>
          <w:rFonts w:ascii="Arial" w:eastAsia="Times New Roman" w:hAnsi="Arial" w:cs="Arial"/>
          <w:color w:val="000000" w:themeColor="text1"/>
          <w:sz w:val="24"/>
          <w:szCs w:val="24"/>
        </w:rPr>
      </w:pPr>
      <w:r w:rsidRPr="00677512">
        <w:rPr>
          <w:rFonts w:ascii="Arial" w:eastAsia="Times New Roman" w:hAnsi="Arial" w:cs="Arial"/>
          <w:color w:val="000000" w:themeColor="text1"/>
          <w:sz w:val="24"/>
          <w:szCs w:val="24"/>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A46E71" w:rsidRPr="00677512" w:rsidRDefault="00A46E71" w:rsidP="00B117FA">
      <w:pPr>
        <w:keepNext/>
        <w:widowControl w:val="0"/>
        <w:spacing w:before="60"/>
        <w:ind w:firstLine="720"/>
        <w:contextualSpacing/>
        <w:jc w:val="both"/>
        <w:rPr>
          <w:rFonts w:ascii="Arial" w:eastAsia="Times New Roman" w:hAnsi="Arial" w:cs="Arial"/>
          <w:color w:val="000000" w:themeColor="text1"/>
          <w:sz w:val="24"/>
          <w:szCs w:val="24"/>
        </w:rPr>
      </w:pPr>
      <w:r w:rsidRPr="00677512">
        <w:rPr>
          <w:rFonts w:ascii="Arial" w:eastAsia="Times New Roman" w:hAnsi="Arial" w:cs="Arial"/>
          <w:color w:val="000000" w:themeColor="text1"/>
          <w:sz w:val="24"/>
          <w:szCs w:val="24"/>
        </w:rPr>
        <w:t> </w:t>
      </w:r>
      <w:proofErr w:type="gramStart"/>
      <w:r w:rsidRPr="00677512">
        <w:rPr>
          <w:rFonts w:ascii="Arial" w:eastAsia="Times New Roman" w:hAnsi="Arial" w:cs="Arial"/>
          <w:color w:val="000000" w:themeColor="text1"/>
          <w:sz w:val="24"/>
          <w:szCs w:val="24"/>
        </w:rPr>
        <w:t>În conformitate cu prevederile O.U.G. nr.</w:t>
      </w:r>
      <w:proofErr w:type="gramEnd"/>
      <w:r w:rsidRPr="00677512">
        <w:rPr>
          <w:rFonts w:ascii="Arial" w:eastAsia="Times New Roman" w:hAnsi="Arial" w:cs="Arial"/>
          <w:color w:val="000000" w:themeColor="text1"/>
          <w:sz w:val="24"/>
          <w:szCs w:val="24"/>
        </w:rPr>
        <w:t xml:space="preserve"> </w:t>
      </w:r>
      <w:proofErr w:type="gramStart"/>
      <w:r w:rsidRPr="00677512">
        <w:rPr>
          <w:rFonts w:ascii="Arial" w:eastAsia="Times New Roman" w:hAnsi="Arial" w:cs="Arial"/>
          <w:color w:val="000000" w:themeColor="text1"/>
          <w:sz w:val="24"/>
          <w:szCs w:val="24"/>
        </w:rPr>
        <w:t>195/2005, aprobată prin Legea nr.265/2006 privind protectia mediului, cu modificările și completările ulterioare - "Art.</w:t>
      </w:r>
      <w:proofErr w:type="gramEnd"/>
      <w:r w:rsidRPr="00677512">
        <w:rPr>
          <w:rFonts w:ascii="Arial" w:eastAsia="Times New Roman" w:hAnsi="Arial" w:cs="Arial"/>
          <w:color w:val="000000" w:themeColor="text1"/>
          <w:sz w:val="24"/>
          <w:szCs w:val="24"/>
        </w:rPr>
        <w:t xml:space="preserve">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p>
    <w:p w:rsidR="00A46E71" w:rsidRPr="00677512" w:rsidRDefault="00A46E71" w:rsidP="00B117FA">
      <w:pPr>
        <w:keepNext/>
        <w:widowControl w:val="0"/>
        <w:spacing w:before="60"/>
        <w:contextualSpacing/>
        <w:jc w:val="both"/>
        <w:rPr>
          <w:rFonts w:ascii="Arial" w:eastAsia="Times New Roman" w:hAnsi="Arial" w:cs="Arial"/>
          <w:color w:val="000000" w:themeColor="text1"/>
          <w:sz w:val="24"/>
          <w:szCs w:val="24"/>
        </w:rPr>
      </w:pPr>
      <w:r w:rsidRPr="00677512">
        <w:rPr>
          <w:rFonts w:ascii="Arial" w:eastAsia="Times New Roman" w:hAnsi="Arial" w:cs="Arial"/>
          <w:color w:val="000000" w:themeColor="text1"/>
          <w:sz w:val="24"/>
          <w:szCs w:val="24"/>
        </w:rPr>
        <w:t xml:space="preserve">          </w:t>
      </w:r>
      <w:proofErr w:type="gramStart"/>
      <w:r w:rsidRPr="00677512">
        <w:rPr>
          <w:rFonts w:ascii="Arial" w:eastAsia="Times New Roman" w:hAnsi="Arial" w:cs="Arial"/>
          <w:color w:val="000000" w:themeColor="text1"/>
          <w:sz w:val="24"/>
          <w:szCs w:val="24"/>
        </w:rPr>
        <w:t>Conform</w:t>
      </w:r>
      <w:proofErr w:type="gramEnd"/>
      <w:r w:rsidRPr="00677512">
        <w:rPr>
          <w:rFonts w:ascii="Arial" w:eastAsia="Times New Roman" w:hAnsi="Arial" w:cs="Arial"/>
          <w:color w:val="000000" w:themeColor="text1"/>
          <w:sz w:val="24"/>
          <w:szCs w:val="24"/>
        </w:rPr>
        <w:t xml:space="preserve"> prevederilor Legii nr. 292/2018: </w:t>
      </w:r>
    </w:p>
    <w:p w:rsidR="00A46E71" w:rsidRPr="00677512" w:rsidRDefault="00A46E71" w:rsidP="00B117FA">
      <w:pPr>
        <w:keepNext/>
        <w:widowControl w:val="0"/>
        <w:spacing w:before="60"/>
        <w:contextualSpacing/>
        <w:jc w:val="both"/>
        <w:rPr>
          <w:rFonts w:ascii="Arial" w:eastAsia="Times New Roman" w:hAnsi="Arial" w:cs="Arial"/>
          <w:color w:val="000000" w:themeColor="text1"/>
          <w:sz w:val="24"/>
          <w:szCs w:val="24"/>
        </w:rPr>
      </w:pPr>
      <w:r w:rsidRPr="00677512">
        <w:rPr>
          <w:rFonts w:ascii="Arial" w:eastAsia="Times New Roman" w:hAnsi="Arial" w:cs="Arial"/>
          <w:color w:val="000000" w:themeColor="text1"/>
          <w:sz w:val="24"/>
          <w:szCs w:val="24"/>
        </w:rPr>
        <w:t xml:space="preserve">    - </w:t>
      </w:r>
      <w:proofErr w:type="gramStart"/>
      <w:r w:rsidRPr="00677512">
        <w:rPr>
          <w:rFonts w:ascii="Arial" w:eastAsia="Times New Roman" w:hAnsi="Arial" w:cs="Arial"/>
          <w:color w:val="000000" w:themeColor="text1"/>
          <w:sz w:val="24"/>
          <w:szCs w:val="24"/>
        </w:rPr>
        <w:t>anexa</w:t>
      </w:r>
      <w:proofErr w:type="gramEnd"/>
      <w:r w:rsidRPr="00677512">
        <w:rPr>
          <w:rFonts w:ascii="Arial" w:eastAsia="Times New Roman" w:hAnsi="Arial" w:cs="Arial"/>
          <w:color w:val="000000" w:themeColor="text1"/>
          <w:sz w:val="24"/>
          <w:szCs w:val="24"/>
        </w:rPr>
        <w:t xml:space="preserve"> 5, art. </w:t>
      </w:r>
      <w:proofErr w:type="gramStart"/>
      <w:r w:rsidRPr="00677512">
        <w:rPr>
          <w:rFonts w:ascii="Arial" w:eastAsia="Times New Roman" w:hAnsi="Arial" w:cs="Arial"/>
          <w:color w:val="000000" w:themeColor="text1"/>
          <w:sz w:val="24"/>
          <w:szCs w:val="24"/>
        </w:rPr>
        <w:t>34, alin.</w:t>
      </w:r>
      <w:proofErr w:type="gramEnd"/>
      <w:r w:rsidRPr="00677512">
        <w:rPr>
          <w:rFonts w:ascii="Arial" w:eastAsia="Times New Roman" w:hAnsi="Arial" w:cs="Arial"/>
          <w:color w:val="000000" w:themeColor="text1"/>
          <w:sz w:val="24"/>
          <w:szCs w:val="24"/>
        </w:rPr>
        <w:t xml:space="preserve"> (1) </w:t>
      </w:r>
      <w:proofErr w:type="gramStart"/>
      <w:r w:rsidRPr="00677512">
        <w:rPr>
          <w:rFonts w:ascii="Arial" w:eastAsia="Times New Roman" w:hAnsi="Arial" w:cs="Arial"/>
          <w:color w:val="000000" w:themeColor="text1"/>
          <w:sz w:val="24"/>
          <w:szCs w:val="24"/>
        </w:rPr>
        <w:t>titularul</w:t>
      </w:r>
      <w:proofErr w:type="gramEnd"/>
      <w:r w:rsidRPr="00677512">
        <w:rPr>
          <w:rFonts w:ascii="Arial" w:eastAsia="Times New Roman" w:hAnsi="Arial" w:cs="Arial"/>
          <w:color w:val="000000" w:themeColor="text1"/>
          <w:sz w:val="24"/>
          <w:szCs w:val="24"/>
        </w:rPr>
        <w:t xml:space="preserve">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p>
    <w:p w:rsidR="00A46E71" w:rsidRPr="00677512" w:rsidRDefault="00A46E71" w:rsidP="00B117FA">
      <w:pPr>
        <w:keepNext/>
        <w:widowControl w:val="0"/>
        <w:spacing w:before="60"/>
        <w:contextualSpacing/>
        <w:jc w:val="both"/>
        <w:rPr>
          <w:rFonts w:ascii="Arial" w:eastAsia="Times New Roman" w:hAnsi="Arial" w:cs="Arial"/>
          <w:color w:val="000000" w:themeColor="text1"/>
          <w:sz w:val="24"/>
          <w:szCs w:val="24"/>
        </w:rPr>
      </w:pPr>
      <w:r w:rsidRPr="00677512">
        <w:rPr>
          <w:rFonts w:ascii="Arial" w:eastAsia="Times New Roman" w:hAnsi="Arial" w:cs="Arial"/>
          <w:color w:val="000000" w:themeColor="text1"/>
          <w:sz w:val="24"/>
          <w:szCs w:val="24"/>
        </w:rPr>
        <w:t xml:space="preserve">    </w:t>
      </w:r>
      <w:proofErr w:type="gramStart"/>
      <w:r w:rsidRPr="00677512">
        <w:rPr>
          <w:rFonts w:ascii="Arial" w:eastAsia="Times New Roman" w:hAnsi="Arial" w:cs="Arial"/>
          <w:color w:val="000000" w:themeColor="text1"/>
          <w:sz w:val="24"/>
          <w:szCs w:val="24"/>
        </w:rPr>
        <w:t>-anexa 5, art.</w:t>
      </w:r>
      <w:proofErr w:type="gramEnd"/>
      <w:r w:rsidRPr="00677512">
        <w:rPr>
          <w:rFonts w:ascii="Arial" w:eastAsia="Times New Roman" w:hAnsi="Arial" w:cs="Arial"/>
          <w:color w:val="000000" w:themeColor="text1"/>
          <w:sz w:val="24"/>
          <w:szCs w:val="24"/>
        </w:rPr>
        <w:t xml:space="preserve"> </w:t>
      </w:r>
      <w:proofErr w:type="gramStart"/>
      <w:r w:rsidRPr="00677512">
        <w:rPr>
          <w:rFonts w:ascii="Arial" w:eastAsia="Times New Roman" w:hAnsi="Arial" w:cs="Arial"/>
          <w:color w:val="000000" w:themeColor="text1"/>
          <w:sz w:val="24"/>
          <w:szCs w:val="24"/>
        </w:rPr>
        <w:t>34, alin (2) notificarea prevazuta la alin.</w:t>
      </w:r>
      <w:proofErr w:type="gramEnd"/>
      <w:r w:rsidRPr="00677512">
        <w:rPr>
          <w:rFonts w:ascii="Arial" w:eastAsia="Times New Roman" w:hAnsi="Arial" w:cs="Arial"/>
          <w:color w:val="000000" w:themeColor="text1"/>
          <w:sz w:val="24"/>
          <w:szCs w:val="24"/>
        </w:rPr>
        <w:t xml:space="preserve"> (1), insotita de raportul de verificare intocmit in conformitate cu prevederile art. </w:t>
      </w:r>
      <w:proofErr w:type="gramStart"/>
      <w:r w:rsidRPr="00677512">
        <w:rPr>
          <w:rFonts w:ascii="Arial" w:eastAsia="Times New Roman" w:hAnsi="Arial" w:cs="Arial"/>
          <w:color w:val="000000" w:themeColor="text1"/>
          <w:sz w:val="24"/>
          <w:szCs w:val="24"/>
        </w:rPr>
        <w:t>20 alin.</w:t>
      </w:r>
      <w:proofErr w:type="gramEnd"/>
      <w:r w:rsidRPr="00677512">
        <w:rPr>
          <w:rFonts w:ascii="Arial" w:eastAsia="Times New Roman" w:hAnsi="Arial" w:cs="Arial"/>
          <w:color w:val="000000" w:themeColor="text1"/>
          <w:sz w:val="24"/>
          <w:szCs w:val="24"/>
        </w:rPr>
        <w:t xml:space="preserve"> (2) </w:t>
      </w:r>
      <w:proofErr w:type="gramStart"/>
      <w:r w:rsidRPr="00677512">
        <w:rPr>
          <w:rFonts w:ascii="Arial" w:eastAsia="Times New Roman" w:hAnsi="Arial" w:cs="Arial"/>
          <w:color w:val="000000" w:themeColor="text1"/>
          <w:sz w:val="24"/>
          <w:szCs w:val="24"/>
        </w:rPr>
        <w:t>lit</w:t>
      </w:r>
      <w:proofErr w:type="gramEnd"/>
      <w:r w:rsidRPr="00677512">
        <w:rPr>
          <w:rFonts w:ascii="Arial" w:eastAsia="Times New Roman" w:hAnsi="Arial" w:cs="Arial"/>
          <w:color w:val="000000" w:themeColor="text1"/>
          <w:sz w:val="24"/>
          <w:szCs w:val="24"/>
        </w:rPr>
        <w:t xml:space="preserve">. a) </w:t>
      </w:r>
      <w:proofErr w:type="gramStart"/>
      <w:r w:rsidRPr="00677512">
        <w:rPr>
          <w:rFonts w:ascii="Arial" w:eastAsia="Times New Roman" w:hAnsi="Arial" w:cs="Arial"/>
          <w:color w:val="000000" w:themeColor="text1"/>
          <w:sz w:val="24"/>
          <w:szCs w:val="24"/>
        </w:rPr>
        <w:t>din</w:t>
      </w:r>
      <w:proofErr w:type="gramEnd"/>
      <w:r w:rsidRPr="00677512">
        <w:rPr>
          <w:rFonts w:ascii="Arial" w:eastAsia="Times New Roman" w:hAnsi="Arial" w:cs="Arial"/>
          <w:color w:val="000000" w:themeColor="text1"/>
          <w:sz w:val="24"/>
          <w:szCs w:val="24"/>
        </w:rPr>
        <w:t xml:space="preserve"> Legea nr. </w:t>
      </w:r>
      <w:proofErr w:type="gramStart"/>
      <w:r w:rsidRPr="00677512">
        <w:rPr>
          <w:rFonts w:ascii="Arial" w:eastAsia="Times New Roman" w:hAnsi="Arial" w:cs="Arial"/>
          <w:color w:val="000000" w:themeColor="text1"/>
          <w:sz w:val="24"/>
          <w:szCs w:val="24"/>
        </w:rPr>
        <w:t>292/2018 de catre verificatorul de proiecte atestat in conditiile legii pentru cerinta esentiala D) igiena, sanatate si mediu inconjurator prevazuta la art.</w:t>
      </w:r>
      <w:proofErr w:type="gramEnd"/>
      <w:r w:rsidRPr="00677512">
        <w:rPr>
          <w:rFonts w:ascii="Arial" w:eastAsia="Times New Roman" w:hAnsi="Arial" w:cs="Arial"/>
          <w:color w:val="000000" w:themeColor="text1"/>
          <w:sz w:val="24"/>
          <w:szCs w:val="24"/>
        </w:rPr>
        <w:t xml:space="preserve"> 3 din Ordinul ministrului dezvoltarii regionale si administratiei publice nr. 2264/2018 sau dupa caz de punctul de vedere al autoritatii competente emitente </w:t>
      </w:r>
      <w:proofErr w:type="gramStart"/>
      <w:r w:rsidRPr="00677512">
        <w:rPr>
          <w:rFonts w:ascii="Arial" w:eastAsia="Times New Roman" w:hAnsi="Arial" w:cs="Arial"/>
          <w:color w:val="000000" w:themeColor="text1"/>
          <w:sz w:val="24"/>
          <w:szCs w:val="24"/>
        </w:rPr>
        <w:t>a</w:t>
      </w:r>
      <w:proofErr w:type="gramEnd"/>
      <w:r w:rsidRPr="00677512">
        <w:rPr>
          <w:rFonts w:ascii="Arial" w:eastAsia="Times New Roman" w:hAnsi="Arial" w:cs="Arial"/>
          <w:color w:val="000000" w:themeColor="text1"/>
          <w:sz w:val="24"/>
          <w:szCs w:val="24"/>
        </w:rPr>
        <w:t xml:space="preserve"> aprobarii de dezvoltare conform art. </w:t>
      </w:r>
      <w:proofErr w:type="gramStart"/>
      <w:r w:rsidRPr="00677512">
        <w:rPr>
          <w:rFonts w:ascii="Arial" w:eastAsia="Times New Roman" w:hAnsi="Arial" w:cs="Arial"/>
          <w:color w:val="000000" w:themeColor="text1"/>
          <w:sz w:val="24"/>
          <w:szCs w:val="24"/>
        </w:rPr>
        <w:t>20 alin.</w:t>
      </w:r>
      <w:proofErr w:type="gramEnd"/>
      <w:r w:rsidRPr="00677512">
        <w:rPr>
          <w:rFonts w:ascii="Arial" w:eastAsia="Times New Roman" w:hAnsi="Arial" w:cs="Arial"/>
          <w:color w:val="000000" w:themeColor="text1"/>
          <w:sz w:val="24"/>
          <w:szCs w:val="24"/>
        </w:rPr>
        <w:t xml:space="preserve"> (2) </w:t>
      </w:r>
      <w:proofErr w:type="gramStart"/>
      <w:r w:rsidRPr="00677512">
        <w:rPr>
          <w:rFonts w:ascii="Arial" w:eastAsia="Times New Roman" w:hAnsi="Arial" w:cs="Arial"/>
          <w:color w:val="000000" w:themeColor="text1"/>
          <w:sz w:val="24"/>
          <w:szCs w:val="24"/>
        </w:rPr>
        <w:t>lit</w:t>
      </w:r>
      <w:proofErr w:type="gramEnd"/>
      <w:r w:rsidRPr="00677512">
        <w:rPr>
          <w:rFonts w:ascii="Arial" w:eastAsia="Times New Roman" w:hAnsi="Arial" w:cs="Arial"/>
          <w:color w:val="000000" w:themeColor="text1"/>
          <w:sz w:val="24"/>
          <w:szCs w:val="24"/>
        </w:rPr>
        <w:t xml:space="preserve">. b) </w:t>
      </w:r>
      <w:proofErr w:type="gramStart"/>
      <w:r w:rsidRPr="00677512">
        <w:rPr>
          <w:rFonts w:ascii="Arial" w:eastAsia="Times New Roman" w:hAnsi="Arial" w:cs="Arial"/>
          <w:color w:val="000000" w:themeColor="text1"/>
          <w:sz w:val="24"/>
          <w:szCs w:val="24"/>
        </w:rPr>
        <w:t>din</w:t>
      </w:r>
      <w:proofErr w:type="gramEnd"/>
      <w:r w:rsidRPr="00677512">
        <w:rPr>
          <w:rFonts w:ascii="Arial" w:eastAsia="Times New Roman" w:hAnsi="Arial" w:cs="Arial"/>
          <w:color w:val="000000" w:themeColor="text1"/>
          <w:sz w:val="24"/>
          <w:szCs w:val="24"/>
        </w:rPr>
        <w:t xml:space="preserve"> Legea nr. 292/2018, se depune în termen de 10 zile de la data aparitiei necesitatii modificarii/extinderii;</w:t>
      </w:r>
    </w:p>
    <w:p w:rsidR="00A46E71" w:rsidRPr="00677512" w:rsidRDefault="00A46E71" w:rsidP="00B117FA">
      <w:pPr>
        <w:keepNext/>
        <w:widowControl w:val="0"/>
        <w:spacing w:before="60" w:after="0"/>
        <w:contextualSpacing/>
        <w:jc w:val="both"/>
        <w:rPr>
          <w:rFonts w:ascii="Arial" w:eastAsia="Times New Roman" w:hAnsi="Arial" w:cs="Arial"/>
          <w:color w:val="000000" w:themeColor="text1"/>
          <w:sz w:val="24"/>
          <w:szCs w:val="24"/>
        </w:rPr>
      </w:pPr>
      <w:r w:rsidRPr="00677512">
        <w:rPr>
          <w:rFonts w:ascii="Arial" w:eastAsia="Times New Roman" w:hAnsi="Arial" w:cs="Arial"/>
          <w:color w:val="000000" w:themeColor="text1"/>
          <w:sz w:val="24"/>
          <w:szCs w:val="24"/>
        </w:rPr>
        <w:t xml:space="preserve">   </w:t>
      </w:r>
      <w:proofErr w:type="gramStart"/>
      <w:r w:rsidRPr="00677512">
        <w:rPr>
          <w:rFonts w:ascii="Arial" w:eastAsia="Times New Roman" w:hAnsi="Arial" w:cs="Arial"/>
          <w:color w:val="000000" w:themeColor="text1"/>
          <w:sz w:val="24"/>
          <w:szCs w:val="24"/>
        </w:rPr>
        <w:t>-art.</w:t>
      </w:r>
      <w:proofErr w:type="gramEnd"/>
      <w:r w:rsidRPr="00677512">
        <w:rPr>
          <w:rFonts w:ascii="Arial" w:eastAsia="Times New Roman" w:hAnsi="Arial" w:cs="Arial"/>
          <w:color w:val="000000" w:themeColor="text1"/>
          <w:sz w:val="24"/>
          <w:szCs w:val="24"/>
        </w:rPr>
        <w:t xml:space="preserve"> </w:t>
      </w:r>
      <w:proofErr w:type="gramStart"/>
      <w:r w:rsidRPr="00677512">
        <w:rPr>
          <w:rFonts w:ascii="Arial" w:eastAsia="Times New Roman" w:hAnsi="Arial" w:cs="Arial"/>
          <w:color w:val="000000" w:themeColor="text1"/>
          <w:sz w:val="24"/>
          <w:szCs w:val="24"/>
        </w:rPr>
        <w:t>18, alin.</w:t>
      </w:r>
      <w:proofErr w:type="gramEnd"/>
      <w:r w:rsidRPr="00677512">
        <w:rPr>
          <w:rFonts w:ascii="Arial" w:eastAsia="Times New Roman" w:hAnsi="Arial" w:cs="Arial"/>
          <w:color w:val="000000" w:themeColor="text1"/>
          <w:sz w:val="24"/>
          <w:szCs w:val="24"/>
        </w:rPr>
        <w:t xml:space="preserve"> (13) </w:t>
      </w:r>
      <w:proofErr w:type="gramStart"/>
      <w:r w:rsidRPr="00677512">
        <w:rPr>
          <w:rFonts w:ascii="Arial" w:eastAsia="Times New Roman" w:hAnsi="Arial" w:cs="Arial"/>
          <w:color w:val="000000" w:themeColor="text1"/>
          <w:sz w:val="24"/>
          <w:szCs w:val="24"/>
        </w:rPr>
        <w:t>in</w:t>
      </w:r>
      <w:proofErr w:type="gramEnd"/>
      <w:r w:rsidRPr="00677512">
        <w:rPr>
          <w:rFonts w:ascii="Arial" w:eastAsia="Times New Roman" w:hAnsi="Arial" w:cs="Arial"/>
          <w:color w:val="000000" w:themeColor="text1"/>
          <w:sz w:val="24"/>
          <w:szCs w:val="24"/>
        </w:rPr>
        <w:t xml:space="preserve"> cazul in care una dintre deciziile prevazute la alin. (8) </w:t>
      </w:r>
      <w:proofErr w:type="gramStart"/>
      <w:r w:rsidRPr="00677512">
        <w:rPr>
          <w:rFonts w:ascii="Arial" w:eastAsia="Times New Roman" w:hAnsi="Arial" w:cs="Arial"/>
          <w:color w:val="000000" w:themeColor="text1"/>
          <w:sz w:val="24"/>
          <w:szCs w:val="24"/>
        </w:rPr>
        <w:t>si</w:t>
      </w:r>
      <w:proofErr w:type="gramEnd"/>
      <w:r w:rsidRPr="00677512">
        <w:rPr>
          <w:rFonts w:ascii="Arial" w:eastAsia="Times New Roman" w:hAnsi="Arial" w:cs="Arial"/>
          <w:color w:val="000000" w:themeColor="text1"/>
          <w:sz w:val="24"/>
          <w:szCs w:val="24"/>
        </w:rPr>
        <w:t xml:space="preserve"> (9) nu se emite in termen de 5 ani de la emiterea acordului de mediu, titularul proiectului este obligat sa se adreseze autoritatii de mediu emitente in vederea confirmarii faptului ca acordul de mediu nu este depasit.</w:t>
      </w:r>
    </w:p>
    <w:p w:rsidR="00A46E71" w:rsidRPr="00677512" w:rsidRDefault="00A46E71" w:rsidP="00B117FA">
      <w:pPr>
        <w:pStyle w:val="ListParagraph"/>
        <w:keepNext/>
        <w:widowControl w:val="0"/>
        <w:spacing w:before="60" w:line="276" w:lineRule="auto"/>
        <w:ind w:left="0" w:firstLine="567"/>
        <w:jc w:val="both"/>
        <w:rPr>
          <w:rFonts w:ascii="Arial" w:eastAsia="Times New Roman" w:hAnsi="Arial" w:cs="Arial"/>
          <w:color w:val="000000" w:themeColor="text1"/>
          <w:sz w:val="24"/>
          <w:szCs w:val="24"/>
        </w:rPr>
      </w:pPr>
      <w:r w:rsidRPr="00677512">
        <w:rPr>
          <w:rFonts w:ascii="Arial" w:eastAsia="Times New Roman" w:hAnsi="Arial" w:cs="Arial"/>
          <w:color w:val="000000" w:themeColor="text1"/>
          <w:sz w:val="24"/>
          <w:szCs w:val="24"/>
        </w:rPr>
        <w:lastRenderedPageBreak/>
        <w:t xml:space="preserve">Prezentul act de reglementare stabileste conditiile de realizare a proiectului din punct de vedere al protectiei mediului. </w:t>
      </w:r>
      <w:proofErr w:type="gramStart"/>
      <w:r w:rsidRPr="00677512">
        <w:rPr>
          <w:rFonts w:ascii="Arial" w:eastAsia="Times New Roman" w:hAnsi="Arial" w:cs="Arial"/>
          <w:color w:val="000000" w:themeColor="text1"/>
          <w:sz w:val="24"/>
          <w:szCs w:val="24"/>
        </w:rPr>
        <w:t>Alte conditii privind implementarea proiectului vor fi impuse de institutiile/autoritatile cu atributii in domeniu.</w:t>
      </w:r>
      <w:proofErr w:type="gramEnd"/>
      <w:r w:rsidRPr="00677512">
        <w:rPr>
          <w:rFonts w:ascii="Arial" w:eastAsia="Times New Roman" w:hAnsi="Arial" w:cs="Arial"/>
          <w:color w:val="000000" w:themeColor="text1"/>
          <w:sz w:val="24"/>
          <w:szCs w:val="24"/>
        </w:rPr>
        <w:t> </w:t>
      </w:r>
    </w:p>
    <w:p w:rsidR="00A46E71" w:rsidRPr="00677512" w:rsidRDefault="00A46E71" w:rsidP="00B117FA">
      <w:pPr>
        <w:keepNext/>
        <w:widowControl w:val="0"/>
        <w:spacing w:after="0"/>
        <w:ind w:firstLine="567"/>
        <w:jc w:val="both"/>
        <w:rPr>
          <w:rFonts w:ascii="Arial" w:eastAsia="Times New Roman" w:hAnsi="Arial" w:cs="Arial"/>
          <w:color w:val="000000" w:themeColor="text1"/>
          <w:sz w:val="24"/>
          <w:szCs w:val="24"/>
        </w:rPr>
      </w:pPr>
      <w:r w:rsidRPr="00677512">
        <w:rPr>
          <w:rFonts w:ascii="Arial" w:eastAsia="Times New Roman" w:hAnsi="Arial" w:cs="Arial"/>
          <w:color w:val="000000" w:themeColor="text1"/>
          <w:sz w:val="24"/>
          <w:szCs w:val="24"/>
        </w:rPr>
        <w:t xml:space="preserve">In cazul in care proiectul nu se incadreaza in functiunea zonei, decizia de emitere/respingere </w:t>
      </w:r>
      <w:proofErr w:type="gramStart"/>
      <w:r w:rsidRPr="00677512">
        <w:rPr>
          <w:rFonts w:ascii="Arial" w:eastAsia="Times New Roman" w:hAnsi="Arial" w:cs="Arial"/>
          <w:color w:val="000000" w:themeColor="text1"/>
          <w:sz w:val="24"/>
          <w:szCs w:val="24"/>
        </w:rPr>
        <w:t>a</w:t>
      </w:r>
      <w:proofErr w:type="gramEnd"/>
      <w:r w:rsidRPr="00677512">
        <w:rPr>
          <w:rFonts w:ascii="Arial" w:eastAsia="Times New Roman" w:hAnsi="Arial" w:cs="Arial"/>
          <w:color w:val="000000" w:themeColor="text1"/>
          <w:sz w:val="24"/>
          <w:szCs w:val="24"/>
        </w:rPr>
        <w:t xml:space="preserve"> aprobarii de dezvoltare revine autoritatii administratiei publice locale.</w:t>
      </w:r>
    </w:p>
    <w:p w:rsidR="00A46E71" w:rsidRPr="00677512" w:rsidRDefault="00A46E71" w:rsidP="00B117FA">
      <w:pPr>
        <w:keepNext/>
        <w:widowControl w:val="0"/>
        <w:shd w:val="clear" w:color="auto" w:fill="FFFFFF"/>
        <w:spacing w:after="0"/>
        <w:ind w:firstLine="720"/>
        <w:contextualSpacing/>
        <w:jc w:val="both"/>
        <w:rPr>
          <w:rFonts w:ascii="Arial" w:eastAsia="Times New Roman" w:hAnsi="Arial" w:cs="Arial"/>
          <w:color w:val="000000" w:themeColor="text1"/>
          <w:sz w:val="24"/>
          <w:szCs w:val="24"/>
        </w:rPr>
      </w:pPr>
      <w:r w:rsidRPr="00677512">
        <w:rPr>
          <w:rFonts w:ascii="Arial" w:eastAsia="Times New Roman" w:hAnsi="Arial" w:cs="Arial"/>
          <w:color w:val="000000" w:themeColor="text1"/>
          <w:sz w:val="24"/>
          <w:szCs w:val="24"/>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2" w:tgtFrame="_blank" w:history="1">
        <w:r w:rsidRPr="00677512">
          <w:rPr>
            <w:rFonts w:ascii="Arial" w:eastAsia="Times New Roman" w:hAnsi="Arial" w:cs="Arial"/>
            <w:color w:val="000000" w:themeColor="text1"/>
            <w:sz w:val="24"/>
            <w:szCs w:val="24"/>
          </w:rPr>
          <w:t xml:space="preserve">nr. </w:t>
        </w:r>
        <w:proofErr w:type="gramStart"/>
        <w:r w:rsidRPr="00677512">
          <w:rPr>
            <w:rFonts w:ascii="Arial" w:eastAsia="Times New Roman" w:hAnsi="Arial" w:cs="Arial"/>
            <w:color w:val="000000" w:themeColor="text1"/>
            <w:sz w:val="24"/>
            <w:szCs w:val="24"/>
          </w:rPr>
          <w:t>554/2004</w:t>
        </w:r>
      </w:hyperlink>
      <w:r w:rsidRPr="00677512">
        <w:rPr>
          <w:rFonts w:ascii="Arial" w:eastAsia="Times New Roman" w:hAnsi="Arial" w:cs="Arial"/>
          <w:color w:val="000000" w:themeColor="text1"/>
          <w:sz w:val="24"/>
          <w:szCs w:val="24"/>
        </w:rPr>
        <w:t>, cu modificările și completările ulterioare.</w:t>
      </w:r>
      <w:proofErr w:type="gramEnd"/>
    </w:p>
    <w:p w:rsidR="00A46E71" w:rsidRPr="00677512" w:rsidRDefault="00A46E71" w:rsidP="00B117FA">
      <w:pPr>
        <w:keepNext/>
        <w:widowControl w:val="0"/>
        <w:shd w:val="clear" w:color="auto" w:fill="FFFFFF"/>
        <w:spacing w:before="60"/>
        <w:ind w:firstLine="720"/>
        <w:contextualSpacing/>
        <w:jc w:val="both"/>
        <w:rPr>
          <w:rFonts w:ascii="Arial" w:eastAsia="Times New Roman" w:hAnsi="Arial" w:cs="Arial"/>
          <w:color w:val="000000" w:themeColor="text1"/>
          <w:sz w:val="24"/>
          <w:szCs w:val="24"/>
        </w:rPr>
      </w:pPr>
      <w:r w:rsidRPr="00677512">
        <w:rPr>
          <w:rFonts w:ascii="Arial" w:eastAsia="Times New Roman" w:hAnsi="Arial" w:cs="Arial"/>
          <w:color w:val="000000" w:themeColor="text1"/>
          <w:sz w:val="24"/>
          <w:szCs w:val="24"/>
        </w:rPr>
        <w:t xml:space="preserve">Se poate adresa instanței de contencios administrativ competente și orice organizație neguvernamentală care îndeplinește condițiile prevăzute la art. 2 din Legea nr. </w:t>
      </w:r>
      <w:proofErr w:type="gramStart"/>
      <w:r w:rsidRPr="00677512">
        <w:rPr>
          <w:rFonts w:ascii="Arial" w:eastAsia="Times New Roman" w:hAnsi="Arial" w:cs="Arial"/>
          <w:color w:val="000000" w:themeColor="text1"/>
          <w:sz w:val="24"/>
          <w:szCs w:val="24"/>
        </w:rPr>
        <w:t>292/2018, privind evaluarea impactului anumitor proiecte publice și private asupra mediului, considerându-se că acestea sunt vătămate într-un drept al lor sau într-un interes legitim.</w:t>
      </w:r>
      <w:proofErr w:type="gramEnd"/>
    </w:p>
    <w:p w:rsidR="00A46E71" w:rsidRPr="00677512" w:rsidRDefault="00A46E71" w:rsidP="00B117FA">
      <w:pPr>
        <w:keepNext/>
        <w:widowControl w:val="0"/>
        <w:shd w:val="clear" w:color="auto" w:fill="FFFFFF"/>
        <w:spacing w:before="60"/>
        <w:ind w:firstLine="720"/>
        <w:contextualSpacing/>
        <w:jc w:val="both"/>
        <w:rPr>
          <w:rFonts w:ascii="Arial" w:eastAsia="Times New Roman" w:hAnsi="Arial" w:cs="Arial"/>
          <w:color w:val="000000" w:themeColor="text1"/>
          <w:sz w:val="24"/>
          <w:szCs w:val="24"/>
        </w:rPr>
      </w:pPr>
      <w:r w:rsidRPr="00677512">
        <w:rPr>
          <w:rFonts w:ascii="Arial" w:eastAsia="Times New Roman" w:hAnsi="Arial" w:cs="Arial"/>
          <w:color w:val="000000" w:themeColor="text1"/>
          <w:sz w:val="24"/>
          <w:szCs w:val="24"/>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46E71" w:rsidRPr="00677512" w:rsidRDefault="00A46E71" w:rsidP="00B117FA">
      <w:pPr>
        <w:keepNext/>
        <w:widowControl w:val="0"/>
        <w:shd w:val="clear" w:color="auto" w:fill="FFFFFF"/>
        <w:spacing w:before="60"/>
        <w:ind w:firstLine="720"/>
        <w:contextualSpacing/>
        <w:jc w:val="both"/>
        <w:rPr>
          <w:rFonts w:ascii="Arial" w:eastAsia="Times New Roman" w:hAnsi="Arial" w:cs="Arial"/>
          <w:color w:val="000000" w:themeColor="text1"/>
          <w:sz w:val="24"/>
          <w:szCs w:val="24"/>
        </w:rPr>
      </w:pPr>
      <w:proofErr w:type="gramStart"/>
      <w:r w:rsidRPr="00677512">
        <w:rPr>
          <w:rFonts w:ascii="Arial" w:eastAsia="Times New Roman" w:hAnsi="Arial" w:cs="Arial"/>
          <w:color w:val="000000" w:themeColor="text1"/>
          <w:sz w:val="24"/>
          <w:szCs w:val="24"/>
        </w:rPr>
        <w:t>Înainte de a se adresa instanței de contencios administrativ competente, persoanele prevăzute la art.</w:t>
      </w:r>
      <w:proofErr w:type="gramEnd"/>
      <w:r w:rsidRPr="00677512">
        <w:rPr>
          <w:rFonts w:ascii="Arial" w:eastAsia="Times New Roman" w:hAnsi="Arial" w:cs="Arial"/>
          <w:color w:val="000000" w:themeColor="text1"/>
          <w:sz w:val="24"/>
          <w:szCs w:val="24"/>
        </w:rPr>
        <w:t xml:space="preserve"> 21 din Legea nr. </w:t>
      </w:r>
      <w:proofErr w:type="gramStart"/>
      <w:r w:rsidRPr="00677512">
        <w:rPr>
          <w:rFonts w:ascii="Arial" w:eastAsia="Times New Roman" w:hAnsi="Arial" w:cs="Arial"/>
          <w:color w:val="000000" w:themeColor="text1"/>
          <w:sz w:val="24"/>
          <w:szCs w:val="24"/>
        </w:rPr>
        <w:t>nr</w:t>
      </w:r>
      <w:proofErr w:type="gramEnd"/>
      <w:r w:rsidRPr="00677512">
        <w:rPr>
          <w:rFonts w:ascii="Arial" w:eastAsia="Times New Roman" w:hAnsi="Arial" w:cs="Arial"/>
          <w:color w:val="000000" w:themeColor="text1"/>
          <w:sz w:val="24"/>
          <w:szCs w:val="24"/>
        </w:rPr>
        <w:t xml:space="preserve">. 292/2018 privind evaluarea impactului anumitor proiecte publice și private asupra mediului au obligația </w:t>
      </w:r>
      <w:proofErr w:type="gramStart"/>
      <w:r w:rsidRPr="00677512">
        <w:rPr>
          <w:rFonts w:ascii="Arial" w:eastAsia="Times New Roman" w:hAnsi="Arial" w:cs="Arial"/>
          <w:color w:val="000000" w:themeColor="text1"/>
          <w:sz w:val="24"/>
          <w:szCs w:val="24"/>
        </w:rPr>
        <w:t>să</w:t>
      </w:r>
      <w:proofErr w:type="gramEnd"/>
      <w:r w:rsidRPr="00677512">
        <w:rPr>
          <w:rFonts w:ascii="Arial" w:eastAsia="Times New Roman" w:hAnsi="Arial" w:cs="Arial"/>
          <w:color w:val="000000" w:themeColor="text1"/>
          <w:sz w:val="24"/>
          <w:szCs w:val="24"/>
        </w:rPr>
        <w:t xml:space="preserve"> solicite autorității publice emitente a deciziei prevăzute la art. </w:t>
      </w:r>
      <w:proofErr w:type="gramStart"/>
      <w:r w:rsidRPr="00677512">
        <w:rPr>
          <w:rFonts w:ascii="Arial" w:eastAsia="Times New Roman" w:hAnsi="Arial" w:cs="Arial"/>
          <w:color w:val="000000" w:themeColor="text1"/>
          <w:sz w:val="24"/>
          <w:szCs w:val="24"/>
        </w:rPr>
        <w:t>21 alin.</w:t>
      </w:r>
      <w:proofErr w:type="gramEnd"/>
      <w:r w:rsidRPr="00677512">
        <w:rPr>
          <w:rFonts w:ascii="Arial" w:eastAsia="Times New Roman" w:hAnsi="Arial" w:cs="Arial"/>
          <w:color w:val="000000" w:themeColor="text1"/>
          <w:sz w:val="24"/>
          <w:szCs w:val="24"/>
        </w:rPr>
        <w:t xml:space="preserve"> (3) </w:t>
      </w:r>
      <w:proofErr w:type="gramStart"/>
      <w:r w:rsidRPr="00677512">
        <w:rPr>
          <w:rFonts w:ascii="Arial" w:eastAsia="Times New Roman" w:hAnsi="Arial" w:cs="Arial"/>
          <w:color w:val="000000" w:themeColor="text1"/>
          <w:sz w:val="24"/>
          <w:szCs w:val="24"/>
        </w:rPr>
        <w:t>sau</w:t>
      </w:r>
      <w:proofErr w:type="gramEnd"/>
      <w:r w:rsidRPr="00677512">
        <w:rPr>
          <w:rFonts w:ascii="Arial" w:eastAsia="Times New Roman" w:hAnsi="Arial" w:cs="Arial"/>
          <w:color w:val="000000" w:themeColor="text1"/>
          <w:sz w:val="24"/>
          <w:szCs w:val="24"/>
        </w:rPr>
        <w:t xml:space="preserve"> autorității ierarhic superioare revocarea, în tot sau în parte, a respectivei decizii. </w:t>
      </w:r>
      <w:proofErr w:type="gramStart"/>
      <w:r w:rsidRPr="00677512">
        <w:rPr>
          <w:rFonts w:ascii="Arial" w:eastAsia="Times New Roman" w:hAnsi="Arial" w:cs="Arial"/>
          <w:color w:val="000000" w:themeColor="text1"/>
          <w:sz w:val="24"/>
          <w:szCs w:val="24"/>
        </w:rPr>
        <w:t>Solicitarea trebuie înregistrată în termen de 30 de zile de la data aducerii la cunoștința publicului a deciziei.</w:t>
      </w:r>
      <w:proofErr w:type="gramEnd"/>
    </w:p>
    <w:p w:rsidR="00A46E71" w:rsidRPr="00677512" w:rsidRDefault="00A46E71" w:rsidP="00B117FA">
      <w:pPr>
        <w:keepNext/>
        <w:widowControl w:val="0"/>
        <w:shd w:val="clear" w:color="auto" w:fill="FFFFFF"/>
        <w:spacing w:before="60"/>
        <w:ind w:firstLine="720"/>
        <w:contextualSpacing/>
        <w:jc w:val="both"/>
        <w:rPr>
          <w:rFonts w:ascii="Arial" w:eastAsia="Times New Roman" w:hAnsi="Arial" w:cs="Arial"/>
          <w:color w:val="000000" w:themeColor="text1"/>
          <w:sz w:val="24"/>
          <w:szCs w:val="24"/>
        </w:rPr>
      </w:pPr>
      <w:r w:rsidRPr="00677512">
        <w:rPr>
          <w:rFonts w:ascii="Arial" w:eastAsia="Times New Roman" w:hAnsi="Arial" w:cs="Arial"/>
          <w:color w:val="000000" w:themeColor="text1"/>
          <w:sz w:val="24"/>
          <w:szCs w:val="24"/>
        </w:rPr>
        <w:t xml:space="preserve">Autoritatea publică emitentă are obligația de </w:t>
      </w:r>
      <w:proofErr w:type="gramStart"/>
      <w:r w:rsidRPr="00677512">
        <w:rPr>
          <w:rFonts w:ascii="Arial" w:eastAsia="Times New Roman" w:hAnsi="Arial" w:cs="Arial"/>
          <w:color w:val="000000" w:themeColor="text1"/>
          <w:sz w:val="24"/>
          <w:szCs w:val="24"/>
        </w:rPr>
        <w:t>a</w:t>
      </w:r>
      <w:proofErr w:type="gramEnd"/>
      <w:r w:rsidRPr="00677512">
        <w:rPr>
          <w:rFonts w:ascii="Arial" w:eastAsia="Times New Roman" w:hAnsi="Arial" w:cs="Arial"/>
          <w:color w:val="000000" w:themeColor="text1"/>
          <w:sz w:val="24"/>
          <w:szCs w:val="24"/>
        </w:rPr>
        <w:t xml:space="preserve"> răspunde la plângerea prealabilă prevăzută la art. </w:t>
      </w:r>
      <w:proofErr w:type="gramStart"/>
      <w:r w:rsidRPr="00677512">
        <w:rPr>
          <w:rFonts w:ascii="Arial" w:eastAsia="Times New Roman" w:hAnsi="Arial" w:cs="Arial"/>
          <w:color w:val="000000" w:themeColor="text1"/>
          <w:sz w:val="24"/>
          <w:szCs w:val="24"/>
        </w:rPr>
        <w:t>22 alin.</w:t>
      </w:r>
      <w:proofErr w:type="gramEnd"/>
      <w:r w:rsidRPr="00677512">
        <w:rPr>
          <w:rFonts w:ascii="Arial" w:eastAsia="Times New Roman" w:hAnsi="Arial" w:cs="Arial"/>
          <w:color w:val="000000" w:themeColor="text1"/>
          <w:sz w:val="24"/>
          <w:szCs w:val="24"/>
        </w:rPr>
        <w:t xml:space="preserve"> (1) </w:t>
      </w:r>
      <w:proofErr w:type="gramStart"/>
      <w:r w:rsidRPr="00677512">
        <w:rPr>
          <w:rFonts w:ascii="Arial" w:eastAsia="Times New Roman" w:hAnsi="Arial" w:cs="Arial"/>
          <w:color w:val="000000" w:themeColor="text1"/>
          <w:sz w:val="24"/>
          <w:szCs w:val="24"/>
        </w:rPr>
        <w:t>în</w:t>
      </w:r>
      <w:proofErr w:type="gramEnd"/>
      <w:r w:rsidRPr="00677512">
        <w:rPr>
          <w:rFonts w:ascii="Arial" w:eastAsia="Times New Roman" w:hAnsi="Arial" w:cs="Arial"/>
          <w:color w:val="000000" w:themeColor="text1"/>
          <w:sz w:val="24"/>
          <w:szCs w:val="24"/>
        </w:rPr>
        <w:t xml:space="preserve"> termen de 30 de zile de la data înregistrării acesteia la acea autoritate.</w:t>
      </w:r>
    </w:p>
    <w:p w:rsidR="00A46E71" w:rsidRPr="00677512" w:rsidRDefault="00A46E71" w:rsidP="00B117FA">
      <w:pPr>
        <w:keepNext/>
        <w:widowControl w:val="0"/>
        <w:shd w:val="clear" w:color="auto" w:fill="FFFFFF"/>
        <w:spacing w:before="60"/>
        <w:ind w:firstLine="720"/>
        <w:contextualSpacing/>
        <w:jc w:val="both"/>
        <w:rPr>
          <w:rFonts w:ascii="Arial" w:eastAsia="Times New Roman" w:hAnsi="Arial" w:cs="Arial"/>
          <w:color w:val="000000" w:themeColor="text1"/>
          <w:sz w:val="24"/>
          <w:szCs w:val="24"/>
        </w:rPr>
      </w:pPr>
      <w:proofErr w:type="gramStart"/>
      <w:r w:rsidRPr="00677512">
        <w:rPr>
          <w:rFonts w:ascii="Arial" w:eastAsia="Times New Roman" w:hAnsi="Arial" w:cs="Arial"/>
          <w:color w:val="000000" w:themeColor="text1"/>
          <w:sz w:val="24"/>
          <w:szCs w:val="24"/>
        </w:rPr>
        <w:t>Procedura de soluționare a plângerii prealabile prevăzută la art.</w:t>
      </w:r>
      <w:proofErr w:type="gramEnd"/>
      <w:r w:rsidRPr="00677512">
        <w:rPr>
          <w:rFonts w:ascii="Arial" w:eastAsia="Times New Roman" w:hAnsi="Arial" w:cs="Arial"/>
          <w:color w:val="000000" w:themeColor="text1"/>
          <w:sz w:val="24"/>
          <w:szCs w:val="24"/>
        </w:rPr>
        <w:t xml:space="preserve"> </w:t>
      </w:r>
      <w:proofErr w:type="gramStart"/>
      <w:r w:rsidRPr="00677512">
        <w:rPr>
          <w:rFonts w:ascii="Arial" w:eastAsia="Times New Roman" w:hAnsi="Arial" w:cs="Arial"/>
          <w:color w:val="000000" w:themeColor="text1"/>
          <w:sz w:val="24"/>
          <w:szCs w:val="24"/>
        </w:rPr>
        <w:t>22 alin.</w:t>
      </w:r>
      <w:proofErr w:type="gramEnd"/>
      <w:r w:rsidRPr="00677512">
        <w:rPr>
          <w:rFonts w:ascii="Arial" w:eastAsia="Times New Roman" w:hAnsi="Arial" w:cs="Arial"/>
          <w:color w:val="000000" w:themeColor="text1"/>
          <w:sz w:val="24"/>
          <w:szCs w:val="24"/>
        </w:rPr>
        <w:t xml:space="preserve"> (1) </w:t>
      </w:r>
      <w:proofErr w:type="gramStart"/>
      <w:r w:rsidRPr="00677512">
        <w:rPr>
          <w:rFonts w:ascii="Arial" w:eastAsia="Times New Roman" w:hAnsi="Arial" w:cs="Arial"/>
          <w:color w:val="000000" w:themeColor="text1"/>
          <w:sz w:val="24"/>
          <w:szCs w:val="24"/>
        </w:rPr>
        <w:t>este</w:t>
      </w:r>
      <w:proofErr w:type="gramEnd"/>
      <w:r w:rsidRPr="00677512">
        <w:rPr>
          <w:rFonts w:ascii="Arial" w:eastAsia="Times New Roman" w:hAnsi="Arial" w:cs="Arial"/>
          <w:color w:val="000000" w:themeColor="text1"/>
          <w:sz w:val="24"/>
          <w:szCs w:val="24"/>
        </w:rPr>
        <w:t xml:space="preserve"> gratuită și trebuie să fie echitabilă, rapidă și corectă.</w:t>
      </w:r>
    </w:p>
    <w:p w:rsidR="00A46E71" w:rsidRPr="00677512" w:rsidRDefault="00A46E71" w:rsidP="00B117FA">
      <w:pPr>
        <w:keepNext/>
        <w:widowControl w:val="0"/>
        <w:shd w:val="clear" w:color="auto" w:fill="FFFFFF"/>
        <w:spacing w:before="60"/>
        <w:ind w:firstLine="720"/>
        <w:contextualSpacing/>
        <w:jc w:val="both"/>
        <w:rPr>
          <w:rFonts w:ascii="Arial" w:eastAsia="Times New Roman" w:hAnsi="Arial" w:cs="Arial"/>
          <w:color w:val="000000" w:themeColor="text1"/>
          <w:sz w:val="24"/>
          <w:szCs w:val="24"/>
        </w:rPr>
      </w:pPr>
      <w:proofErr w:type="gramStart"/>
      <w:r w:rsidRPr="00677512">
        <w:rPr>
          <w:rFonts w:ascii="Arial" w:eastAsia="Times New Roman" w:hAnsi="Arial" w:cs="Arial"/>
          <w:color w:val="000000" w:themeColor="text1"/>
          <w:sz w:val="24"/>
          <w:szCs w:val="24"/>
        </w:rPr>
        <w:t>Prezenta decizie poate fi contestată în conformitate cu prevederile Legii nr.</w:t>
      </w:r>
      <w:proofErr w:type="gramEnd"/>
      <w:r w:rsidRPr="00677512">
        <w:rPr>
          <w:rFonts w:ascii="Arial" w:eastAsia="Times New Roman" w:hAnsi="Arial" w:cs="Arial"/>
          <w:color w:val="000000" w:themeColor="text1"/>
          <w:sz w:val="24"/>
          <w:szCs w:val="24"/>
        </w:rPr>
        <w:t xml:space="preserve"> </w:t>
      </w:r>
      <w:proofErr w:type="gramStart"/>
      <w:r w:rsidRPr="00677512">
        <w:rPr>
          <w:rFonts w:ascii="Arial" w:eastAsia="Times New Roman" w:hAnsi="Arial" w:cs="Arial"/>
          <w:color w:val="000000" w:themeColor="text1"/>
          <w:sz w:val="24"/>
          <w:szCs w:val="24"/>
        </w:rPr>
        <w:t>nr</w:t>
      </w:r>
      <w:proofErr w:type="gramEnd"/>
      <w:r w:rsidRPr="00677512">
        <w:rPr>
          <w:rFonts w:ascii="Arial" w:eastAsia="Times New Roman" w:hAnsi="Arial" w:cs="Arial"/>
          <w:color w:val="000000" w:themeColor="text1"/>
          <w:sz w:val="24"/>
          <w:szCs w:val="24"/>
        </w:rPr>
        <w:t xml:space="preserve">. </w:t>
      </w:r>
      <w:proofErr w:type="gramStart"/>
      <w:r w:rsidRPr="00677512">
        <w:rPr>
          <w:rFonts w:ascii="Arial" w:eastAsia="Times New Roman" w:hAnsi="Arial" w:cs="Arial"/>
          <w:color w:val="000000" w:themeColor="text1"/>
          <w:sz w:val="24"/>
          <w:szCs w:val="24"/>
        </w:rPr>
        <w:t>292/2018, privind evaluarea impactului anumitor proiecte publice și private asupra mediului și ale Legii </w:t>
      </w:r>
      <w:hyperlink r:id="rId13" w:tgtFrame="_blank" w:history="1">
        <w:r w:rsidRPr="00677512">
          <w:rPr>
            <w:rFonts w:ascii="Arial" w:eastAsia="Times New Roman" w:hAnsi="Arial" w:cs="Arial"/>
            <w:color w:val="000000" w:themeColor="text1"/>
            <w:sz w:val="24"/>
            <w:szCs w:val="24"/>
          </w:rPr>
          <w:t>nr.</w:t>
        </w:r>
        <w:proofErr w:type="gramEnd"/>
        <w:r w:rsidRPr="00677512">
          <w:rPr>
            <w:rFonts w:ascii="Arial" w:eastAsia="Times New Roman" w:hAnsi="Arial" w:cs="Arial"/>
            <w:color w:val="000000" w:themeColor="text1"/>
            <w:sz w:val="24"/>
            <w:szCs w:val="24"/>
          </w:rPr>
          <w:t xml:space="preserve"> </w:t>
        </w:r>
        <w:proofErr w:type="gramStart"/>
        <w:r w:rsidRPr="00677512">
          <w:rPr>
            <w:rFonts w:ascii="Arial" w:eastAsia="Times New Roman" w:hAnsi="Arial" w:cs="Arial"/>
            <w:color w:val="000000" w:themeColor="text1"/>
            <w:sz w:val="24"/>
            <w:szCs w:val="24"/>
          </w:rPr>
          <w:t>554/2004</w:t>
        </w:r>
      </w:hyperlink>
      <w:r w:rsidRPr="00677512">
        <w:rPr>
          <w:rFonts w:ascii="Arial" w:eastAsia="Times New Roman" w:hAnsi="Arial" w:cs="Arial"/>
          <w:color w:val="000000" w:themeColor="text1"/>
          <w:sz w:val="24"/>
          <w:szCs w:val="24"/>
        </w:rPr>
        <w:t>, cu modificările și completările ulterioare.</w:t>
      </w:r>
      <w:proofErr w:type="gramEnd"/>
    </w:p>
    <w:p w:rsidR="00DF6BD7" w:rsidRPr="00677512" w:rsidRDefault="00B505A8" w:rsidP="00B117FA">
      <w:pPr>
        <w:keepNext/>
        <w:widowControl w:val="0"/>
        <w:spacing w:after="0" w:line="240" w:lineRule="auto"/>
        <w:ind w:left="5760"/>
        <w:rPr>
          <w:rFonts w:ascii="Arial" w:hAnsi="Arial" w:cs="Arial"/>
          <w:b/>
          <w:bCs/>
          <w:color w:val="000000" w:themeColor="text1"/>
          <w:sz w:val="24"/>
          <w:szCs w:val="24"/>
          <w:lang w:val="ro-RO"/>
        </w:rPr>
      </w:pPr>
      <w:r w:rsidRPr="00677512">
        <w:rPr>
          <w:rFonts w:ascii="Arial" w:hAnsi="Arial" w:cs="Arial"/>
          <w:b/>
          <w:bCs/>
          <w:color w:val="000000" w:themeColor="text1"/>
          <w:sz w:val="24"/>
          <w:szCs w:val="24"/>
          <w:lang w:val="ro-RO"/>
        </w:rPr>
        <w:t xml:space="preserve">     </w:t>
      </w:r>
    </w:p>
    <w:p w:rsidR="00994959" w:rsidRPr="00677512" w:rsidRDefault="00994959" w:rsidP="00B117FA">
      <w:pPr>
        <w:keepNext/>
        <w:widowControl w:val="0"/>
        <w:spacing w:after="0" w:line="240" w:lineRule="auto"/>
        <w:jc w:val="center"/>
        <w:rPr>
          <w:rFonts w:ascii="Arial" w:hAnsi="Arial" w:cs="Arial"/>
          <w:b/>
          <w:color w:val="000000" w:themeColor="text1"/>
          <w:lang w:val="ro-RO"/>
        </w:rPr>
      </w:pPr>
      <w:r w:rsidRPr="00677512">
        <w:rPr>
          <w:rFonts w:ascii="Arial" w:hAnsi="Arial" w:cs="Arial"/>
          <w:b/>
          <w:color w:val="000000" w:themeColor="text1"/>
          <w:lang w:val="ro-RO"/>
        </w:rPr>
        <w:t>DIRECTOR EXECUTIV,</w:t>
      </w:r>
    </w:p>
    <w:p w:rsidR="00994959" w:rsidRPr="00677512" w:rsidRDefault="00994959" w:rsidP="00B117FA">
      <w:pPr>
        <w:keepNext/>
        <w:widowControl w:val="0"/>
        <w:spacing w:after="0" w:line="240" w:lineRule="auto"/>
        <w:jc w:val="center"/>
        <w:outlineLvl w:val="0"/>
        <w:rPr>
          <w:rFonts w:ascii="Arial" w:hAnsi="Arial" w:cs="Arial"/>
          <w:b/>
          <w:color w:val="000000" w:themeColor="text1"/>
          <w:lang w:val="ro-RO"/>
        </w:rPr>
      </w:pPr>
      <w:r w:rsidRPr="00677512">
        <w:rPr>
          <w:rFonts w:ascii="Arial" w:hAnsi="Arial" w:cs="Arial"/>
          <w:b/>
          <w:color w:val="000000" w:themeColor="text1"/>
          <w:sz w:val="24"/>
          <w:szCs w:val="24"/>
          <w:lang w:val="ro-RO"/>
        </w:rPr>
        <w:t>Alina Laura POSTEIU</w:t>
      </w:r>
    </w:p>
    <w:p w:rsidR="00994959" w:rsidRPr="00677512" w:rsidRDefault="00994959" w:rsidP="00B117FA">
      <w:pPr>
        <w:keepNext/>
        <w:widowControl w:val="0"/>
        <w:spacing w:after="0" w:line="240" w:lineRule="auto"/>
        <w:jc w:val="center"/>
        <w:outlineLvl w:val="0"/>
        <w:rPr>
          <w:rFonts w:ascii="Arial" w:hAnsi="Arial" w:cs="Arial"/>
          <w:b/>
          <w:color w:val="000000" w:themeColor="text1"/>
          <w:lang w:val="ro-RO"/>
        </w:rPr>
      </w:pPr>
    </w:p>
    <w:p w:rsidR="00994959" w:rsidRPr="00677512" w:rsidRDefault="00994959" w:rsidP="00677512">
      <w:pPr>
        <w:keepNext/>
        <w:widowControl w:val="0"/>
        <w:spacing w:before="120" w:after="0" w:line="240" w:lineRule="auto"/>
        <w:jc w:val="both"/>
        <w:rPr>
          <w:rFonts w:ascii="Arial" w:hAnsi="Arial" w:cs="Arial"/>
          <w:b/>
          <w:bCs/>
          <w:color w:val="000000" w:themeColor="text1"/>
          <w:sz w:val="24"/>
          <w:szCs w:val="24"/>
          <w:lang w:val="ro-RO"/>
        </w:rPr>
      </w:pPr>
      <w:bookmarkStart w:id="1" w:name="_GoBack"/>
      <w:bookmarkEnd w:id="1"/>
      <w:r w:rsidRPr="00677512">
        <w:rPr>
          <w:rFonts w:ascii="Arial" w:hAnsi="Arial" w:cs="Arial"/>
          <w:b/>
          <w:bCs/>
          <w:color w:val="000000" w:themeColor="text1"/>
          <w:sz w:val="24"/>
          <w:szCs w:val="24"/>
          <w:lang w:val="ro-RO"/>
        </w:rPr>
        <w:t xml:space="preserve">          Șef Serviciu A.A.A.,</w:t>
      </w:r>
      <w:r w:rsidRPr="00677512">
        <w:rPr>
          <w:rFonts w:ascii="Arial" w:hAnsi="Arial" w:cs="Arial"/>
          <w:b/>
          <w:bCs/>
          <w:color w:val="000000" w:themeColor="text1"/>
          <w:sz w:val="24"/>
          <w:szCs w:val="24"/>
          <w:lang w:val="ro-RO"/>
        </w:rPr>
        <w:tab/>
      </w:r>
      <w:r w:rsidRPr="00677512">
        <w:rPr>
          <w:rFonts w:ascii="Arial" w:hAnsi="Arial" w:cs="Arial"/>
          <w:b/>
          <w:bCs/>
          <w:color w:val="000000" w:themeColor="text1"/>
          <w:sz w:val="24"/>
          <w:szCs w:val="24"/>
          <w:lang w:val="ro-RO"/>
        </w:rPr>
        <w:tab/>
      </w:r>
      <w:r w:rsidRPr="00677512">
        <w:rPr>
          <w:rFonts w:ascii="Arial" w:hAnsi="Arial" w:cs="Arial"/>
          <w:b/>
          <w:bCs/>
          <w:color w:val="000000" w:themeColor="text1"/>
          <w:sz w:val="24"/>
          <w:szCs w:val="24"/>
          <w:lang w:val="ro-RO"/>
        </w:rPr>
        <w:tab/>
      </w:r>
      <w:r w:rsidRPr="00677512">
        <w:rPr>
          <w:rFonts w:ascii="Arial" w:hAnsi="Arial" w:cs="Arial"/>
          <w:b/>
          <w:bCs/>
          <w:color w:val="000000" w:themeColor="text1"/>
          <w:sz w:val="24"/>
          <w:szCs w:val="24"/>
          <w:lang w:val="ro-RO"/>
        </w:rPr>
        <w:tab/>
        <w:t xml:space="preserve">   </w:t>
      </w:r>
    </w:p>
    <w:p w:rsidR="00994959" w:rsidRPr="00677512" w:rsidRDefault="00994959" w:rsidP="00B117FA">
      <w:pPr>
        <w:keepNext/>
        <w:widowControl w:val="0"/>
        <w:spacing w:after="0" w:line="240" w:lineRule="auto"/>
        <w:jc w:val="both"/>
        <w:outlineLvl w:val="0"/>
        <w:rPr>
          <w:rFonts w:ascii="Arial" w:hAnsi="Arial" w:cs="Arial"/>
          <w:b/>
          <w:bCs/>
          <w:color w:val="000000" w:themeColor="text1"/>
          <w:sz w:val="24"/>
          <w:szCs w:val="24"/>
          <w:lang w:val="ro-RO"/>
        </w:rPr>
      </w:pPr>
      <w:r w:rsidRPr="00677512">
        <w:rPr>
          <w:rFonts w:ascii="Arial" w:hAnsi="Arial" w:cs="Arial"/>
          <w:b/>
          <w:bCs/>
          <w:color w:val="000000" w:themeColor="text1"/>
          <w:sz w:val="24"/>
          <w:szCs w:val="24"/>
          <w:lang w:val="ro-RO"/>
        </w:rPr>
        <w:t>Corina Ecaterina NECULA CIOCHINĂ</w:t>
      </w:r>
      <w:r w:rsidRPr="00677512">
        <w:rPr>
          <w:rFonts w:ascii="Arial" w:hAnsi="Arial" w:cs="Arial"/>
          <w:b/>
          <w:bCs/>
          <w:color w:val="000000" w:themeColor="text1"/>
          <w:sz w:val="24"/>
          <w:szCs w:val="24"/>
          <w:lang w:val="ro-RO"/>
        </w:rPr>
        <w:tab/>
      </w:r>
      <w:r w:rsidRPr="00677512">
        <w:rPr>
          <w:rFonts w:ascii="Arial" w:hAnsi="Arial" w:cs="Arial"/>
          <w:b/>
          <w:bCs/>
          <w:color w:val="000000" w:themeColor="text1"/>
          <w:sz w:val="24"/>
          <w:szCs w:val="24"/>
          <w:lang w:val="ro-RO"/>
        </w:rPr>
        <w:tab/>
      </w:r>
      <w:r w:rsidRPr="00677512">
        <w:rPr>
          <w:rFonts w:ascii="Arial" w:hAnsi="Arial" w:cs="Arial"/>
          <w:b/>
          <w:bCs/>
          <w:color w:val="000000" w:themeColor="text1"/>
          <w:sz w:val="24"/>
          <w:szCs w:val="24"/>
          <w:lang w:val="ro-RO"/>
        </w:rPr>
        <w:tab/>
        <w:t xml:space="preserve">        </w:t>
      </w:r>
    </w:p>
    <w:p w:rsidR="00994959" w:rsidRPr="00677512" w:rsidRDefault="00994959" w:rsidP="00677512">
      <w:pPr>
        <w:keepNext/>
        <w:widowControl w:val="0"/>
        <w:spacing w:after="0" w:line="240" w:lineRule="auto"/>
        <w:jc w:val="both"/>
        <w:outlineLvl w:val="0"/>
        <w:rPr>
          <w:rFonts w:ascii="Arial" w:hAnsi="Arial" w:cs="Arial"/>
          <w:b/>
          <w:bCs/>
          <w:color w:val="000000" w:themeColor="text1"/>
          <w:sz w:val="24"/>
          <w:szCs w:val="24"/>
          <w:lang w:val="ro-RO"/>
        </w:rPr>
      </w:pPr>
      <w:r w:rsidRPr="00677512">
        <w:rPr>
          <w:rFonts w:ascii="Arial" w:hAnsi="Arial" w:cs="Arial"/>
          <w:b/>
          <w:bCs/>
          <w:color w:val="000000" w:themeColor="text1"/>
          <w:sz w:val="24"/>
          <w:szCs w:val="24"/>
          <w:lang w:val="ro-RO"/>
        </w:rPr>
        <w:tab/>
        <w:t xml:space="preserve"> </w:t>
      </w:r>
    </w:p>
    <w:p w:rsidR="00994959" w:rsidRPr="00677512" w:rsidRDefault="00677512" w:rsidP="00677512">
      <w:pPr>
        <w:keepNext/>
        <w:widowControl w:val="0"/>
        <w:spacing w:before="120" w:after="0" w:line="240" w:lineRule="auto"/>
        <w:ind w:firstLine="720"/>
        <w:jc w:val="both"/>
        <w:rPr>
          <w:rFonts w:ascii="Arial" w:hAnsi="Arial" w:cs="Arial"/>
          <w:b/>
          <w:bCs/>
          <w:color w:val="000000" w:themeColor="text1"/>
          <w:sz w:val="24"/>
          <w:szCs w:val="24"/>
          <w:lang w:val="ro-RO"/>
        </w:rPr>
      </w:pPr>
      <w:r w:rsidRPr="00677512">
        <w:rPr>
          <w:rFonts w:ascii="Arial" w:hAnsi="Arial" w:cs="Arial"/>
          <w:b/>
          <w:bCs/>
          <w:color w:val="000000" w:themeColor="text1"/>
          <w:sz w:val="24"/>
          <w:szCs w:val="24"/>
          <w:lang w:val="ro-RO"/>
        </w:rPr>
        <w:t xml:space="preserve">   </w:t>
      </w:r>
      <w:r w:rsidR="00994959" w:rsidRPr="00677512">
        <w:rPr>
          <w:rFonts w:ascii="Arial" w:hAnsi="Arial" w:cs="Arial"/>
          <w:b/>
          <w:bCs/>
          <w:color w:val="000000" w:themeColor="text1"/>
          <w:sz w:val="24"/>
          <w:szCs w:val="24"/>
          <w:lang w:val="ro-RO"/>
        </w:rPr>
        <w:t xml:space="preserve">    Întocmit, </w:t>
      </w:r>
      <w:r w:rsidR="00994959" w:rsidRPr="00677512">
        <w:rPr>
          <w:rFonts w:ascii="Arial" w:hAnsi="Arial" w:cs="Arial"/>
          <w:b/>
          <w:bCs/>
          <w:color w:val="000000" w:themeColor="text1"/>
          <w:sz w:val="24"/>
          <w:szCs w:val="24"/>
          <w:lang w:val="ro-RO"/>
        </w:rPr>
        <w:tab/>
      </w:r>
      <w:r w:rsidR="00994959" w:rsidRPr="00677512">
        <w:rPr>
          <w:rFonts w:ascii="Arial" w:hAnsi="Arial" w:cs="Arial"/>
          <w:b/>
          <w:bCs/>
          <w:color w:val="000000" w:themeColor="text1"/>
          <w:sz w:val="24"/>
          <w:szCs w:val="24"/>
          <w:lang w:val="ro-RO"/>
        </w:rPr>
        <w:tab/>
      </w:r>
      <w:r w:rsidR="00994959" w:rsidRPr="00677512">
        <w:rPr>
          <w:rFonts w:ascii="Arial" w:hAnsi="Arial" w:cs="Arial"/>
          <w:b/>
          <w:bCs/>
          <w:color w:val="000000" w:themeColor="text1"/>
          <w:sz w:val="24"/>
          <w:szCs w:val="24"/>
          <w:lang w:val="ro-RO"/>
        </w:rPr>
        <w:tab/>
      </w:r>
      <w:r w:rsidR="00994959" w:rsidRPr="00677512">
        <w:rPr>
          <w:rFonts w:ascii="Arial" w:hAnsi="Arial" w:cs="Arial"/>
          <w:b/>
          <w:bCs/>
          <w:color w:val="000000" w:themeColor="text1"/>
          <w:sz w:val="24"/>
          <w:szCs w:val="24"/>
          <w:lang w:val="ro-RO"/>
        </w:rPr>
        <w:tab/>
        <w:t xml:space="preserve"> </w:t>
      </w:r>
      <w:r w:rsidR="00994959" w:rsidRPr="00677512">
        <w:rPr>
          <w:rFonts w:ascii="Arial" w:hAnsi="Arial" w:cs="Arial"/>
          <w:b/>
          <w:bCs/>
          <w:color w:val="000000" w:themeColor="text1"/>
          <w:sz w:val="24"/>
          <w:szCs w:val="24"/>
          <w:lang w:val="ro-RO"/>
        </w:rPr>
        <w:tab/>
      </w:r>
    </w:p>
    <w:p w:rsidR="00994959" w:rsidRPr="00677512" w:rsidRDefault="00994959" w:rsidP="00B117FA">
      <w:pPr>
        <w:keepNext/>
        <w:widowControl w:val="0"/>
        <w:spacing w:line="240" w:lineRule="auto"/>
        <w:jc w:val="both"/>
        <w:outlineLvl w:val="0"/>
        <w:rPr>
          <w:rFonts w:ascii="Times New Roman" w:hAnsi="Times New Roman"/>
          <w:b/>
          <w:color w:val="000000" w:themeColor="text1"/>
          <w:sz w:val="28"/>
          <w:szCs w:val="28"/>
          <w:lang w:val="ro-RO"/>
        </w:rPr>
      </w:pPr>
      <w:r w:rsidRPr="00677512">
        <w:rPr>
          <w:rFonts w:ascii="Arial" w:hAnsi="Arial" w:cs="Arial"/>
          <w:b/>
          <w:bCs/>
          <w:color w:val="000000" w:themeColor="text1"/>
          <w:sz w:val="24"/>
          <w:szCs w:val="24"/>
          <w:lang w:val="ro-RO"/>
        </w:rPr>
        <w:t xml:space="preserve">Consilier superior Simona Livia CREȚU         </w:t>
      </w:r>
    </w:p>
    <w:sectPr w:rsidR="00994959" w:rsidRPr="00677512" w:rsidSect="000B2025">
      <w:footerReference w:type="default" r:id="rId14"/>
      <w:pgSz w:w="11907" w:h="16839" w:code="9"/>
      <w:pgMar w:top="851" w:right="850" w:bottom="1843" w:left="1560" w:header="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0A1" w:rsidRDefault="002F30A1" w:rsidP="0010560A">
      <w:pPr>
        <w:spacing w:after="0" w:line="240" w:lineRule="auto"/>
      </w:pPr>
      <w:r>
        <w:separator/>
      </w:r>
    </w:p>
  </w:endnote>
  <w:endnote w:type="continuationSeparator" w:id="0">
    <w:p w:rsidR="002F30A1" w:rsidRDefault="002F30A1"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A7C" w:rsidRPr="00FB3F3F" w:rsidRDefault="002F30A1" w:rsidP="009F442B">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7.25pt;margin-top:6.15pt;width:41.9pt;height:34.45pt;z-index:-251658240">
          <v:imagedata r:id="rId1" o:title=""/>
        </v:shape>
        <o:OLEObject Type="Embed" ProgID="CorelDRAW.Graphic.13" ShapeID="_x0000_s2059" DrawAspect="Content" ObjectID="_1751197284" r:id="rId2"/>
      </w:pict>
    </w:r>
    <w:r w:rsidR="00F45385">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77C05218" wp14:editId="281A6193">
              <wp:simplePos x="0" y="0"/>
              <wp:positionH relativeFrom="column">
                <wp:posOffset>-142875</wp:posOffset>
              </wp:positionH>
              <wp:positionV relativeFrom="paragraph">
                <wp:posOffset>-34925</wp:posOffset>
              </wp:positionV>
              <wp:extent cx="6248400" cy="635"/>
              <wp:effectExtent l="9525" t="12700" r="9525" b="1524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GH0IwIAAD8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Hy8YfQjAgAAPwQAAA4AAAAAAAAAAAAAAAAALgIAAGRycy9lMm9Eb2Mu&#10;eG1sUEsBAi0AFAAGAAgAAAAhAA8xPpzfAAAACQEAAA8AAAAAAAAAAAAAAAAAfQQAAGRycy9kb3du&#10;cmV2LnhtbFBLBQYAAAAABAAEAPMAAACJBQAAAAA=&#10;" strokecolor="#00214e" strokeweight="1.5pt"/>
          </w:pict>
        </mc:Fallback>
      </mc:AlternateContent>
    </w:r>
    <w:r w:rsidR="009B5A7C">
      <w:rPr>
        <w:rFonts w:ascii="Times New Roman" w:hAnsi="Times New Roman"/>
        <w:b/>
        <w:sz w:val="24"/>
        <w:szCs w:val="24"/>
      </w:rPr>
      <w:t xml:space="preserve">                    </w:t>
    </w:r>
    <w:r w:rsidR="009B5A7C" w:rsidRPr="00FB3F3F">
      <w:rPr>
        <w:rFonts w:ascii="Times New Roman" w:hAnsi="Times New Roman"/>
        <w:b/>
        <w:sz w:val="24"/>
        <w:szCs w:val="24"/>
      </w:rPr>
      <w:t>AGEN</w:t>
    </w:r>
    <w:r w:rsidR="009B5A7C" w:rsidRPr="00FB3F3F">
      <w:rPr>
        <w:rFonts w:ascii="Times New Roman" w:hAnsi="Times New Roman"/>
        <w:b/>
        <w:sz w:val="24"/>
        <w:szCs w:val="24"/>
        <w:lang w:val="ro-RO"/>
      </w:rPr>
      <w:t>ŢIA PENTRU PROTECŢIA MEDIULUI ILFOV</w:t>
    </w:r>
    <w:r w:rsidR="009B5A7C">
      <w:rPr>
        <w:rFonts w:ascii="Times New Roman" w:hAnsi="Times New Roman"/>
        <w:b/>
        <w:sz w:val="24"/>
        <w:szCs w:val="24"/>
        <w:lang w:val="ro-RO"/>
      </w:rPr>
      <w:t xml:space="preserve">        - Pag. </w:t>
    </w:r>
    <w:r w:rsidR="009B5A7C" w:rsidRPr="00A9688F">
      <w:rPr>
        <w:rFonts w:ascii="Times New Roman" w:hAnsi="Times New Roman"/>
        <w:b/>
        <w:sz w:val="24"/>
        <w:szCs w:val="24"/>
        <w:lang w:val="ro-RO"/>
      </w:rPr>
      <w:fldChar w:fldCharType="begin"/>
    </w:r>
    <w:r w:rsidR="009B5A7C" w:rsidRPr="00A9688F">
      <w:rPr>
        <w:rFonts w:ascii="Times New Roman" w:hAnsi="Times New Roman"/>
        <w:b/>
        <w:sz w:val="24"/>
        <w:szCs w:val="24"/>
        <w:lang w:val="ro-RO"/>
      </w:rPr>
      <w:instrText xml:space="preserve"> PAGE   \* MERGEFORMAT </w:instrText>
    </w:r>
    <w:r w:rsidR="009B5A7C" w:rsidRPr="00A9688F">
      <w:rPr>
        <w:rFonts w:ascii="Times New Roman" w:hAnsi="Times New Roman"/>
        <w:b/>
        <w:sz w:val="24"/>
        <w:szCs w:val="24"/>
        <w:lang w:val="ro-RO"/>
      </w:rPr>
      <w:fldChar w:fldCharType="separate"/>
    </w:r>
    <w:r w:rsidR="00EC07F6">
      <w:rPr>
        <w:rFonts w:ascii="Times New Roman" w:hAnsi="Times New Roman"/>
        <w:b/>
        <w:noProof/>
        <w:sz w:val="24"/>
        <w:szCs w:val="24"/>
        <w:lang w:val="ro-RO"/>
      </w:rPr>
      <w:t>8</w:t>
    </w:r>
    <w:r w:rsidR="009B5A7C" w:rsidRPr="00A9688F">
      <w:rPr>
        <w:rFonts w:ascii="Times New Roman" w:hAnsi="Times New Roman"/>
        <w:b/>
        <w:sz w:val="24"/>
        <w:szCs w:val="24"/>
        <w:lang w:val="ro-RO"/>
      </w:rPr>
      <w:fldChar w:fldCharType="end"/>
    </w:r>
    <w:r w:rsidR="009B5A7C">
      <w:rPr>
        <w:rFonts w:ascii="Times New Roman" w:hAnsi="Times New Roman"/>
        <w:b/>
        <w:sz w:val="24"/>
        <w:szCs w:val="24"/>
        <w:lang w:val="ro-RO"/>
      </w:rPr>
      <w:t>-</w:t>
    </w:r>
  </w:p>
  <w:p w:rsidR="009B5A7C" w:rsidRPr="00FB3F3F" w:rsidRDefault="009B5A7C" w:rsidP="009F442B">
    <w:pPr>
      <w:pStyle w:val="Header"/>
      <w:tabs>
        <w:tab w:val="clear" w:pos="4680"/>
      </w:tabs>
      <w:jc w:val="center"/>
      <w:rPr>
        <w:rFonts w:ascii="Times New Roman" w:hAnsi="Times New Roman"/>
        <w:sz w:val="24"/>
        <w:szCs w:val="24"/>
        <w:lang w:val="ro-RO"/>
      </w:rPr>
    </w:pPr>
    <w:r w:rsidRPr="00FB3F3F">
      <w:rPr>
        <w:rFonts w:ascii="Times New Roman" w:hAnsi="Times New Roman"/>
        <w:sz w:val="24"/>
        <w:szCs w:val="24"/>
        <w:lang w:val="ro-RO"/>
      </w:rPr>
      <w:t>Aleea Lacul Morii, nr.1, Bucureşti, Sector 6, Cod 060841</w:t>
    </w:r>
  </w:p>
  <w:p w:rsidR="009B5A7C" w:rsidRDefault="009B5A7C" w:rsidP="009F442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        </w:t>
    </w:r>
    <w:r w:rsidRPr="00FB3F3F">
      <w:rPr>
        <w:rFonts w:ascii="Times New Roman" w:hAnsi="Times New Roman"/>
        <w:sz w:val="24"/>
        <w:szCs w:val="24"/>
        <w:lang w:val="ro-RO"/>
      </w:rPr>
      <w:t xml:space="preserve">E-mail: </w:t>
    </w:r>
    <w:hyperlink r:id="rId3" w:history="1">
      <w:r w:rsidRPr="00FB3F3F">
        <w:rPr>
          <w:rFonts w:ascii="Times New Roman" w:hAnsi="Times New Roman"/>
          <w:sz w:val="24"/>
          <w:szCs w:val="24"/>
          <w:lang w:val="ro-RO"/>
        </w:rPr>
        <w:t>office@apmif.anpm.ro</w:t>
      </w:r>
    </w:hyperlink>
    <w:r w:rsidRPr="00FB3F3F">
      <w:rPr>
        <w:rFonts w:ascii="Times New Roman" w:hAnsi="Times New Roman"/>
        <w:sz w:val="24"/>
        <w:szCs w:val="24"/>
        <w:lang w:val="ro-RO"/>
      </w:rPr>
      <w:t>; Tel. 021.430.1</w:t>
    </w:r>
    <w:r>
      <w:rPr>
        <w:rFonts w:ascii="Times New Roman" w:hAnsi="Times New Roman"/>
        <w:sz w:val="24"/>
        <w:szCs w:val="24"/>
        <w:lang w:val="ro-RO"/>
      </w:rPr>
      <w:t>4</w:t>
    </w:r>
    <w:r w:rsidRPr="00FB3F3F">
      <w:rPr>
        <w:rFonts w:ascii="Times New Roman" w:hAnsi="Times New Roman"/>
        <w:sz w:val="24"/>
        <w:szCs w:val="24"/>
        <w:lang w:val="ro-RO"/>
      </w:rPr>
      <w:t>.</w:t>
    </w:r>
    <w:r>
      <w:rPr>
        <w:rFonts w:ascii="Times New Roman" w:hAnsi="Times New Roman"/>
        <w:sz w:val="24"/>
        <w:szCs w:val="24"/>
        <w:lang w:val="ro-RO"/>
      </w:rPr>
      <w:t>02</w:t>
    </w:r>
    <w:r w:rsidRPr="00FB3F3F">
      <w:rPr>
        <w:rFonts w:ascii="Times New Roman" w:hAnsi="Times New Roman"/>
        <w:sz w:val="24"/>
        <w:szCs w:val="24"/>
        <w:lang w:val="ro-RO"/>
      </w:rPr>
      <w:t>; 0</w:t>
    </w:r>
    <w:r>
      <w:rPr>
        <w:rFonts w:ascii="Times New Roman" w:hAnsi="Times New Roman"/>
        <w:sz w:val="24"/>
        <w:szCs w:val="24"/>
        <w:lang w:val="ro-RO"/>
      </w:rPr>
      <w:t>749</w:t>
    </w:r>
    <w:r w:rsidRPr="00FB3F3F">
      <w:rPr>
        <w:rFonts w:ascii="Times New Roman" w:hAnsi="Times New Roman"/>
        <w:sz w:val="24"/>
        <w:szCs w:val="24"/>
        <w:lang w:val="ro-RO"/>
      </w:rPr>
      <w:t>.</w:t>
    </w:r>
    <w:r>
      <w:rPr>
        <w:rFonts w:ascii="Times New Roman" w:hAnsi="Times New Roman"/>
        <w:sz w:val="24"/>
        <w:szCs w:val="24"/>
        <w:lang w:val="ro-RO"/>
      </w:rPr>
      <w:t>598</w:t>
    </w:r>
    <w:r w:rsidRPr="00FB3F3F">
      <w:rPr>
        <w:rFonts w:ascii="Times New Roman" w:hAnsi="Times New Roman"/>
        <w:sz w:val="24"/>
        <w:szCs w:val="24"/>
        <w:lang w:val="ro-RO"/>
      </w:rPr>
      <w:t>.</w:t>
    </w:r>
    <w:r>
      <w:rPr>
        <w:rFonts w:ascii="Times New Roman" w:hAnsi="Times New Roman"/>
        <w:sz w:val="24"/>
        <w:szCs w:val="24"/>
        <w:lang w:val="ro-RO"/>
      </w:rPr>
      <w:t>865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B5A7C" w:rsidRPr="003D79F6" w:rsidTr="003D79F6">
      <w:tc>
        <w:tcPr>
          <w:tcW w:w="8370" w:type="dxa"/>
          <w:shd w:val="clear" w:color="auto" w:fill="auto"/>
        </w:tcPr>
        <w:p w:rsidR="009B5A7C" w:rsidRPr="003D79F6" w:rsidRDefault="009B5A7C" w:rsidP="003D79F6">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9B5A7C" w:rsidRPr="002367AC" w:rsidRDefault="009B5A7C"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0A1" w:rsidRDefault="002F30A1" w:rsidP="0010560A">
      <w:pPr>
        <w:spacing w:after="0" w:line="240" w:lineRule="auto"/>
      </w:pPr>
      <w:r>
        <w:separator/>
      </w:r>
    </w:p>
  </w:footnote>
  <w:footnote w:type="continuationSeparator" w:id="0">
    <w:p w:rsidR="002F30A1" w:rsidRDefault="002F30A1"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1DE1"/>
    <w:multiLevelType w:val="hybridMultilevel"/>
    <w:tmpl w:val="D8C6C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2C6637"/>
    <w:multiLevelType w:val="hybridMultilevel"/>
    <w:tmpl w:val="2DEE92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C72286"/>
    <w:multiLevelType w:val="hybridMultilevel"/>
    <w:tmpl w:val="20EEACAA"/>
    <w:lvl w:ilvl="0" w:tplc="9D789AD4">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C08F7"/>
    <w:multiLevelType w:val="hybridMultilevel"/>
    <w:tmpl w:val="3E689E70"/>
    <w:lvl w:ilvl="0" w:tplc="D6F6180C">
      <w:start w:val="1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CC1161"/>
    <w:multiLevelType w:val="hybridMultilevel"/>
    <w:tmpl w:val="AEB851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8C5252"/>
    <w:multiLevelType w:val="multilevel"/>
    <w:tmpl w:val="A31A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0126E0"/>
    <w:multiLevelType w:val="hybridMultilevel"/>
    <w:tmpl w:val="0302E066"/>
    <w:lvl w:ilvl="0" w:tplc="35E60B1A">
      <w:start w:val="1"/>
      <w:numFmt w:val="lowerLetter"/>
      <w:lvlText w:val="%1)"/>
      <w:lvlJc w:val="left"/>
      <w:pPr>
        <w:ind w:left="1428" w:hanging="360"/>
      </w:pPr>
      <w:rPr>
        <w:b w:val="0"/>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7">
    <w:nsid w:val="27B91A39"/>
    <w:multiLevelType w:val="hybridMultilevel"/>
    <w:tmpl w:val="88F6F084"/>
    <w:lvl w:ilvl="0" w:tplc="6B9EF4BC">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7A0EFC"/>
    <w:multiLevelType w:val="hybridMultilevel"/>
    <w:tmpl w:val="C968489E"/>
    <w:lvl w:ilvl="0" w:tplc="907ED898">
      <w:start w:val="1"/>
      <w:numFmt w:val="lowerLetter"/>
      <w:lvlText w:val="%1)"/>
      <w:lvlJc w:val="left"/>
      <w:pPr>
        <w:ind w:left="720" w:hanging="360"/>
      </w:pPr>
      <w:rPr>
        <w:rFonts w:eastAsia="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D723493"/>
    <w:multiLevelType w:val="hybridMultilevel"/>
    <w:tmpl w:val="31A03280"/>
    <w:lvl w:ilvl="0" w:tplc="EF7629A0">
      <w:start w:val="19"/>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4381612"/>
    <w:multiLevelType w:val="hybridMultilevel"/>
    <w:tmpl w:val="C0DC417C"/>
    <w:lvl w:ilvl="0" w:tplc="8EA836C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1B5045"/>
    <w:multiLevelType w:val="hybridMultilevel"/>
    <w:tmpl w:val="6BA2C71C"/>
    <w:lvl w:ilvl="0" w:tplc="D6F6180C">
      <w:start w:val="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914A25"/>
    <w:multiLevelType w:val="hybridMultilevel"/>
    <w:tmpl w:val="637CE926"/>
    <w:lvl w:ilvl="0" w:tplc="D6F6180C">
      <w:start w:val="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B53EE4"/>
    <w:multiLevelType w:val="hybridMultilevel"/>
    <w:tmpl w:val="CE66D7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41743BDF"/>
    <w:multiLevelType w:val="hybridMultilevel"/>
    <w:tmpl w:val="46686A3C"/>
    <w:lvl w:ilvl="0" w:tplc="3CF611B6">
      <w:start w:val="5"/>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7303982"/>
    <w:multiLevelType w:val="hybridMultilevel"/>
    <w:tmpl w:val="02420D5E"/>
    <w:lvl w:ilvl="0" w:tplc="D6F6180C">
      <w:start w:val="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872214"/>
    <w:multiLevelType w:val="hybridMultilevel"/>
    <w:tmpl w:val="6E8C6254"/>
    <w:lvl w:ilvl="0" w:tplc="3CF611B6">
      <w:start w:val="5"/>
      <w:numFmt w:val="bullet"/>
      <w:lvlText w:val="-"/>
      <w:lvlJc w:val="left"/>
      <w:pPr>
        <w:ind w:left="36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4BC04326"/>
    <w:multiLevelType w:val="hybridMultilevel"/>
    <w:tmpl w:val="B00A046C"/>
    <w:lvl w:ilvl="0" w:tplc="D6F6180C">
      <w:start w:val="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516843"/>
    <w:multiLevelType w:val="hybridMultilevel"/>
    <w:tmpl w:val="29DE99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1654FD"/>
    <w:multiLevelType w:val="hybridMultilevel"/>
    <w:tmpl w:val="7FDA5D9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54017CFB"/>
    <w:multiLevelType w:val="hybridMultilevel"/>
    <w:tmpl w:val="E618EA9A"/>
    <w:lvl w:ilvl="0" w:tplc="D6F6180C">
      <w:start w:val="18"/>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E2F0D9E"/>
    <w:multiLevelType w:val="hybridMultilevel"/>
    <w:tmpl w:val="4AA0526C"/>
    <w:lvl w:ilvl="0" w:tplc="D6F6180C">
      <w:start w:val="1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0736570"/>
    <w:multiLevelType w:val="hybridMultilevel"/>
    <w:tmpl w:val="747C26B8"/>
    <w:lvl w:ilvl="0" w:tplc="0409000F">
      <w:start w:val="1"/>
      <w:numFmt w:val="decimal"/>
      <w:lvlText w:val="%1."/>
      <w:lvlJc w:val="left"/>
      <w:pPr>
        <w:ind w:left="18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15D70D2"/>
    <w:multiLevelType w:val="hybridMultilevel"/>
    <w:tmpl w:val="52C81FEA"/>
    <w:lvl w:ilvl="0" w:tplc="1C705A38">
      <w:numFmt w:val="bullet"/>
      <w:lvlText w:val="-"/>
      <w:lvlJc w:val="left"/>
      <w:pPr>
        <w:ind w:left="1080" w:hanging="360"/>
      </w:pPr>
      <w:rPr>
        <w:rFonts w:ascii="Arial" w:eastAsia="Times New Roman" w:hAnsi="Arial" w:cs="Arial" w:hint="default"/>
        <w:b/>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nsid w:val="675B5CF2"/>
    <w:multiLevelType w:val="hybridMultilevel"/>
    <w:tmpl w:val="95101812"/>
    <w:lvl w:ilvl="0" w:tplc="1E68C3FE">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730E3DA3"/>
    <w:multiLevelType w:val="hybridMultilevel"/>
    <w:tmpl w:val="94585BCE"/>
    <w:lvl w:ilvl="0" w:tplc="04090003">
      <w:start w:val="1"/>
      <w:numFmt w:val="bullet"/>
      <w:lvlText w:val="o"/>
      <w:lvlJc w:val="left"/>
      <w:pPr>
        <w:ind w:left="1215" w:hanging="360"/>
      </w:pPr>
      <w:rPr>
        <w:rFonts w:ascii="Courier New" w:hAnsi="Courier New" w:cs="Courier New"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6">
    <w:nsid w:val="731A7AC4"/>
    <w:multiLevelType w:val="hybridMultilevel"/>
    <w:tmpl w:val="FFC249B8"/>
    <w:lvl w:ilvl="0" w:tplc="D6F6180C">
      <w:start w:val="1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23"/>
  </w:num>
  <w:num w:numId="3">
    <w:abstractNumId w:val="5"/>
  </w:num>
  <w:num w:numId="4">
    <w:abstractNumId w:val="6"/>
  </w:num>
  <w:num w:numId="5">
    <w:abstractNumId w:val="8"/>
  </w:num>
  <w:num w:numId="6">
    <w:abstractNumId w:val="19"/>
  </w:num>
  <w:num w:numId="7">
    <w:abstractNumId w:val="11"/>
  </w:num>
  <w:num w:numId="8">
    <w:abstractNumId w:val="25"/>
  </w:num>
  <w:num w:numId="9">
    <w:abstractNumId w:val="18"/>
  </w:num>
  <w:num w:numId="10">
    <w:abstractNumId w:val="10"/>
  </w:num>
  <w:num w:numId="11">
    <w:abstractNumId w:val="2"/>
  </w:num>
  <w:num w:numId="12">
    <w:abstractNumId w:val="7"/>
  </w:num>
  <w:num w:numId="13">
    <w:abstractNumId w:val="15"/>
  </w:num>
  <w:num w:numId="14">
    <w:abstractNumId w:val="17"/>
  </w:num>
  <w:num w:numId="15">
    <w:abstractNumId w:val="26"/>
  </w:num>
  <w:num w:numId="16">
    <w:abstractNumId w:val="3"/>
  </w:num>
  <w:num w:numId="17">
    <w:abstractNumId w:val="21"/>
  </w:num>
  <w:num w:numId="18">
    <w:abstractNumId w:val="1"/>
  </w:num>
  <w:num w:numId="19">
    <w:abstractNumId w:val="4"/>
  </w:num>
  <w:num w:numId="20">
    <w:abstractNumId w:val="20"/>
  </w:num>
  <w:num w:numId="21">
    <w:abstractNumId w:val="12"/>
  </w:num>
  <w:num w:numId="22">
    <w:abstractNumId w:val="14"/>
  </w:num>
  <w:num w:numId="23">
    <w:abstractNumId w:val="22"/>
  </w:num>
  <w:num w:numId="24">
    <w:abstractNumId w:val="0"/>
  </w:num>
  <w:num w:numId="25">
    <w:abstractNumId w:val="24"/>
  </w:num>
  <w:num w:numId="26">
    <w:abstractNumId w:val="13"/>
  </w:num>
  <w:num w:numId="27">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6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7912"/>
    <w:rsid w:val="00011F9C"/>
    <w:rsid w:val="00013764"/>
    <w:rsid w:val="00014247"/>
    <w:rsid w:val="000160D3"/>
    <w:rsid w:val="0001667C"/>
    <w:rsid w:val="00021991"/>
    <w:rsid w:val="0002339E"/>
    <w:rsid w:val="0002344F"/>
    <w:rsid w:val="000237ED"/>
    <w:rsid w:val="00023D48"/>
    <w:rsid w:val="0002560E"/>
    <w:rsid w:val="00026ED1"/>
    <w:rsid w:val="000336A1"/>
    <w:rsid w:val="0003400D"/>
    <w:rsid w:val="00035C30"/>
    <w:rsid w:val="00036327"/>
    <w:rsid w:val="00036745"/>
    <w:rsid w:val="000405B9"/>
    <w:rsid w:val="00041C0B"/>
    <w:rsid w:val="00046049"/>
    <w:rsid w:val="000466DB"/>
    <w:rsid w:val="00047861"/>
    <w:rsid w:val="00047D35"/>
    <w:rsid w:val="00052E3E"/>
    <w:rsid w:val="0005488B"/>
    <w:rsid w:val="00054F7B"/>
    <w:rsid w:val="000567A2"/>
    <w:rsid w:val="000568AE"/>
    <w:rsid w:val="00060AD4"/>
    <w:rsid w:val="000613B5"/>
    <w:rsid w:val="000616A3"/>
    <w:rsid w:val="00064C3B"/>
    <w:rsid w:val="0006653C"/>
    <w:rsid w:val="00066875"/>
    <w:rsid w:val="00070DFD"/>
    <w:rsid w:val="00070F06"/>
    <w:rsid w:val="00071073"/>
    <w:rsid w:val="0007594F"/>
    <w:rsid w:val="00076036"/>
    <w:rsid w:val="00080158"/>
    <w:rsid w:val="000818FF"/>
    <w:rsid w:val="000822B0"/>
    <w:rsid w:val="00082EE3"/>
    <w:rsid w:val="000845FD"/>
    <w:rsid w:val="00084602"/>
    <w:rsid w:val="000866DE"/>
    <w:rsid w:val="00086B9A"/>
    <w:rsid w:val="000872CA"/>
    <w:rsid w:val="00087356"/>
    <w:rsid w:val="00087AE0"/>
    <w:rsid w:val="000904E4"/>
    <w:rsid w:val="00093049"/>
    <w:rsid w:val="00093AD4"/>
    <w:rsid w:val="00095760"/>
    <w:rsid w:val="000961A9"/>
    <w:rsid w:val="000A407C"/>
    <w:rsid w:val="000B198C"/>
    <w:rsid w:val="000B2025"/>
    <w:rsid w:val="000B402F"/>
    <w:rsid w:val="000B4BBE"/>
    <w:rsid w:val="000B4E57"/>
    <w:rsid w:val="000C4375"/>
    <w:rsid w:val="000C51B6"/>
    <w:rsid w:val="000C6A63"/>
    <w:rsid w:val="000D015E"/>
    <w:rsid w:val="000D0742"/>
    <w:rsid w:val="000D0D73"/>
    <w:rsid w:val="000D74EF"/>
    <w:rsid w:val="000E041D"/>
    <w:rsid w:val="000E1BEF"/>
    <w:rsid w:val="000E441E"/>
    <w:rsid w:val="000F0D0B"/>
    <w:rsid w:val="000F26AB"/>
    <w:rsid w:val="000F33DF"/>
    <w:rsid w:val="000F4697"/>
    <w:rsid w:val="000F5321"/>
    <w:rsid w:val="000F5694"/>
    <w:rsid w:val="000F7D6F"/>
    <w:rsid w:val="001004DC"/>
    <w:rsid w:val="0010072B"/>
    <w:rsid w:val="00100751"/>
    <w:rsid w:val="00102AC4"/>
    <w:rsid w:val="0010312B"/>
    <w:rsid w:val="0010560A"/>
    <w:rsid w:val="00107097"/>
    <w:rsid w:val="001106BA"/>
    <w:rsid w:val="001112AD"/>
    <w:rsid w:val="001118CB"/>
    <w:rsid w:val="00111F10"/>
    <w:rsid w:val="0011371E"/>
    <w:rsid w:val="00114B3E"/>
    <w:rsid w:val="00117CBE"/>
    <w:rsid w:val="001227A1"/>
    <w:rsid w:val="00122D34"/>
    <w:rsid w:val="00124029"/>
    <w:rsid w:val="00124988"/>
    <w:rsid w:val="001274F0"/>
    <w:rsid w:val="00130855"/>
    <w:rsid w:val="0013434C"/>
    <w:rsid w:val="00134F34"/>
    <w:rsid w:val="00140134"/>
    <w:rsid w:val="00140DBC"/>
    <w:rsid w:val="00142B41"/>
    <w:rsid w:val="001432F8"/>
    <w:rsid w:val="0014472F"/>
    <w:rsid w:val="00146271"/>
    <w:rsid w:val="0014641B"/>
    <w:rsid w:val="0015142C"/>
    <w:rsid w:val="00151A20"/>
    <w:rsid w:val="00151A8F"/>
    <w:rsid w:val="00154408"/>
    <w:rsid w:val="0015480D"/>
    <w:rsid w:val="0015561C"/>
    <w:rsid w:val="00155F83"/>
    <w:rsid w:val="001616C1"/>
    <w:rsid w:val="00162EB4"/>
    <w:rsid w:val="00163FDA"/>
    <w:rsid w:val="0017019D"/>
    <w:rsid w:val="0017025B"/>
    <w:rsid w:val="0017069E"/>
    <w:rsid w:val="0017432E"/>
    <w:rsid w:val="00174AC5"/>
    <w:rsid w:val="001766C9"/>
    <w:rsid w:val="00184384"/>
    <w:rsid w:val="00186129"/>
    <w:rsid w:val="001901A3"/>
    <w:rsid w:val="0019554E"/>
    <w:rsid w:val="0019580A"/>
    <w:rsid w:val="00196439"/>
    <w:rsid w:val="00196FF9"/>
    <w:rsid w:val="001A0004"/>
    <w:rsid w:val="001A0248"/>
    <w:rsid w:val="001A0BB6"/>
    <w:rsid w:val="001A3A8A"/>
    <w:rsid w:val="001A4A9A"/>
    <w:rsid w:val="001A5792"/>
    <w:rsid w:val="001A5837"/>
    <w:rsid w:val="001A5EC0"/>
    <w:rsid w:val="001A6B5D"/>
    <w:rsid w:val="001B0834"/>
    <w:rsid w:val="001B3061"/>
    <w:rsid w:val="001B3976"/>
    <w:rsid w:val="001B6451"/>
    <w:rsid w:val="001C0C1E"/>
    <w:rsid w:val="001C168B"/>
    <w:rsid w:val="001C1D20"/>
    <w:rsid w:val="001C3D2C"/>
    <w:rsid w:val="001C3E03"/>
    <w:rsid w:val="001C6871"/>
    <w:rsid w:val="001C6D39"/>
    <w:rsid w:val="001C79A6"/>
    <w:rsid w:val="001D0270"/>
    <w:rsid w:val="001D05AD"/>
    <w:rsid w:val="001D125C"/>
    <w:rsid w:val="001D2EC5"/>
    <w:rsid w:val="001D4406"/>
    <w:rsid w:val="001D58F9"/>
    <w:rsid w:val="001D72A8"/>
    <w:rsid w:val="001E11BF"/>
    <w:rsid w:val="001E5B89"/>
    <w:rsid w:val="001E5C76"/>
    <w:rsid w:val="001F6A19"/>
    <w:rsid w:val="00201CAE"/>
    <w:rsid w:val="002036A7"/>
    <w:rsid w:val="00206333"/>
    <w:rsid w:val="00206BC8"/>
    <w:rsid w:val="002114F3"/>
    <w:rsid w:val="00211649"/>
    <w:rsid w:val="00214A83"/>
    <w:rsid w:val="00214CA1"/>
    <w:rsid w:val="00215D1D"/>
    <w:rsid w:val="002162FD"/>
    <w:rsid w:val="00217268"/>
    <w:rsid w:val="002176F5"/>
    <w:rsid w:val="00217D83"/>
    <w:rsid w:val="0022203B"/>
    <w:rsid w:val="00222E97"/>
    <w:rsid w:val="002236E5"/>
    <w:rsid w:val="00225496"/>
    <w:rsid w:val="00232324"/>
    <w:rsid w:val="00235DF6"/>
    <w:rsid w:val="002367AC"/>
    <w:rsid w:val="002368A0"/>
    <w:rsid w:val="002429F6"/>
    <w:rsid w:val="0024545F"/>
    <w:rsid w:val="00246203"/>
    <w:rsid w:val="002469F6"/>
    <w:rsid w:val="002476F1"/>
    <w:rsid w:val="002501AD"/>
    <w:rsid w:val="00253D06"/>
    <w:rsid w:val="00253F4A"/>
    <w:rsid w:val="0025715D"/>
    <w:rsid w:val="00257CF5"/>
    <w:rsid w:val="002621F3"/>
    <w:rsid w:val="00264334"/>
    <w:rsid w:val="002644E4"/>
    <w:rsid w:val="0026571A"/>
    <w:rsid w:val="00266491"/>
    <w:rsid w:val="00267463"/>
    <w:rsid w:val="00267926"/>
    <w:rsid w:val="00267ADC"/>
    <w:rsid w:val="002709A6"/>
    <w:rsid w:val="00274875"/>
    <w:rsid w:val="002760B2"/>
    <w:rsid w:val="0028053B"/>
    <w:rsid w:val="00280E60"/>
    <w:rsid w:val="002827D1"/>
    <w:rsid w:val="00283170"/>
    <w:rsid w:val="00284FE2"/>
    <w:rsid w:val="002865B1"/>
    <w:rsid w:val="00286C08"/>
    <w:rsid w:val="00286E94"/>
    <w:rsid w:val="00290CB7"/>
    <w:rsid w:val="0029170F"/>
    <w:rsid w:val="00294DEB"/>
    <w:rsid w:val="00295C00"/>
    <w:rsid w:val="00295C65"/>
    <w:rsid w:val="00296C8F"/>
    <w:rsid w:val="00296DDF"/>
    <w:rsid w:val="00297E20"/>
    <w:rsid w:val="002A1B75"/>
    <w:rsid w:val="002A26BC"/>
    <w:rsid w:val="002A3414"/>
    <w:rsid w:val="002A36E2"/>
    <w:rsid w:val="002A400F"/>
    <w:rsid w:val="002A42B7"/>
    <w:rsid w:val="002B0E99"/>
    <w:rsid w:val="002B100E"/>
    <w:rsid w:val="002B1B5E"/>
    <w:rsid w:val="002B2C9E"/>
    <w:rsid w:val="002B3BD4"/>
    <w:rsid w:val="002B6331"/>
    <w:rsid w:val="002C2B89"/>
    <w:rsid w:val="002C3198"/>
    <w:rsid w:val="002C348A"/>
    <w:rsid w:val="002D1AC6"/>
    <w:rsid w:val="002D6A4E"/>
    <w:rsid w:val="002D7BF3"/>
    <w:rsid w:val="002E54C1"/>
    <w:rsid w:val="002E5F86"/>
    <w:rsid w:val="002E6097"/>
    <w:rsid w:val="002E68D6"/>
    <w:rsid w:val="002E6A31"/>
    <w:rsid w:val="002E7633"/>
    <w:rsid w:val="002F1BB1"/>
    <w:rsid w:val="002F30A1"/>
    <w:rsid w:val="002F48CD"/>
    <w:rsid w:val="002F75A7"/>
    <w:rsid w:val="00301A02"/>
    <w:rsid w:val="00307599"/>
    <w:rsid w:val="00307BC4"/>
    <w:rsid w:val="00310E51"/>
    <w:rsid w:val="003118D7"/>
    <w:rsid w:val="00312392"/>
    <w:rsid w:val="003141A0"/>
    <w:rsid w:val="00316CD5"/>
    <w:rsid w:val="00320B7E"/>
    <w:rsid w:val="003224CC"/>
    <w:rsid w:val="00324223"/>
    <w:rsid w:val="00325739"/>
    <w:rsid w:val="00325E4E"/>
    <w:rsid w:val="00326AA8"/>
    <w:rsid w:val="00326BC9"/>
    <w:rsid w:val="00327C84"/>
    <w:rsid w:val="00330C2C"/>
    <w:rsid w:val="00331EDA"/>
    <w:rsid w:val="00334DE6"/>
    <w:rsid w:val="00335C95"/>
    <w:rsid w:val="0033682D"/>
    <w:rsid w:val="003404FC"/>
    <w:rsid w:val="00341952"/>
    <w:rsid w:val="003429E8"/>
    <w:rsid w:val="00347395"/>
    <w:rsid w:val="00347E1A"/>
    <w:rsid w:val="00350F14"/>
    <w:rsid w:val="00351ECF"/>
    <w:rsid w:val="00352508"/>
    <w:rsid w:val="00352C4D"/>
    <w:rsid w:val="003530A5"/>
    <w:rsid w:val="00353487"/>
    <w:rsid w:val="00353A33"/>
    <w:rsid w:val="00355B6D"/>
    <w:rsid w:val="00355BB6"/>
    <w:rsid w:val="00361928"/>
    <w:rsid w:val="00362246"/>
    <w:rsid w:val="00363924"/>
    <w:rsid w:val="00364970"/>
    <w:rsid w:val="0036599A"/>
    <w:rsid w:val="00367CAB"/>
    <w:rsid w:val="00371D6D"/>
    <w:rsid w:val="0037377C"/>
    <w:rsid w:val="00374A17"/>
    <w:rsid w:val="0037501A"/>
    <w:rsid w:val="00376533"/>
    <w:rsid w:val="00377753"/>
    <w:rsid w:val="00377782"/>
    <w:rsid w:val="00381D02"/>
    <w:rsid w:val="00383DC2"/>
    <w:rsid w:val="003850F4"/>
    <w:rsid w:val="00385CC8"/>
    <w:rsid w:val="00386D0F"/>
    <w:rsid w:val="00393016"/>
    <w:rsid w:val="00394DA5"/>
    <w:rsid w:val="00394E35"/>
    <w:rsid w:val="00397284"/>
    <w:rsid w:val="00397B3C"/>
    <w:rsid w:val="003A1231"/>
    <w:rsid w:val="003A2D3C"/>
    <w:rsid w:val="003A5677"/>
    <w:rsid w:val="003A68CD"/>
    <w:rsid w:val="003A77A9"/>
    <w:rsid w:val="003A795F"/>
    <w:rsid w:val="003B1390"/>
    <w:rsid w:val="003B6168"/>
    <w:rsid w:val="003B66D7"/>
    <w:rsid w:val="003C0B4D"/>
    <w:rsid w:val="003C14A9"/>
    <w:rsid w:val="003C3D42"/>
    <w:rsid w:val="003C4E7A"/>
    <w:rsid w:val="003C643E"/>
    <w:rsid w:val="003D0948"/>
    <w:rsid w:val="003D2648"/>
    <w:rsid w:val="003D2D3F"/>
    <w:rsid w:val="003D2F8B"/>
    <w:rsid w:val="003D488E"/>
    <w:rsid w:val="003D6F2E"/>
    <w:rsid w:val="003D79F6"/>
    <w:rsid w:val="003D7A7E"/>
    <w:rsid w:val="003E05E6"/>
    <w:rsid w:val="003E07D4"/>
    <w:rsid w:val="003E11B2"/>
    <w:rsid w:val="003E1FF5"/>
    <w:rsid w:val="003E3CB3"/>
    <w:rsid w:val="003E3FCE"/>
    <w:rsid w:val="003E55F0"/>
    <w:rsid w:val="003E6903"/>
    <w:rsid w:val="003F00EF"/>
    <w:rsid w:val="003F19EA"/>
    <w:rsid w:val="003F3DFD"/>
    <w:rsid w:val="003F4A7B"/>
    <w:rsid w:val="003F5DA9"/>
    <w:rsid w:val="003F61F9"/>
    <w:rsid w:val="003F7B87"/>
    <w:rsid w:val="00401CBE"/>
    <w:rsid w:val="00406CE4"/>
    <w:rsid w:val="004075B3"/>
    <w:rsid w:val="004108C0"/>
    <w:rsid w:val="00410D19"/>
    <w:rsid w:val="00413CEB"/>
    <w:rsid w:val="00415FDE"/>
    <w:rsid w:val="004212F6"/>
    <w:rsid w:val="00422B76"/>
    <w:rsid w:val="0042404A"/>
    <w:rsid w:val="00426714"/>
    <w:rsid w:val="00427352"/>
    <w:rsid w:val="0042794F"/>
    <w:rsid w:val="00432174"/>
    <w:rsid w:val="00436D40"/>
    <w:rsid w:val="00444C7A"/>
    <w:rsid w:val="00444CD3"/>
    <w:rsid w:val="004459E5"/>
    <w:rsid w:val="004475F7"/>
    <w:rsid w:val="00450E53"/>
    <w:rsid w:val="0045101E"/>
    <w:rsid w:val="004513CF"/>
    <w:rsid w:val="004543A8"/>
    <w:rsid w:val="00456AFC"/>
    <w:rsid w:val="00462425"/>
    <w:rsid w:val="004654CB"/>
    <w:rsid w:val="00470ADB"/>
    <w:rsid w:val="00473A03"/>
    <w:rsid w:val="00475201"/>
    <w:rsid w:val="004765EB"/>
    <w:rsid w:val="00477460"/>
    <w:rsid w:val="004817AF"/>
    <w:rsid w:val="00481DBA"/>
    <w:rsid w:val="004839AB"/>
    <w:rsid w:val="0048772C"/>
    <w:rsid w:val="00490E7B"/>
    <w:rsid w:val="00491B91"/>
    <w:rsid w:val="00493228"/>
    <w:rsid w:val="00493A08"/>
    <w:rsid w:val="00494F5E"/>
    <w:rsid w:val="00495CAD"/>
    <w:rsid w:val="004976D8"/>
    <w:rsid w:val="00497B0D"/>
    <w:rsid w:val="004A20F8"/>
    <w:rsid w:val="004A3A25"/>
    <w:rsid w:val="004A47B7"/>
    <w:rsid w:val="004A7455"/>
    <w:rsid w:val="004A7675"/>
    <w:rsid w:val="004B00A2"/>
    <w:rsid w:val="004B538B"/>
    <w:rsid w:val="004B60E5"/>
    <w:rsid w:val="004B6595"/>
    <w:rsid w:val="004B7C7C"/>
    <w:rsid w:val="004C30F1"/>
    <w:rsid w:val="004C4CBA"/>
    <w:rsid w:val="004C4E8D"/>
    <w:rsid w:val="004C5785"/>
    <w:rsid w:val="004C73FE"/>
    <w:rsid w:val="004D5640"/>
    <w:rsid w:val="004E01BC"/>
    <w:rsid w:val="004E2927"/>
    <w:rsid w:val="004E3745"/>
    <w:rsid w:val="004E5A4A"/>
    <w:rsid w:val="004E6E5C"/>
    <w:rsid w:val="004F1062"/>
    <w:rsid w:val="004F38D5"/>
    <w:rsid w:val="004F3DF5"/>
    <w:rsid w:val="004F41F0"/>
    <w:rsid w:val="004F6E1E"/>
    <w:rsid w:val="004F6F09"/>
    <w:rsid w:val="00500DAD"/>
    <w:rsid w:val="00503A11"/>
    <w:rsid w:val="005044BB"/>
    <w:rsid w:val="00505B04"/>
    <w:rsid w:val="00505E6D"/>
    <w:rsid w:val="0050643F"/>
    <w:rsid w:val="0051174A"/>
    <w:rsid w:val="0051208F"/>
    <w:rsid w:val="005139D4"/>
    <w:rsid w:val="00515750"/>
    <w:rsid w:val="0051734E"/>
    <w:rsid w:val="00517A73"/>
    <w:rsid w:val="005202CB"/>
    <w:rsid w:val="005205EF"/>
    <w:rsid w:val="00521F8A"/>
    <w:rsid w:val="005222B0"/>
    <w:rsid w:val="005223EC"/>
    <w:rsid w:val="0052580F"/>
    <w:rsid w:val="00526C1C"/>
    <w:rsid w:val="005278B6"/>
    <w:rsid w:val="005306A3"/>
    <w:rsid w:val="00532353"/>
    <w:rsid w:val="005350D1"/>
    <w:rsid w:val="005419D1"/>
    <w:rsid w:val="00546800"/>
    <w:rsid w:val="005469F4"/>
    <w:rsid w:val="00546B59"/>
    <w:rsid w:val="00550133"/>
    <w:rsid w:val="005504A1"/>
    <w:rsid w:val="00551E52"/>
    <w:rsid w:val="00552145"/>
    <w:rsid w:val="00553619"/>
    <w:rsid w:val="00555B18"/>
    <w:rsid w:val="005564F5"/>
    <w:rsid w:val="00557487"/>
    <w:rsid w:val="005620A8"/>
    <w:rsid w:val="005634A2"/>
    <w:rsid w:val="00564AA4"/>
    <w:rsid w:val="00571253"/>
    <w:rsid w:val="005715AB"/>
    <w:rsid w:val="00572165"/>
    <w:rsid w:val="00575325"/>
    <w:rsid w:val="0057744C"/>
    <w:rsid w:val="0057794C"/>
    <w:rsid w:val="00577D44"/>
    <w:rsid w:val="0058071C"/>
    <w:rsid w:val="00580F0B"/>
    <w:rsid w:val="0058169F"/>
    <w:rsid w:val="005845EF"/>
    <w:rsid w:val="00586D0A"/>
    <w:rsid w:val="00587461"/>
    <w:rsid w:val="0059223A"/>
    <w:rsid w:val="0059286F"/>
    <w:rsid w:val="0059358C"/>
    <w:rsid w:val="00593847"/>
    <w:rsid w:val="005944C2"/>
    <w:rsid w:val="00594EB6"/>
    <w:rsid w:val="0059745B"/>
    <w:rsid w:val="005A3E32"/>
    <w:rsid w:val="005A57F1"/>
    <w:rsid w:val="005A5D98"/>
    <w:rsid w:val="005B09B7"/>
    <w:rsid w:val="005B20C8"/>
    <w:rsid w:val="005B344B"/>
    <w:rsid w:val="005B40FC"/>
    <w:rsid w:val="005B4506"/>
    <w:rsid w:val="005B55CE"/>
    <w:rsid w:val="005B68C5"/>
    <w:rsid w:val="005B6BC0"/>
    <w:rsid w:val="005C0532"/>
    <w:rsid w:val="005C19C6"/>
    <w:rsid w:val="005C48A4"/>
    <w:rsid w:val="005C5772"/>
    <w:rsid w:val="005C716F"/>
    <w:rsid w:val="005C72D8"/>
    <w:rsid w:val="005C7844"/>
    <w:rsid w:val="005D2962"/>
    <w:rsid w:val="005D2BE6"/>
    <w:rsid w:val="005D3599"/>
    <w:rsid w:val="005D5791"/>
    <w:rsid w:val="005D7991"/>
    <w:rsid w:val="005D7A88"/>
    <w:rsid w:val="005E116B"/>
    <w:rsid w:val="005E2C18"/>
    <w:rsid w:val="005F0385"/>
    <w:rsid w:val="005F2D52"/>
    <w:rsid w:val="005F45A6"/>
    <w:rsid w:val="005F4FCF"/>
    <w:rsid w:val="005F5036"/>
    <w:rsid w:val="006013E0"/>
    <w:rsid w:val="006028AE"/>
    <w:rsid w:val="0060739A"/>
    <w:rsid w:val="00607FED"/>
    <w:rsid w:val="00610D4E"/>
    <w:rsid w:val="006120C7"/>
    <w:rsid w:val="00615BF5"/>
    <w:rsid w:val="0061677F"/>
    <w:rsid w:val="00617CB6"/>
    <w:rsid w:val="00617F2C"/>
    <w:rsid w:val="0062058E"/>
    <w:rsid w:val="0062089B"/>
    <w:rsid w:val="00621AF6"/>
    <w:rsid w:val="006235B1"/>
    <w:rsid w:val="006241A9"/>
    <w:rsid w:val="00624BEE"/>
    <w:rsid w:val="00626956"/>
    <w:rsid w:val="006274AC"/>
    <w:rsid w:val="0063117D"/>
    <w:rsid w:val="00632117"/>
    <w:rsid w:val="0063255B"/>
    <w:rsid w:val="00632DE4"/>
    <w:rsid w:val="006349DB"/>
    <w:rsid w:val="00635383"/>
    <w:rsid w:val="0063794A"/>
    <w:rsid w:val="00643FE3"/>
    <w:rsid w:val="0064599E"/>
    <w:rsid w:val="006461E9"/>
    <w:rsid w:val="00646AEA"/>
    <w:rsid w:val="00651119"/>
    <w:rsid w:val="0065147F"/>
    <w:rsid w:val="00652827"/>
    <w:rsid w:val="006538E5"/>
    <w:rsid w:val="006547F5"/>
    <w:rsid w:val="00654F2F"/>
    <w:rsid w:val="0065769C"/>
    <w:rsid w:val="00662916"/>
    <w:rsid w:val="00662F1F"/>
    <w:rsid w:val="006636E2"/>
    <w:rsid w:val="00663EF1"/>
    <w:rsid w:val="00664070"/>
    <w:rsid w:val="00664162"/>
    <w:rsid w:val="0066734D"/>
    <w:rsid w:val="00667BDA"/>
    <w:rsid w:val="00671060"/>
    <w:rsid w:val="00671723"/>
    <w:rsid w:val="00673995"/>
    <w:rsid w:val="00676D1C"/>
    <w:rsid w:val="00677512"/>
    <w:rsid w:val="00677AD1"/>
    <w:rsid w:val="006817BA"/>
    <w:rsid w:val="006840B6"/>
    <w:rsid w:val="00694374"/>
    <w:rsid w:val="006A0FCB"/>
    <w:rsid w:val="006A12E2"/>
    <w:rsid w:val="006A1388"/>
    <w:rsid w:val="006A2713"/>
    <w:rsid w:val="006A2E5A"/>
    <w:rsid w:val="006A3FBE"/>
    <w:rsid w:val="006A61B2"/>
    <w:rsid w:val="006A66B7"/>
    <w:rsid w:val="006A7BD0"/>
    <w:rsid w:val="006B1C3A"/>
    <w:rsid w:val="006B3A95"/>
    <w:rsid w:val="006B45DD"/>
    <w:rsid w:val="006B5869"/>
    <w:rsid w:val="006C05C4"/>
    <w:rsid w:val="006C097B"/>
    <w:rsid w:val="006C0F6C"/>
    <w:rsid w:val="006C1151"/>
    <w:rsid w:val="006C1615"/>
    <w:rsid w:val="006C1B29"/>
    <w:rsid w:val="006C3AF1"/>
    <w:rsid w:val="006C498A"/>
    <w:rsid w:val="006C7ECC"/>
    <w:rsid w:val="006D0D73"/>
    <w:rsid w:val="006D320E"/>
    <w:rsid w:val="006D49F0"/>
    <w:rsid w:val="006D4EF3"/>
    <w:rsid w:val="006D5458"/>
    <w:rsid w:val="006D6F74"/>
    <w:rsid w:val="006D77FC"/>
    <w:rsid w:val="006E0AFE"/>
    <w:rsid w:val="006E1173"/>
    <w:rsid w:val="006E1E1E"/>
    <w:rsid w:val="006E2526"/>
    <w:rsid w:val="006E58EB"/>
    <w:rsid w:val="006E724B"/>
    <w:rsid w:val="006E7F07"/>
    <w:rsid w:val="006F1C5F"/>
    <w:rsid w:val="006F3540"/>
    <w:rsid w:val="006F3AB6"/>
    <w:rsid w:val="006F77C3"/>
    <w:rsid w:val="00700567"/>
    <w:rsid w:val="00703092"/>
    <w:rsid w:val="00706555"/>
    <w:rsid w:val="00706CDE"/>
    <w:rsid w:val="00707242"/>
    <w:rsid w:val="007120DB"/>
    <w:rsid w:val="007135AA"/>
    <w:rsid w:val="00713803"/>
    <w:rsid w:val="0071381C"/>
    <w:rsid w:val="007153B4"/>
    <w:rsid w:val="00717422"/>
    <w:rsid w:val="00720F24"/>
    <w:rsid w:val="0072366E"/>
    <w:rsid w:val="00726667"/>
    <w:rsid w:val="00726E88"/>
    <w:rsid w:val="00730712"/>
    <w:rsid w:val="00731D4A"/>
    <w:rsid w:val="007324B0"/>
    <w:rsid w:val="00733063"/>
    <w:rsid w:val="00733385"/>
    <w:rsid w:val="007341CD"/>
    <w:rsid w:val="00734953"/>
    <w:rsid w:val="00737256"/>
    <w:rsid w:val="00750345"/>
    <w:rsid w:val="00752FC5"/>
    <w:rsid w:val="00756709"/>
    <w:rsid w:val="00756778"/>
    <w:rsid w:val="0076346A"/>
    <w:rsid w:val="00763CC5"/>
    <w:rsid w:val="00766622"/>
    <w:rsid w:val="00767AE4"/>
    <w:rsid w:val="00773CEE"/>
    <w:rsid w:val="00776505"/>
    <w:rsid w:val="007813E3"/>
    <w:rsid w:val="007839E2"/>
    <w:rsid w:val="00786D90"/>
    <w:rsid w:val="007918E9"/>
    <w:rsid w:val="007974EB"/>
    <w:rsid w:val="007A02FF"/>
    <w:rsid w:val="007A213D"/>
    <w:rsid w:val="007A392C"/>
    <w:rsid w:val="007A7645"/>
    <w:rsid w:val="007B0732"/>
    <w:rsid w:val="007B2664"/>
    <w:rsid w:val="007B4B19"/>
    <w:rsid w:val="007B726C"/>
    <w:rsid w:val="007B7D00"/>
    <w:rsid w:val="007C3BF2"/>
    <w:rsid w:val="007D3B4F"/>
    <w:rsid w:val="007D459B"/>
    <w:rsid w:val="007E13C8"/>
    <w:rsid w:val="007E3D95"/>
    <w:rsid w:val="007E4141"/>
    <w:rsid w:val="007E564D"/>
    <w:rsid w:val="007E616F"/>
    <w:rsid w:val="007E7759"/>
    <w:rsid w:val="007E780C"/>
    <w:rsid w:val="007F1EC6"/>
    <w:rsid w:val="007F5DA9"/>
    <w:rsid w:val="007F5E24"/>
    <w:rsid w:val="007F6B90"/>
    <w:rsid w:val="00800DCC"/>
    <w:rsid w:val="00800E7F"/>
    <w:rsid w:val="008016A6"/>
    <w:rsid w:val="008019B5"/>
    <w:rsid w:val="00806280"/>
    <w:rsid w:val="008068A7"/>
    <w:rsid w:val="008101C3"/>
    <w:rsid w:val="00810342"/>
    <w:rsid w:val="00811026"/>
    <w:rsid w:val="00816C4F"/>
    <w:rsid w:val="00822C6B"/>
    <w:rsid w:val="00823461"/>
    <w:rsid w:val="00823683"/>
    <w:rsid w:val="00824A15"/>
    <w:rsid w:val="00825EEF"/>
    <w:rsid w:val="008265D4"/>
    <w:rsid w:val="00826A1C"/>
    <w:rsid w:val="00830E68"/>
    <w:rsid w:val="00831606"/>
    <w:rsid w:val="00832A44"/>
    <w:rsid w:val="0083363A"/>
    <w:rsid w:val="00833EBF"/>
    <w:rsid w:val="00835FBD"/>
    <w:rsid w:val="008360FF"/>
    <w:rsid w:val="00837461"/>
    <w:rsid w:val="00837BCB"/>
    <w:rsid w:val="0084548F"/>
    <w:rsid w:val="00847EB6"/>
    <w:rsid w:val="00850185"/>
    <w:rsid w:val="00851170"/>
    <w:rsid w:val="00851626"/>
    <w:rsid w:val="0085289E"/>
    <w:rsid w:val="008528C5"/>
    <w:rsid w:val="008536F6"/>
    <w:rsid w:val="00853AFF"/>
    <w:rsid w:val="00856A89"/>
    <w:rsid w:val="00856DAE"/>
    <w:rsid w:val="00856FF9"/>
    <w:rsid w:val="00857402"/>
    <w:rsid w:val="00857A43"/>
    <w:rsid w:val="00857FDE"/>
    <w:rsid w:val="00861855"/>
    <w:rsid w:val="00863581"/>
    <w:rsid w:val="00863583"/>
    <w:rsid w:val="00866336"/>
    <w:rsid w:val="008665FD"/>
    <w:rsid w:val="008679C6"/>
    <w:rsid w:val="00871E68"/>
    <w:rsid w:val="008722B7"/>
    <w:rsid w:val="00880BAC"/>
    <w:rsid w:val="00881C95"/>
    <w:rsid w:val="00882052"/>
    <w:rsid w:val="008831BD"/>
    <w:rsid w:val="008913EF"/>
    <w:rsid w:val="00891B27"/>
    <w:rsid w:val="00894380"/>
    <w:rsid w:val="00894587"/>
    <w:rsid w:val="008965F2"/>
    <w:rsid w:val="008966E8"/>
    <w:rsid w:val="00896790"/>
    <w:rsid w:val="0089789D"/>
    <w:rsid w:val="008A0152"/>
    <w:rsid w:val="008A13F0"/>
    <w:rsid w:val="008A1902"/>
    <w:rsid w:val="008A4246"/>
    <w:rsid w:val="008A6AD0"/>
    <w:rsid w:val="008B0F4C"/>
    <w:rsid w:val="008B1776"/>
    <w:rsid w:val="008B33E3"/>
    <w:rsid w:val="008B3938"/>
    <w:rsid w:val="008B52E1"/>
    <w:rsid w:val="008B5F22"/>
    <w:rsid w:val="008B6066"/>
    <w:rsid w:val="008C0A60"/>
    <w:rsid w:val="008C11D6"/>
    <w:rsid w:val="008C3CE1"/>
    <w:rsid w:val="008C4226"/>
    <w:rsid w:val="008C5512"/>
    <w:rsid w:val="008C5D58"/>
    <w:rsid w:val="008C5E92"/>
    <w:rsid w:val="008D0385"/>
    <w:rsid w:val="008D28D4"/>
    <w:rsid w:val="008D34A9"/>
    <w:rsid w:val="008D4778"/>
    <w:rsid w:val="008D4B0D"/>
    <w:rsid w:val="008D4B11"/>
    <w:rsid w:val="008D7863"/>
    <w:rsid w:val="008E61A7"/>
    <w:rsid w:val="008E6A14"/>
    <w:rsid w:val="008E7652"/>
    <w:rsid w:val="008F25B0"/>
    <w:rsid w:val="008F2904"/>
    <w:rsid w:val="008F42CE"/>
    <w:rsid w:val="008F7960"/>
    <w:rsid w:val="00901B8E"/>
    <w:rsid w:val="00902A1E"/>
    <w:rsid w:val="00902CF6"/>
    <w:rsid w:val="00903E70"/>
    <w:rsid w:val="00904EAE"/>
    <w:rsid w:val="00905AD7"/>
    <w:rsid w:val="009064A4"/>
    <w:rsid w:val="009105B6"/>
    <w:rsid w:val="00911683"/>
    <w:rsid w:val="00914F5D"/>
    <w:rsid w:val="009164A6"/>
    <w:rsid w:val="00917D52"/>
    <w:rsid w:val="00922123"/>
    <w:rsid w:val="009247DF"/>
    <w:rsid w:val="00925139"/>
    <w:rsid w:val="009318A7"/>
    <w:rsid w:val="00932DCC"/>
    <w:rsid w:val="00933190"/>
    <w:rsid w:val="00933232"/>
    <w:rsid w:val="00935AB7"/>
    <w:rsid w:val="0093649A"/>
    <w:rsid w:val="00937D99"/>
    <w:rsid w:val="00940D04"/>
    <w:rsid w:val="00943E4D"/>
    <w:rsid w:val="00944D28"/>
    <w:rsid w:val="009474EA"/>
    <w:rsid w:val="00947675"/>
    <w:rsid w:val="00947A1D"/>
    <w:rsid w:val="0095133A"/>
    <w:rsid w:val="009520A1"/>
    <w:rsid w:val="0095282F"/>
    <w:rsid w:val="009541D3"/>
    <w:rsid w:val="009544FB"/>
    <w:rsid w:val="00957825"/>
    <w:rsid w:val="00961667"/>
    <w:rsid w:val="009626E2"/>
    <w:rsid w:val="00967444"/>
    <w:rsid w:val="00970AD4"/>
    <w:rsid w:val="00970E2A"/>
    <w:rsid w:val="00972BED"/>
    <w:rsid w:val="009734B4"/>
    <w:rsid w:val="00974595"/>
    <w:rsid w:val="009840A3"/>
    <w:rsid w:val="009840F5"/>
    <w:rsid w:val="00986557"/>
    <w:rsid w:val="00990351"/>
    <w:rsid w:val="009907C8"/>
    <w:rsid w:val="009913A7"/>
    <w:rsid w:val="00992816"/>
    <w:rsid w:val="00994959"/>
    <w:rsid w:val="00994E19"/>
    <w:rsid w:val="0099518F"/>
    <w:rsid w:val="0099716B"/>
    <w:rsid w:val="009A43E8"/>
    <w:rsid w:val="009A58D7"/>
    <w:rsid w:val="009A60B9"/>
    <w:rsid w:val="009A67D6"/>
    <w:rsid w:val="009A7560"/>
    <w:rsid w:val="009B0526"/>
    <w:rsid w:val="009B14E4"/>
    <w:rsid w:val="009B2790"/>
    <w:rsid w:val="009B2AA1"/>
    <w:rsid w:val="009B3AF1"/>
    <w:rsid w:val="009B4193"/>
    <w:rsid w:val="009B4C66"/>
    <w:rsid w:val="009B5A7C"/>
    <w:rsid w:val="009B648B"/>
    <w:rsid w:val="009C0AD4"/>
    <w:rsid w:val="009C1E69"/>
    <w:rsid w:val="009C2625"/>
    <w:rsid w:val="009C5408"/>
    <w:rsid w:val="009C5A13"/>
    <w:rsid w:val="009C5B16"/>
    <w:rsid w:val="009C6517"/>
    <w:rsid w:val="009C65C1"/>
    <w:rsid w:val="009C7F58"/>
    <w:rsid w:val="009D1DAC"/>
    <w:rsid w:val="009D5873"/>
    <w:rsid w:val="009D5F23"/>
    <w:rsid w:val="009D6D72"/>
    <w:rsid w:val="009D7145"/>
    <w:rsid w:val="009E2EA8"/>
    <w:rsid w:val="009E30C1"/>
    <w:rsid w:val="009E3978"/>
    <w:rsid w:val="009E4116"/>
    <w:rsid w:val="009E645A"/>
    <w:rsid w:val="009E771B"/>
    <w:rsid w:val="009F3C8F"/>
    <w:rsid w:val="009F442B"/>
    <w:rsid w:val="009F4F54"/>
    <w:rsid w:val="009F5473"/>
    <w:rsid w:val="009F5496"/>
    <w:rsid w:val="009F6971"/>
    <w:rsid w:val="009F7DD7"/>
    <w:rsid w:val="00A00C3D"/>
    <w:rsid w:val="00A03AB7"/>
    <w:rsid w:val="00A03DF5"/>
    <w:rsid w:val="00A07BFA"/>
    <w:rsid w:val="00A11997"/>
    <w:rsid w:val="00A11D96"/>
    <w:rsid w:val="00A12076"/>
    <w:rsid w:val="00A128EA"/>
    <w:rsid w:val="00A13D61"/>
    <w:rsid w:val="00A14633"/>
    <w:rsid w:val="00A15581"/>
    <w:rsid w:val="00A161AA"/>
    <w:rsid w:val="00A16D8A"/>
    <w:rsid w:val="00A16EAC"/>
    <w:rsid w:val="00A1737D"/>
    <w:rsid w:val="00A21529"/>
    <w:rsid w:val="00A31FA4"/>
    <w:rsid w:val="00A344D2"/>
    <w:rsid w:val="00A350AF"/>
    <w:rsid w:val="00A36D87"/>
    <w:rsid w:val="00A37490"/>
    <w:rsid w:val="00A40737"/>
    <w:rsid w:val="00A415ED"/>
    <w:rsid w:val="00A42DA7"/>
    <w:rsid w:val="00A45E6B"/>
    <w:rsid w:val="00A46E13"/>
    <w:rsid w:val="00A46E71"/>
    <w:rsid w:val="00A505F1"/>
    <w:rsid w:val="00A511E8"/>
    <w:rsid w:val="00A51F4F"/>
    <w:rsid w:val="00A5236E"/>
    <w:rsid w:val="00A54569"/>
    <w:rsid w:val="00A572E5"/>
    <w:rsid w:val="00A60AF1"/>
    <w:rsid w:val="00A6138C"/>
    <w:rsid w:val="00A70A56"/>
    <w:rsid w:val="00A70BE8"/>
    <w:rsid w:val="00A74331"/>
    <w:rsid w:val="00A76C1F"/>
    <w:rsid w:val="00A77AA6"/>
    <w:rsid w:val="00A77EEC"/>
    <w:rsid w:val="00A80249"/>
    <w:rsid w:val="00A808D1"/>
    <w:rsid w:val="00A811ED"/>
    <w:rsid w:val="00A834D7"/>
    <w:rsid w:val="00A8373C"/>
    <w:rsid w:val="00A84D49"/>
    <w:rsid w:val="00A85AF7"/>
    <w:rsid w:val="00A85F1F"/>
    <w:rsid w:val="00A87667"/>
    <w:rsid w:val="00A9007A"/>
    <w:rsid w:val="00A902CD"/>
    <w:rsid w:val="00A9333B"/>
    <w:rsid w:val="00A933B6"/>
    <w:rsid w:val="00A952C2"/>
    <w:rsid w:val="00A95481"/>
    <w:rsid w:val="00A9649E"/>
    <w:rsid w:val="00A9688F"/>
    <w:rsid w:val="00A96D60"/>
    <w:rsid w:val="00AA0B8B"/>
    <w:rsid w:val="00AA2914"/>
    <w:rsid w:val="00AA3283"/>
    <w:rsid w:val="00AA463D"/>
    <w:rsid w:val="00AB47D2"/>
    <w:rsid w:val="00AC0293"/>
    <w:rsid w:val="00AC39FA"/>
    <w:rsid w:val="00AC5D09"/>
    <w:rsid w:val="00AC609F"/>
    <w:rsid w:val="00AC62B1"/>
    <w:rsid w:val="00AC6B87"/>
    <w:rsid w:val="00AC7D11"/>
    <w:rsid w:val="00AD0AAC"/>
    <w:rsid w:val="00AD1287"/>
    <w:rsid w:val="00AD1C4E"/>
    <w:rsid w:val="00AD272D"/>
    <w:rsid w:val="00AD762E"/>
    <w:rsid w:val="00AE02CA"/>
    <w:rsid w:val="00AE046B"/>
    <w:rsid w:val="00AE228D"/>
    <w:rsid w:val="00AE51AA"/>
    <w:rsid w:val="00AE6F08"/>
    <w:rsid w:val="00AF4932"/>
    <w:rsid w:val="00AF4B83"/>
    <w:rsid w:val="00AF55AA"/>
    <w:rsid w:val="00AF7B06"/>
    <w:rsid w:val="00B01D52"/>
    <w:rsid w:val="00B025DE"/>
    <w:rsid w:val="00B03B20"/>
    <w:rsid w:val="00B03F0D"/>
    <w:rsid w:val="00B04ADC"/>
    <w:rsid w:val="00B05E39"/>
    <w:rsid w:val="00B065A1"/>
    <w:rsid w:val="00B07278"/>
    <w:rsid w:val="00B10590"/>
    <w:rsid w:val="00B117FA"/>
    <w:rsid w:val="00B1445B"/>
    <w:rsid w:val="00B15822"/>
    <w:rsid w:val="00B164FA"/>
    <w:rsid w:val="00B21B08"/>
    <w:rsid w:val="00B22E02"/>
    <w:rsid w:val="00B360ED"/>
    <w:rsid w:val="00B365E8"/>
    <w:rsid w:val="00B37588"/>
    <w:rsid w:val="00B40691"/>
    <w:rsid w:val="00B41878"/>
    <w:rsid w:val="00B41A08"/>
    <w:rsid w:val="00B42606"/>
    <w:rsid w:val="00B44A38"/>
    <w:rsid w:val="00B47C97"/>
    <w:rsid w:val="00B505A8"/>
    <w:rsid w:val="00B50F65"/>
    <w:rsid w:val="00B51A05"/>
    <w:rsid w:val="00B53C3D"/>
    <w:rsid w:val="00B53FEF"/>
    <w:rsid w:val="00B548FE"/>
    <w:rsid w:val="00B55743"/>
    <w:rsid w:val="00B55C21"/>
    <w:rsid w:val="00B560B4"/>
    <w:rsid w:val="00B575BA"/>
    <w:rsid w:val="00B63F3D"/>
    <w:rsid w:val="00B75725"/>
    <w:rsid w:val="00B7573C"/>
    <w:rsid w:val="00B75E21"/>
    <w:rsid w:val="00B75EE1"/>
    <w:rsid w:val="00B76040"/>
    <w:rsid w:val="00B77E91"/>
    <w:rsid w:val="00B80271"/>
    <w:rsid w:val="00B804D0"/>
    <w:rsid w:val="00B80BAA"/>
    <w:rsid w:val="00B82024"/>
    <w:rsid w:val="00B832DC"/>
    <w:rsid w:val="00B85CB6"/>
    <w:rsid w:val="00B94392"/>
    <w:rsid w:val="00B94AAF"/>
    <w:rsid w:val="00B964A4"/>
    <w:rsid w:val="00BA0547"/>
    <w:rsid w:val="00BA5160"/>
    <w:rsid w:val="00BA5926"/>
    <w:rsid w:val="00BA7B42"/>
    <w:rsid w:val="00BB0168"/>
    <w:rsid w:val="00BB0B6B"/>
    <w:rsid w:val="00BB0CB3"/>
    <w:rsid w:val="00BB386E"/>
    <w:rsid w:val="00BC2A0F"/>
    <w:rsid w:val="00BC3358"/>
    <w:rsid w:val="00BC4714"/>
    <w:rsid w:val="00BC4CF3"/>
    <w:rsid w:val="00BC5F84"/>
    <w:rsid w:val="00BC6422"/>
    <w:rsid w:val="00BD1432"/>
    <w:rsid w:val="00BD3677"/>
    <w:rsid w:val="00BD44BB"/>
    <w:rsid w:val="00BD5684"/>
    <w:rsid w:val="00BD5B16"/>
    <w:rsid w:val="00BD5E3A"/>
    <w:rsid w:val="00BE228F"/>
    <w:rsid w:val="00BE2A3E"/>
    <w:rsid w:val="00BE2DA4"/>
    <w:rsid w:val="00BE76E3"/>
    <w:rsid w:val="00BE7A41"/>
    <w:rsid w:val="00BF1EDF"/>
    <w:rsid w:val="00BF4C06"/>
    <w:rsid w:val="00BF56E6"/>
    <w:rsid w:val="00BF5F8F"/>
    <w:rsid w:val="00C01040"/>
    <w:rsid w:val="00C01400"/>
    <w:rsid w:val="00C0263C"/>
    <w:rsid w:val="00C031EA"/>
    <w:rsid w:val="00C03430"/>
    <w:rsid w:val="00C05268"/>
    <w:rsid w:val="00C064E7"/>
    <w:rsid w:val="00C06A1E"/>
    <w:rsid w:val="00C10521"/>
    <w:rsid w:val="00C10A25"/>
    <w:rsid w:val="00C117BB"/>
    <w:rsid w:val="00C11FCF"/>
    <w:rsid w:val="00C125BD"/>
    <w:rsid w:val="00C139A2"/>
    <w:rsid w:val="00C15133"/>
    <w:rsid w:val="00C15D36"/>
    <w:rsid w:val="00C17015"/>
    <w:rsid w:val="00C204C6"/>
    <w:rsid w:val="00C21016"/>
    <w:rsid w:val="00C21A70"/>
    <w:rsid w:val="00C23781"/>
    <w:rsid w:val="00C25FCD"/>
    <w:rsid w:val="00C26332"/>
    <w:rsid w:val="00C27BE3"/>
    <w:rsid w:val="00C31859"/>
    <w:rsid w:val="00C422EC"/>
    <w:rsid w:val="00C423AB"/>
    <w:rsid w:val="00C42A3B"/>
    <w:rsid w:val="00C4392F"/>
    <w:rsid w:val="00C439A6"/>
    <w:rsid w:val="00C47447"/>
    <w:rsid w:val="00C511F4"/>
    <w:rsid w:val="00C52156"/>
    <w:rsid w:val="00C60AC3"/>
    <w:rsid w:val="00C61B1A"/>
    <w:rsid w:val="00C62C55"/>
    <w:rsid w:val="00C639A0"/>
    <w:rsid w:val="00C6462A"/>
    <w:rsid w:val="00C70496"/>
    <w:rsid w:val="00C73649"/>
    <w:rsid w:val="00C7425F"/>
    <w:rsid w:val="00C75583"/>
    <w:rsid w:val="00C75696"/>
    <w:rsid w:val="00C7607A"/>
    <w:rsid w:val="00C763EE"/>
    <w:rsid w:val="00C76B28"/>
    <w:rsid w:val="00C80AED"/>
    <w:rsid w:val="00C822FA"/>
    <w:rsid w:val="00C83093"/>
    <w:rsid w:val="00C9075D"/>
    <w:rsid w:val="00C9075F"/>
    <w:rsid w:val="00C94155"/>
    <w:rsid w:val="00C96677"/>
    <w:rsid w:val="00C97955"/>
    <w:rsid w:val="00CA07AE"/>
    <w:rsid w:val="00CA51C8"/>
    <w:rsid w:val="00CA61EC"/>
    <w:rsid w:val="00CA7673"/>
    <w:rsid w:val="00CB0EC3"/>
    <w:rsid w:val="00CB4B52"/>
    <w:rsid w:val="00CB517C"/>
    <w:rsid w:val="00CB5725"/>
    <w:rsid w:val="00CB6C9B"/>
    <w:rsid w:val="00CC0F83"/>
    <w:rsid w:val="00CC19DB"/>
    <w:rsid w:val="00CD1161"/>
    <w:rsid w:val="00CD26A8"/>
    <w:rsid w:val="00CD2A10"/>
    <w:rsid w:val="00CD391B"/>
    <w:rsid w:val="00CD3A98"/>
    <w:rsid w:val="00CD517A"/>
    <w:rsid w:val="00CD53F7"/>
    <w:rsid w:val="00CE0953"/>
    <w:rsid w:val="00CE4041"/>
    <w:rsid w:val="00CE45BD"/>
    <w:rsid w:val="00CE49CD"/>
    <w:rsid w:val="00CE5C30"/>
    <w:rsid w:val="00CE6289"/>
    <w:rsid w:val="00CE7179"/>
    <w:rsid w:val="00CF2EED"/>
    <w:rsid w:val="00CF42CB"/>
    <w:rsid w:val="00CF42FC"/>
    <w:rsid w:val="00CF7034"/>
    <w:rsid w:val="00CF7DE0"/>
    <w:rsid w:val="00D022CA"/>
    <w:rsid w:val="00D072EB"/>
    <w:rsid w:val="00D107CE"/>
    <w:rsid w:val="00D119DE"/>
    <w:rsid w:val="00D14AF3"/>
    <w:rsid w:val="00D168C8"/>
    <w:rsid w:val="00D174B1"/>
    <w:rsid w:val="00D176A7"/>
    <w:rsid w:val="00D2595F"/>
    <w:rsid w:val="00D30FE3"/>
    <w:rsid w:val="00D33FBA"/>
    <w:rsid w:val="00D3458C"/>
    <w:rsid w:val="00D34E14"/>
    <w:rsid w:val="00D351F4"/>
    <w:rsid w:val="00D37D14"/>
    <w:rsid w:val="00D4504A"/>
    <w:rsid w:val="00D459BE"/>
    <w:rsid w:val="00D45A43"/>
    <w:rsid w:val="00D45BCE"/>
    <w:rsid w:val="00D45F73"/>
    <w:rsid w:val="00D57CE4"/>
    <w:rsid w:val="00D6126C"/>
    <w:rsid w:val="00D62789"/>
    <w:rsid w:val="00D629A9"/>
    <w:rsid w:val="00D64A47"/>
    <w:rsid w:val="00D64AD1"/>
    <w:rsid w:val="00D6551A"/>
    <w:rsid w:val="00D71DCE"/>
    <w:rsid w:val="00D75408"/>
    <w:rsid w:val="00D75BA5"/>
    <w:rsid w:val="00D8366E"/>
    <w:rsid w:val="00D84F1F"/>
    <w:rsid w:val="00D85755"/>
    <w:rsid w:val="00D867DA"/>
    <w:rsid w:val="00D872EF"/>
    <w:rsid w:val="00D876D4"/>
    <w:rsid w:val="00D9102F"/>
    <w:rsid w:val="00D93FC2"/>
    <w:rsid w:val="00DA154B"/>
    <w:rsid w:val="00DA2350"/>
    <w:rsid w:val="00DA2EA6"/>
    <w:rsid w:val="00DA36D6"/>
    <w:rsid w:val="00DB417C"/>
    <w:rsid w:val="00DB45CE"/>
    <w:rsid w:val="00DB4C4D"/>
    <w:rsid w:val="00DB4C9C"/>
    <w:rsid w:val="00DB5F76"/>
    <w:rsid w:val="00DB6EE3"/>
    <w:rsid w:val="00DC367B"/>
    <w:rsid w:val="00DC3DFD"/>
    <w:rsid w:val="00DC5867"/>
    <w:rsid w:val="00DC679A"/>
    <w:rsid w:val="00DD0559"/>
    <w:rsid w:val="00DD6DEE"/>
    <w:rsid w:val="00DD7189"/>
    <w:rsid w:val="00DE3B6A"/>
    <w:rsid w:val="00DE5733"/>
    <w:rsid w:val="00DE5E2B"/>
    <w:rsid w:val="00DF0AE2"/>
    <w:rsid w:val="00DF1C71"/>
    <w:rsid w:val="00DF2B2F"/>
    <w:rsid w:val="00DF3836"/>
    <w:rsid w:val="00DF5CD7"/>
    <w:rsid w:val="00DF6BD7"/>
    <w:rsid w:val="00E00676"/>
    <w:rsid w:val="00E00D08"/>
    <w:rsid w:val="00E01D99"/>
    <w:rsid w:val="00E023B6"/>
    <w:rsid w:val="00E1004F"/>
    <w:rsid w:val="00E1074E"/>
    <w:rsid w:val="00E1349F"/>
    <w:rsid w:val="00E20CF7"/>
    <w:rsid w:val="00E244FB"/>
    <w:rsid w:val="00E26192"/>
    <w:rsid w:val="00E3286F"/>
    <w:rsid w:val="00E34D80"/>
    <w:rsid w:val="00E36357"/>
    <w:rsid w:val="00E431EF"/>
    <w:rsid w:val="00E51337"/>
    <w:rsid w:val="00E52DA1"/>
    <w:rsid w:val="00E5407F"/>
    <w:rsid w:val="00E57AAF"/>
    <w:rsid w:val="00E605E4"/>
    <w:rsid w:val="00E6583A"/>
    <w:rsid w:val="00E6643E"/>
    <w:rsid w:val="00E66FAF"/>
    <w:rsid w:val="00E6796B"/>
    <w:rsid w:val="00E70AC3"/>
    <w:rsid w:val="00E70F1F"/>
    <w:rsid w:val="00E71529"/>
    <w:rsid w:val="00E72400"/>
    <w:rsid w:val="00E732A6"/>
    <w:rsid w:val="00E7499D"/>
    <w:rsid w:val="00E757D2"/>
    <w:rsid w:val="00E76047"/>
    <w:rsid w:val="00E762C6"/>
    <w:rsid w:val="00E87EF7"/>
    <w:rsid w:val="00E908DE"/>
    <w:rsid w:val="00E9159F"/>
    <w:rsid w:val="00E916FD"/>
    <w:rsid w:val="00E91962"/>
    <w:rsid w:val="00E926D4"/>
    <w:rsid w:val="00E9389E"/>
    <w:rsid w:val="00E95A95"/>
    <w:rsid w:val="00E97234"/>
    <w:rsid w:val="00E97B5C"/>
    <w:rsid w:val="00EA2969"/>
    <w:rsid w:val="00EA3D92"/>
    <w:rsid w:val="00EA75A7"/>
    <w:rsid w:val="00EB0A60"/>
    <w:rsid w:val="00EB112B"/>
    <w:rsid w:val="00EB1C7B"/>
    <w:rsid w:val="00EB4FD5"/>
    <w:rsid w:val="00EB6A60"/>
    <w:rsid w:val="00EB793E"/>
    <w:rsid w:val="00EC0515"/>
    <w:rsid w:val="00EC07F6"/>
    <w:rsid w:val="00EC1082"/>
    <w:rsid w:val="00EC497C"/>
    <w:rsid w:val="00EC7BDB"/>
    <w:rsid w:val="00ED0040"/>
    <w:rsid w:val="00ED24B2"/>
    <w:rsid w:val="00ED29C4"/>
    <w:rsid w:val="00ED418E"/>
    <w:rsid w:val="00ED4800"/>
    <w:rsid w:val="00EE2239"/>
    <w:rsid w:val="00EE4042"/>
    <w:rsid w:val="00EE576F"/>
    <w:rsid w:val="00EE6E48"/>
    <w:rsid w:val="00EE7741"/>
    <w:rsid w:val="00EF3E70"/>
    <w:rsid w:val="00EF4C4A"/>
    <w:rsid w:val="00EF7C33"/>
    <w:rsid w:val="00F02BCD"/>
    <w:rsid w:val="00F02ED9"/>
    <w:rsid w:val="00F0644B"/>
    <w:rsid w:val="00F13597"/>
    <w:rsid w:val="00F15D9D"/>
    <w:rsid w:val="00F17EA7"/>
    <w:rsid w:val="00F20191"/>
    <w:rsid w:val="00F20DE1"/>
    <w:rsid w:val="00F24581"/>
    <w:rsid w:val="00F245DA"/>
    <w:rsid w:val="00F24997"/>
    <w:rsid w:val="00F251AD"/>
    <w:rsid w:val="00F27EDD"/>
    <w:rsid w:val="00F30F2D"/>
    <w:rsid w:val="00F31128"/>
    <w:rsid w:val="00F32B9C"/>
    <w:rsid w:val="00F3605A"/>
    <w:rsid w:val="00F3626D"/>
    <w:rsid w:val="00F36C6B"/>
    <w:rsid w:val="00F40DF3"/>
    <w:rsid w:val="00F41351"/>
    <w:rsid w:val="00F42681"/>
    <w:rsid w:val="00F431A9"/>
    <w:rsid w:val="00F43E1F"/>
    <w:rsid w:val="00F45385"/>
    <w:rsid w:val="00F55115"/>
    <w:rsid w:val="00F55D39"/>
    <w:rsid w:val="00F5763D"/>
    <w:rsid w:val="00F5765B"/>
    <w:rsid w:val="00F57A85"/>
    <w:rsid w:val="00F60D6C"/>
    <w:rsid w:val="00F62E2D"/>
    <w:rsid w:val="00F639DD"/>
    <w:rsid w:val="00F63BDB"/>
    <w:rsid w:val="00F677D5"/>
    <w:rsid w:val="00F71352"/>
    <w:rsid w:val="00F72827"/>
    <w:rsid w:val="00F73625"/>
    <w:rsid w:val="00F7422D"/>
    <w:rsid w:val="00F75025"/>
    <w:rsid w:val="00F75C7E"/>
    <w:rsid w:val="00F7685C"/>
    <w:rsid w:val="00F76DD4"/>
    <w:rsid w:val="00F76F38"/>
    <w:rsid w:val="00F777E9"/>
    <w:rsid w:val="00F81B11"/>
    <w:rsid w:val="00F846A5"/>
    <w:rsid w:val="00F849A6"/>
    <w:rsid w:val="00F84DEC"/>
    <w:rsid w:val="00F86A60"/>
    <w:rsid w:val="00F90223"/>
    <w:rsid w:val="00F91025"/>
    <w:rsid w:val="00F9377D"/>
    <w:rsid w:val="00F9486B"/>
    <w:rsid w:val="00FA1660"/>
    <w:rsid w:val="00FA16C8"/>
    <w:rsid w:val="00FA3BA0"/>
    <w:rsid w:val="00FA44A6"/>
    <w:rsid w:val="00FA5342"/>
    <w:rsid w:val="00FA62B4"/>
    <w:rsid w:val="00FA69A8"/>
    <w:rsid w:val="00FA6D7D"/>
    <w:rsid w:val="00FB2461"/>
    <w:rsid w:val="00FB2FE8"/>
    <w:rsid w:val="00FB5429"/>
    <w:rsid w:val="00FB690E"/>
    <w:rsid w:val="00FB6FF9"/>
    <w:rsid w:val="00FC05F7"/>
    <w:rsid w:val="00FC33B4"/>
    <w:rsid w:val="00FC44CB"/>
    <w:rsid w:val="00FC4BDA"/>
    <w:rsid w:val="00FC64D2"/>
    <w:rsid w:val="00FC6E76"/>
    <w:rsid w:val="00FC7ED3"/>
    <w:rsid w:val="00FD0656"/>
    <w:rsid w:val="00FD0AD2"/>
    <w:rsid w:val="00FD30EC"/>
    <w:rsid w:val="00FD33BC"/>
    <w:rsid w:val="00FD4D78"/>
    <w:rsid w:val="00FD7FB3"/>
    <w:rsid w:val="00FE092A"/>
    <w:rsid w:val="00FE37B6"/>
    <w:rsid w:val="00FE3A07"/>
    <w:rsid w:val="00FE77DC"/>
    <w:rsid w:val="00FF094F"/>
    <w:rsid w:val="00FF0E2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uiPriority w:val="99"/>
    <w:rsid w:val="00C11FCF"/>
    <w:pPr>
      <w:spacing w:after="120"/>
    </w:pPr>
    <w:rPr>
      <w:lang w:val="x-none" w:eastAsia="x-none"/>
    </w:rPr>
  </w:style>
  <w:style w:type="character" w:customStyle="1" w:styleId="BodyTextChar">
    <w:name w:val="Body Text Char"/>
    <w:link w:val="BodyText"/>
    <w:uiPriority w:val="99"/>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p1,Heading x1,----,Bullet Points,Liste Paragraf,Listenabsatz1,body 2"/>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rPr>
      <w:lang w:val="x-none" w:eastAsia="x-none"/>
    </w:r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styleId="Strong">
    <w:name w:val="Strong"/>
    <w:uiPriority w:val="22"/>
    <w:qFormat/>
    <w:rsid w:val="00C73649"/>
    <w:rPr>
      <w:b/>
      <w:bCs/>
    </w:rPr>
  </w:style>
  <w:style w:type="paragraph" w:customStyle="1" w:styleId="Char">
    <w:name w:val="Char"/>
    <w:basedOn w:val="Normal"/>
    <w:rsid w:val="00FD33BC"/>
    <w:pPr>
      <w:spacing w:after="0" w:line="240" w:lineRule="auto"/>
    </w:pPr>
    <w:rPr>
      <w:rFonts w:ascii="Times New Roman" w:eastAsia="Times New Roman" w:hAnsi="Times New Roman"/>
      <w:sz w:val="24"/>
      <w:szCs w:val="24"/>
      <w:lang w:val="pl-PL" w:eastAsia="pl-PL"/>
    </w:rPr>
  </w:style>
  <w:style w:type="paragraph" w:customStyle="1" w:styleId="TextnormalCharCaracter">
    <w:name w:val="Text normal Char Caracter"/>
    <w:link w:val="TextnormalCharCaracterCaracter"/>
    <w:rsid w:val="0095282F"/>
    <w:pPr>
      <w:widowControl w:val="0"/>
      <w:adjustRightInd w:val="0"/>
      <w:spacing w:before="80" w:after="160" w:line="360" w:lineRule="atLeast"/>
      <w:ind w:left="1304"/>
      <w:jc w:val="both"/>
      <w:textAlignment w:val="baseline"/>
    </w:pPr>
    <w:rPr>
      <w:rFonts w:ascii="Arial" w:eastAsia="Times New Roman" w:hAnsi="Arial"/>
      <w:sz w:val="22"/>
      <w:szCs w:val="22"/>
      <w:lang w:val="ro-RO"/>
    </w:rPr>
  </w:style>
  <w:style w:type="character" w:customStyle="1" w:styleId="TextnormalCharCaracterCaracter">
    <w:name w:val="Text normal Char Caracter Caracter"/>
    <w:link w:val="TextnormalCharCaracter"/>
    <w:rsid w:val="0095282F"/>
    <w:rPr>
      <w:rFonts w:ascii="Arial" w:eastAsia="Times New Roman" w:hAnsi="Arial"/>
      <w:sz w:val="22"/>
      <w:szCs w:val="22"/>
      <w:lang w:eastAsia="en-US" w:bidi="ar-SA"/>
    </w:rPr>
  </w:style>
  <w:style w:type="character" w:customStyle="1" w:styleId="stlinie">
    <w:name w:val="st_linie"/>
    <w:basedOn w:val="DefaultParagraphFont"/>
    <w:rsid w:val="008C5512"/>
  </w:style>
  <w:style w:type="character" w:customStyle="1" w:styleId="sttlinie">
    <w:name w:val="st_tlinie"/>
    <w:basedOn w:val="DefaultParagraphFont"/>
    <w:rsid w:val="008C5512"/>
  </w:style>
  <w:style w:type="character" w:customStyle="1" w:styleId="ListParagraphChar">
    <w:name w:val="List Paragraph Char"/>
    <w:aliases w:val="Normal bullet 2 Char,lp1 Char,Heading x1 Char,---- Char,Bullet Points Char,Liste Paragraf Char,Listenabsatz1 Char,body 2 Char"/>
    <w:link w:val="ListParagraph"/>
    <w:uiPriority w:val="34"/>
    <w:rsid w:val="00902CF6"/>
    <w:rPr>
      <w:sz w:val="22"/>
      <w:szCs w:val="22"/>
      <w:lang w:val="en-US" w:eastAsia="en-US"/>
    </w:rPr>
  </w:style>
  <w:style w:type="paragraph" w:styleId="BodyTextIndent2">
    <w:name w:val="Body Text Indent 2"/>
    <w:basedOn w:val="Normal"/>
    <w:link w:val="BodyTextIndent2Char"/>
    <w:uiPriority w:val="99"/>
    <w:unhideWhenUsed/>
    <w:rsid w:val="00310E51"/>
    <w:pPr>
      <w:spacing w:after="120" w:line="480" w:lineRule="auto"/>
      <w:ind w:left="283"/>
    </w:pPr>
    <w:rPr>
      <w:lang w:val="ro-RO"/>
    </w:rPr>
  </w:style>
  <w:style w:type="character" w:customStyle="1" w:styleId="BodyTextIndent2Char">
    <w:name w:val="Body Text Indent 2 Char"/>
    <w:link w:val="BodyTextIndent2"/>
    <w:uiPriority w:val="99"/>
    <w:rsid w:val="00310E51"/>
    <w:rPr>
      <w:sz w:val="22"/>
      <w:szCs w:val="22"/>
      <w:lang w:eastAsia="en-US"/>
    </w:rPr>
  </w:style>
  <w:style w:type="paragraph" w:styleId="NoSpacing">
    <w:name w:val="No Spacing"/>
    <w:uiPriority w:val="1"/>
    <w:qFormat/>
    <w:rsid w:val="006C1615"/>
    <w:rPr>
      <w:rFonts w:ascii="Times New Roman" w:eastAsia="Times New Roman" w:hAnsi="Times New Roman"/>
      <w:sz w:val="24"/>
      <w:szCs w:val="24"/>
    </w:rPr>
  </w:style>
  <w:style w:type="character" w:customStyle="1" w:styleId="tsp1">
    <w:name w:val="tsp1"/>
    <w:rsid w:val="005C48A4"/>
  </w:style>
  <w:style w:type="paragraph" w:customStyle="1" w:styleId="Style">
    <w:name w:val="Style"/>
    <w:rsid w:val="00E95A95"/>
    <w:pPr>
      <w:widowControl w:val="0"/>
      <w:autoSpaceDE w:val="0"/>
      <w:autoSpaceDN w:val="0"/>
      <w:adjustRightInd w:val="0"/>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uiPriority w:val="99"/>
    <w:rsid w:val="00C11FCF"/>
    <w:pPr>
      <w:spacing w:after="120"/>
    </w:pPr>
    <w:rPr>
      <w:lang w:val="x-none" w:eastAsia="x-none"/>
    </w:rPr>
  </w:style>
  <w:style w:type="character" w:customStyle="1" w:styleId="BodyTextChar">
    <w:name w:val="Body Text Char"/>
    <w:link w:val="BodyText"/>
    <w:uiPriority w:val="99"/>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p1,Heading x1,----,Bullet Points,Liste Paragraf,Listenabsatz1,body 2"/>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rPr>
      <w:lang w:val="x-none" w:eastAsia="x-none"/>
    </w:r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styleId="Strong">
    <w:name w:val="Strong"/>
    <w:uiPriority w:val="22"/>
    <w:qFormat/>
    <w:rsid w:val="00C73649"/>
    <w:rPr>
      <w:b/>
      <w:bCs/>
    </w:rPr>
  </w:style>
  <w:style w:type="paragraph" w:customStyle="1" w:styleId="Char">
    <w:name w:val="Char"/>
    <w:basedOn w:val="Normal"/>
    <w:rsid w:val="00FD33BC"/>
    <w:pPr>
      <w:spacing w:after="0" w:line="240" w:lineRule="auto"/>
    </w:pPr>
    <w:rPr>
      <w:rFonts w:ascii="Times New Roman" w:eastAsia="Times New Roman" w:hAnsi="Times New Roman"/>
      <w:sz w:val="24"/>
      <w:szCs w:val="24"/>
      <w:lang w:val="pl-PL" w:eastAsia="pl-PL"/>
    </w:rPr>
  </w:style>
  <w:style w:type="paragraph" w:customStyle="1" w:styleId="TextnormalCharCaracter">
    <w:name w:val="Text normal Char Caracter"/>
    <w:link w:val="TextnormalCharCaracterCaracter"/>
    <w:rsid w:val="0095282F"/>
    <w:pPr>
      <w:widowControl w:val="0"/>
      <w:adjustRightInd w:val="0"/>
      <w:spacing w:before="80" w:after="160" w:line="360" w:lineRule="atLeast"/>
      <w:ind w:left="1304"/>
      <w:jc w:val="both"/>
      <w:textAlignment w:val="baseline"/>
    </w:pPr>
    <w:rPr>
      <w:rFonts w:ascii="Arial" w:eastAsia="Times New Roman" w:hAnsi="Arial"/>
      <w:sz w:val="22"/>
      <w:szCs w:val="22"/>
      <w:lang w:val="ro-RO"/>
    </w:rPr>
  </w:style>
  <w:style w:type="character" w:customStyle="1" w:styleId="TextnormalCharCaracterCaracter">
    <w:name w:val="Text normal Char Caracter Caracter"/>
    <w:link w:val="TextnormalCharCaracter"/>
    <w:rsid w:val="0095282F"/>
    <w:rPr>
      <w:rFonts w:ascii="Arial" w:eastAsia="Times New Roman" w:hAnsi="Arial"/>
      <w:sz w:val="22"/>
      <w:szCs w:val="22"/>
      <w:lang w:eastAsia="en-US" w:bidi="ar-SA"/>
    </w:rPr>
  </w:style>
  <w:style w:type="character" w:customStyle="1" w:styleId="stlinie">
    <w:name w:val="st_linie"/>
    <w:basedOn w:val="DefaultParagraphFont"/>
    <w:rsid w:val="008C5512"/>
  </w:style>
  <w:style w:type="character" w:customStyle="1" w:styleId="sttlinie">
    <w:name w:val="st_tlinie"/>
    <w:basedOn w:val="DefaultParagraphFont"/>
    <w:rsid w:val="008C5512"/>
  </w:style>
  <w:style w:type="character" w:customStyle="1" w:styleId="ListParagraphChar">
    <w:name w:val="List Paragraph Char"/>
    <w:aliases w:val="Normal bullet 2 Char,lp1 Char,Heading x1 Char,---- Char,Bullet Points Char,Liste Paragraf Char,Listenabsatz1 Char,body 2 Char"/>
    <w:link w:val="ListParagraph"/>
    <w:uiPriority w:val="34"/>
    <w:rsid w:val="00902CF6"/>
    <w:rPr>
      <w:sz w:val="22"/>
      <w:szCs w:val="22"/>
      <w:lang w:val="en-US" w:eastAsia="en-US"/>
    </w:rPr>
  </w:style>
  <w:style w:type="paragraph" w:styleId="BodyTextIndent2">
    <w:name w:val="Body Text Indent 2"/>
    <w:basedOn w:val="Normal"/>
    <w:link w:val="BodyTextIndent2Char"/>
    <w:uiPriority w:val="99"/>
    <w:unhideWhenUsed/>
    <w:rsid w:val="00310E51"/>
    <w:pPr>
      <w:spacing w:after="120" w:line="480" w:lineRule="auto"/>
      <w:ind w:left="283"/>
    </w:pPr>
    <w:rPr>
      <w:lang w:val="ro-RO"/>
    </w:rPr>
  </w:style>
  <w:style w:type="character" w:customStyle="1" w:styleId="BodyTextIndent2Char">
    <w:name w:val="Body Text Indent 2 Char"/>
    <w:link w:val="BodyTextIndent2"/>
    <w:uiPriority w:val="99"/>
    <w:rsid w:val="00310E51"/>
    <w:rPr>
      <w:sz w:val="22"/>
      <w:szCs w:val="22"/>
      <w:lang w:eastAsia="en-US"/>
    </w:rPr>
  </w:style>
  <w:style w:type="paragraph" w:styleId="NoSpacing">
    <w:name w:val="No Spacing"/>
    <w:uiPriority w:val="1"/>
    <w:qFormat/>
    <w:rsid w:val="006C1615"/>
    <w:rPr>
      <w:rFonts w:ascii="Times New Roman" w:eastAsia="Times New Roman" w:hAnsi="Times New Roman"/>
      <w:sz w:val="24"/>
      <w:szCs w:val="24"/>
    </w:rPr>
  </w:style>
  <w:style w:type="character" w:customStyle="1" w:styleId="tsp1">
    <w:name w:val="tsp1"/>
    <w:rsid w:val="005C48A4"/>
  </w:style>
  <w:style w:type="paragraph" w:customStyle="1" w:styleId="Style">
    <w:name w:val="Style"/>
    <w:rsid w:val="00E95A95"/>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4424">
      <w:bodyDiv w:val="1"/>
      <w:marLeft w:val="0"/>
      <w:marRight w:val="0"/>
      <w:marTop w:val="0"/>
      <w:marBottom w:val="0"/>
      <w:divBdr>
        <w:top w:val="none" w:sz="0" w:space="0" w:color="auto"/>
        <w:left w:val="none" w:sz="0" w:space="0" w:color="auto"/>
        <w:bottom w:val="none" w:sz="0" w:space="0" w:color="auto"/>
        <w:right w:val="none" w:sz="0" w:space="0" w:color="auto"/>
      </w:divBdr>
    </w:div>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60716116">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621758683">
      <w:bodyDiv w:val="1"/>
      <w:marLeft w:val="0"/>
      <w:marRight w:val="0"/>
      <w:marTop w:val="0"/>
      <w:marBottom w:val="0"/>
      <w:divBdr>
        <w:top w:val="none" w:sz="0" w:space="0" w:color="auto"/>
        <w:left w:val="none" w:sz="0" w:space="0" w:color="auto"/>
        <w:bottom w:val="none" w:sz="0" w:space="0" w:color="auto"/>
        <w:right w:val="none" w:sz="0" w:space="0" w:color="auto"/>
      </w:divBdr>
    </w:div>
    <w:div w:id="1773207984">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e5.ro/Gratuit/gu3dsojy/legea-contenciosului-administrativ-nr-554-2004?d=2018-12-1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ege5.ro/Gratuit/gu3dsojy/legea-contenciosului-administrativ-nr-554-2004?d=2018-12-1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if.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711D4-B4FB-49BF-A9E0-1EE6C1E5F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3284</Words>
  <Characters>18720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Nr</vt:lpstr>
    </vt:vector>
  </TitlesOfParts>
  <Company/>
  <LinksUpToDate>false</LinksUpToDate>
  <CharactersWithSpaces>21961</CharactersWithSpaces>
  <SharedDoc>false</SharedDoc>
  <HLinks>
    <vt:vector size="18" baseType="variant">
      <vt:variant>
        <vt:i4>327701</vt:i4>
      </vt:variant>
      <vt:variant>
        <vt:i4>3</vt:i4>
      </vt:variant>
      <vt:variant>
        <vt:i4>0</vt:i4>
      </vt:variant>
      <vt:variant>
        <vt:i4>5</vt:i4>
      </vt:variant>
      <vt:variant>
        <vt:lpwstr>https://lege5.ro/Gratuit/gu3dsojy/legea-contenciosului-administrativ-nr-554-2004?d=2018-12-11</vt:lpwstr>
      </vt:variant>
      <vt:variant>
        <vt:lpwstr/>
      </vt:variant>
      <vt:variant>
        <vt:i4>327701</vt:i4>
      </vt:variant>
      <vt:variant>
        <vt:i4>0</vt:i4>
      </vt:variant>
      <vt:variant>
        <vt:i4>0</vt:i4>
      </vt:variant>
      <vt:variant>
        <vt:i4>5</vt:i4>
      </vt:variant>
      <vt:variant>
        <vt:lpwstr>https://lege5.ro/Gratuit/gu3dsojy/legea-contenciosului-administrativ-nr-554-2004?d=2018-12-11</vt:lpwstr>
      </vt:variant>
      <vt:variant>
        <vt:lpwstr/>
      </vt:variant>
      <vt:variant>
        <vt:i4>917621</vt:i4>
      </vt:variant>
      <vt:variant>
        <vt:i4>3</vt:i4>
      </vt:variant>
      <vt:variant>
        <vt:i4>0</vt:i4>
      </vt:variant>
      <vt:variant>
        <vt:i4>5</vt:i4>
      </vt:variant>
      <vt:variant>
        <vt:lpwstr>mailto:office@apmif.anpm.ro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Simona Cretu</cp:lastModifiedBy>
  <cp:revision>6</cp:revision>
  <cp:lastPrinted>2023-07-18T11:53:00Z</cp:lastPrinted>
  <dcterms:created xsi:type="dcterms:W3CDTF">2023-07-18T10:34:00Z</dcterms:created>
  <dcterms:modified xsi:type="dcterms:W3CDTF">2023-07-18T11:55:00Z</dcterms:modified>
</cp:coreProperties>
</file>