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8" w:rsidRDefault="00866025" w:rsidP="00BC69D8">
      <w:pPr>
        <w:pStyle w:val="Header"/>
        <w:tabs>
          <w:tab w:val="left" w:pos="9000"/>
        </w:tabs>
        <w:rPr>
          <w:b/>
          <w:color w:val="00214E"/>
          <w:sz w:val="36"/>
          <w:szCs w:val="36"/>
          <w:lang w:val="ro-RO"/>
        </w:rPr>
      </w:pPr>
      <w:r w:rsidRPr="00866025">
        <w:rPr>
          <w:b/>
          <w:noProof/>
          <w:color w:val="00214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374.65pt;margin-top:-13.6pt;width:81.4pt;height:65.45pt;z-index:-251658240">
            <v:imagedata r:id="rId8" o:title=""/>
          </v:shape>
          <o:OLEObject Type="Embed" ProgID="CorelDRAW.Graphic.13" ShapeID="_x0000_s1088" DrawAspect="Content" ObjectID="_1647413596" r:id="rId9"/>
        </w:pict>
      </w:r>
      <w:r w:rsidR="008511F7">
        <w:rPr>
          <w:b/>
          <w:noProof/>
          <w:color w:val="00214E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-107950</wp:posOffset>
            </wp:positionV>
            <wp:extent cx="859155" cy="850265"/>
            <wp:effectExtent l="19050" t="0" r="0" b="0"/>
            <wp:wrapSquare wrapText="bothSides"/>
            <wp:docPr id="65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080">
        <w:rPr>
          <w:b/>
          <w:color w:val="00214E"/>
          <w:sz w:val="32"/>
          <w:szCs w:val="32"/>
          <w:lang w:val="ro-RO"/>
        </w:rPr>
        <w:t xml:space="preserve">    </w:t>
      </w:r>
      <w:r w:rsidR="00B35674">
        <w:rPr>
          <w:b/>
          <w:color w:val="00214E"/>
          <w:sz w:val="36"/>
          <w:szCs w:val="36"/>
          <w:lang w:val="ro-RO"/>
        </w:rPr>
        <w:t xml:space="preserve">  </w:t>
      </w:r>
      <w:r w:rsidR="00BC69D8">
        <w:rPr>
          <w:b/>
          <w:color w:val="00214E"/>
          <w:sz w:val="36"/>
          <w:szCs w:val="36"/>
          <w:lang w:val="ro-RO"/>
        </w:rPr>
        <w:t xml:space="preserve">     </w:t>
      </w:r>
      <w:r w:rsidR="00567334" w:rsidRPr="00E757D2">
        <w:rPr>
          <w:b/>
          <w:sz w:val="28"/>
          <w:szCs w:val="28"/>
          <w:lang w:val="it-IT"/>
        </w:rPr>
        <w:t>Ministerul Mediului</w:t>
      </w:r>
      <w:r w:rsidR="007308CE" w:rsidRPr="00B35674">
        <w:rPr>
          <w:b/>
          <w:color w:val="00214E"/>
          <w:sz w:val="28"/>
          <w:szCs w:val="28"/>
          <w:lang w:val="ro-RO"/>
        </w:rPr>
        <w:t>, Padurilor si Apelor</w:t>
      </w:r>
    </w:p>
    <w:p w:rsidR="00BC69D8" w:rsidRDefault="00BE2080" w:rsidP="00BE2080">
      <w:pPr>
        <w:pStyle w:val="Header"/>
        <w:tabs>
          <w:tab w:val="left" w:pos="9000"/>
        </w:tabs>
        <w:rPr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    </w:t>
      </w:r>
      <w:r w:rsidR="00BC69D8">
        <w:rPr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173"/>
      </w:tblGrid>
      <w:tr w:rsidR="00BC69D8" w:rsidTr="001E116D">
        <w:trPr>
          <w:trHeight w:val="226"/>
        </w:trPr>
        <w:tc>
          <w:tcPr>
            <w:tcW w:w="10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69D8" w:rsidRDefault="00BC69D8" w:rsidP="001E116D">
            <w:pPr>
              <w:pStyle w:val="Header"/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Agenţia pentru Protecţia Mediului Ilfov</w:t>
            </w:r>
          </w:p>
        </w:tc>
      </w:tr>
    </w:tbl>
    <w:p w:rsidR="00B15CC8" w:rsidRDefault="00B15CC8" w:rsidP="007949B2">
      <w:pPr>
        <w:pStyle w:val="Heading1"/>
        <w:spacing w:after="120"/>
        <w:rPr>
          <w:rFonts w:ascii="Arial" w:hAnsi="Arial" w:cs="Arial"/>
          <w:szCs w:val="28"/>
        </w:rPr>
      </w:pPr>
    </w:p>
    <w:p w:rsidR="00B15CC8" w:rsidRPr="00B15CC8" w:rsidRDefault="00B05FA3" w:rsidP="00B15CC8">
      <w:pPr>
        <w:rPr>
          <w:lang w:val="ro-RO" w:eastAsia="ro-RO"/>
        </w:rPr>
      </w:pP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  <w:t xml:space="preserve">           DRAFT</w:t>
      </w:r>
    </w:p>
    <w:p w:rsidR="007949B2" w:rsidRPr="007949B2" w:rsidRDefault="007949B2" w:rsidP="007949B2">
      <w:pPr>
        <w:pStyle w:val="Heading1"/>
        <w:spacing w:after="120"/>
        <w:rPr>
          <w:rFonts w:ascii="Arial" w:hAnsi="Arial" w:cs="Arial"/>
          <w:b w:val="0"/>
          <w:bCs w:val="0"/>
          <w:szCs w:val="28"/>
        </w:rPr>
      </w:pPr>
      <w:r w:rsidRPr="007949B2">
        <w:rPr>
          <w:rFonts w:ascii="Arial" w:hAnsi="Arial" w:cs="Arial"/>
          <w:szCs w:val="28"/>
        </w:rPr>
        <w:t xml:space="preserve">DECIZIA ETAPEI DE ÎNCADRARE </w:t>
      </w:r>
    </w:p>
    <w:p w:rsidR="0043657F" w:rsidRPr="007949B2" w:rsidRDefault="007949B2" w:rsidP="007949B2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7949B2">
        <w:rPr>
          <w:rFonts w:ascii="Arial" w:hAnsi="Arial" w:cs="Arial"/>
          <w:b/>
          <w:sz w:val="28"/>
          <w:szCs w:val="28"/>
          <w:lang w:val="ro-RO"/>
        </w:rPr>
        <w:t>Nr.</w:t>
      </w:r>
      <w:r w:rsidR="00B61AC4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B15CC8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B05FA3">
        <w:rPr>
          <w:rFonts w:ascii="Arial" w:hAnsi="Arial" w:cs="Arial"/>
          <w:b/>
          <w:sz w:val="28"/>
          <w:szCs w:val="28"/>
          <w:lang w:val="ro-RO"/>
        </w:rPr>
        <w:t>.....</w:t>
      </w:r>
      <w:r w:rsidR="00B15CC8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7949B2">
        <w:rPr>
          <w:rFonts w:ascii="Arial" w:hAnsi="Arial" w:cs="Arial"/>
          <w:b/>
          <w:sz w:val="28"/>
          <w:szCs w:val="28"/>
          <w:lang w:val="ro-RO"/>
        </w:rPr>
        <w:t xml:space="preserve">din </w:t>
      </w:r>
      <w:r w:rsidR="00B05FA3">
        <w:rPr>
          <w:rFonts w:ascii="Arial" w:hAnsi="Arial" w:cs="Arial"/>
          <w:b/>
          <w:sz w:val="28"/>
          <w:szCs w:val="28"/>
          <w:lang w:val="ro-RO"/>
        </w:rPr>
        <w:t>.......</w:t>
      </w:r>
      <w:r w:rsidR="00172E35">
        <w:rPr>
          <w:rFonts w:ascii="Arial" w:hAnsi="Arial" w:cs="Arial"/>
          <w:b/>
          <w:sz w:val="28"/>
          <w:szCs w:val="28"/>
          <w:lang w:val="ro-RO"/>
        </w:rPr>
        <w:t>0</w:t>
      </w:r>
      <w:r w:rsidR="00B05FA3">
        <w:rPr>
          <w:rFonts w:ascii="Arial" w:hAnsi="Arial" w:cs="Arial"/>
          <w:b/>
          <w:sz w:val="28"/>
          <w:szCs w:val="28"/>
          <w:lang w:val="ro-RO"/>
        </w:rPr>
        <w:t>4</w:t>
      </w:r>
      <w:r w:rsidR="00D963EC">
        <w:rPr>
          <w:rFonts w:ascii="Arial" w:hAnsi="Arial" w:cs="Arial"/>
          <w:b/>
          <w:sz w:val="28"/>
          <w:szCs w:val="28"/>
          <w:lang w:val="ro-RO"/>
        </w:rPr>
        <w:t>.20</w:t>
      </w:r>
      <w:r w:rsidR="00172E35">
        <w:rPr>
          <w:rFonts w:ascii="Arial" w:hAnsi="Arial" w:cs="Arial"/>
          <w:b/>
          <w:sz w:val="28"/>
          <w:szCs w:val="28"/>
          <w:lang w:val="ro-RO"/>
        </w:rPr>
        <w:t>20</w:t>
      </w:r>
    </w:p>
    <w:p w:rsidR="007949B2" w:rsidRDefault="007949B2" w:rsidP="0043657F">
      <w:pPr>
        <w:shd w:val="clear" w:color="auto" w:fill="FFFFFF"/>
        <w:jc w:val="both"/>
        <w:rPr>
          <w:color w:val="444444"/>
          <w:lang w:eastAsia="ro-RO"/>
        </w:rPr>
      </w:pPr>
    </w:p>
    <w:p w:rsidR="00B15CC8" w:rsidRDefault="00B15CC8" w:rsidP="0043657F">
      <w:pPr>
        <w:shd w:val="clear" w:color="auto" w:fill="FFFFFF"/>
        <w:jc w:val="both"/>
        <w:rPr>
          <w:color w:val="444444"/>
          <w:lang w:eastAsia="ro-RO"/>
        </w:rPr>
      </w:pPr>
    </w:p>
    <w:p w:rsidR="00B475C5" w:rsidRPr="00895FD6" w:rsidRDefault="00C158EC" w:rsidP="00B475C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</w:t>
      </w:r>
      <w:r w:rsidR="00B475C5" w:rsidRPr="00D45EC1">
        <w:rPr>
          <w:rFonts w:ascii="Arial" w:hAnsi="Arial" w:cs="Arial"/>
        </w:rPr>
        <w:t xml:space="preserve">Ca urmare a </w:t>
      </w:r>
      <w:r w:rsidR="00B475C5" w:rsidRPr="00895FD6">
        <w:rPr>
          <w:rFonts w:ascii="Arial" w:hAnsi="Arial" w:cs="Arial"/>
        </w:rPr>
        <w:t>solicitării de emitere a acordului de mediu adresată de</w:t>
      </w:r>
      <w:r w:rsidR="00AA5C3D" w:rsidRPr="00895FD6">
        <w:rPr>
          <w:rFonts w:ascii="Arial" w:hAnsi="Arial" w:cs="Arial"/>
        </w:rPr>
        <w:t xml:space="preserve"> </w:t>
      </w:r>
      <w:r w:rsidR="00B05FA3">
        <w:rPr>
          <w:rFonts w:ascii="Arial" w:hAnsi="Arial" w:cs="Arial"/>
        </w:rPr>
        <w:t>GUTU BOGDAN SI GUTU GHERGHINA OANA</w:t>
      </w:r>
      <w:r w:rsidR="00B475C5" w:rsidRPr="00895FD6">
        <w:rPr>
          <w:rFonts w:ascii="Arial" w:hAnsi="Arial" w:cs="Arial"/>
          <w:b/>
        </w:rPr>
        <w:t xml:space="preserve">, </w:t>
      </w:r>
      <w:r w:rsidR="00B475C5" w:rsidRPr="00895FD6">
        <w:rPr>
          <w:rFonts w:ascii="Arial" w:hAnsi="Arial" w:cs="Arial"/>
          <w:lang w:val="ro-RO"/>
        </w:rPr>
        <w:t xml:space="preserve">cu </w:t>
      </w:r>
      <w:r w:rsidR="00B7687A" w:rsidRPr="00895FD6">
        <w:rPr>
          <w:rFonts w:ascii="Arial" w:hAnsi="Arial" w:cs="Arial"/>
          <w:lang w:val="ro-RO"/>
        </w:rPr>
        <w:t>sedi</w:t>
      </w:r>
      <w:r w:rsidR="00CC11DE" w:rsidRPr="00895FD6">
        <w:rPr>
          <w:rFonts w:ascii="Arial" w:hAnsi="Arial" w:cs="Arial"/>
          <w:lang w:val="ro-RO"/>
        </w:rPr>
        <w:t>ul</w:t>
      </w:r>
      <w:r w:rsidR="00AA5C3D" w:rsidRPr="00895FD6">
        <w:rPr>
          <w:rFonts w:ascii="Arial" w:hAnsi="Arial" w:cs="Arial"/>
          <w:lang w:val="ro-RO"/>
        </w:rPr>
        <w:t xml:space="preserve"> în </w:t>
      </w:r>
      <w:r w:rsidR="00895FD6" w:rsidRPr="00895FD6">
        <w:rPr>
          <w:rFonts w:ascii="Arial" w:hAnsi="Arial" w:cs="Arial"/>
        </w:rPr>
        <w:t xml:space="preserve">cu sediul în Bucuresti, strada </w:t>
      </w:r>
      <w:r w:rsidR="00B05FA3">
        <w:rPr>
          <w:rFonts w:ascii="Arial" w:hAnsi="Arial" w:cs="Arial"/>
        </w:rPr>
        <w:t>Bd. Ion Mihalache nr. 174</w:t>
      </w:r>
      <w:r w:rsidR="00C85973">
        <w:rPr>
          <w:rFonts w:ascii="Arial" w:hAnsi="Arial" w:cs="Arial"/>
        </w:rPr>
        <w:t>,</w:t>
      </w:r>
      <w:r w:rsidR="00B05FA3">
        <w:rPr>
          <w:rFonts w:ascii="Arial" w:hAnsi="Arial" w:cs="Arial"/>
        </w:rPr>
        <w:t xml:space="preserve"> sc. A, et. 7, ap. 31</w:t>
      </w:r>
      <w:r w:rsidR="00895FD6" w:rsidRPr="00895FD6">
        <w:rPr>
          <w:rFonts w:ascii="Arial" w:hAnsi="Arial" w:cs="Arial"/>
        </w:rPr>
        <w:t xml:space="preserve"> pentru proiectul</w:t>
      </w:r>
      <w:r w:rsidR="00AA5C3D" w:rsidRPr="00895FD6">
        <w:rPr>
          <w:rFonts w:ascii="Arial" w:hAnsi="Arial" w:cs="Arial"/>
          <w:lang w:val="ro-RO"/>
        </w:rPr>
        <w:t>,</w:t>
      </w:r>
      <w:r w:rsidR="007A295B" w:rsidRPr="00895FD6">
        <w:rPr>
          <w:rFonts w:ascii="Arial" w:hAnsi="Arial" w:cs="Arial"/>
          <w:lang w:val="ro-RO"/>
        </w:rPr>
        <w:t xml:space="preserve"> </w:t>
      </w:r>
      <w:r w:rsidR="00B475C5" w:rsidRPr="00895FD6">
        <w:rPr>
          <w:rFonts w:ascii="Arial" w:hAnsi="Arial" w:cs="Arial"/>
        </w:rPr>
        <w:t xml:space="preserve">înregistrată la A.P.M. Ilfov cu nr. </w:t>
      </w:r>
      <w:r w:rsidR="00CC11DE" w:rsidRPr="00895FD6">
        <w:rPr>
          <w:rFonts w:ascii="Arial" w:hAnsi="Arial" w:cs="Arial"/>
        </w:rPr>
        <w:t>1</w:t>
      </w:r>
      <w:r w:rsidR="00B05FA3">
        <w:rPr>
          <w:rFonts w:ascii="Arial" w:hAnsi="Arial" w:cs="Arial"/>
        </w:rPr>
        <w:t>7805</w:t>
      </w:r>
      <w:r w:rsidR="000E2C3D" w:rsidRPr="00895FD6">
        <w:rPr>
          <w:rFonts w:ascii="Arial" w:hAnsi="Arial" w:cs="Arial"/>
        </w:rPr>
        <w:t xml:space="preserve"> </w:t>
      </w:r>
      <w:r w:rsidR="00B475C5" w:rsidRPr="00895FD6">
        <w:rPr>
          <w:rFonts w:ascii="Arial" w:hAnsi="Arial" w:cs="Arial"/>
        </w:rPr>
        <w:t xml:space="preserve">din </w:t>
      </w:r>
      <w:r w:rsidR="00B05FA3">
        <w:rPr>
          <w:rFonts w:ascii="Arial" w:hAnsi="Arial" w:cs="Arial"/>
        </w:rPr>
        <w:t>2</w:t>
      </w:r>
      <w:r w:rsidR="00895FD6">
        <w:rPr>
          <w:rFonts w:ascii="Arial" w:hAnsi="Arial" w:cs="Arial"/>
        </w:rPr>
        <w:t>0</w:t>
      </w:r>
      <w:r w:rsidR="000E2C3D" w:rsidRPr="00895FD6">
        <w:rPr>
          <w:rFonts w:ascii="Arial" w:hAnsi="Arial" w:cs="Arial"/>
        </w:rPr>
        <w:t>.</w:t>
      </w:r>
      <w:r w:rsidR="00567334" w:rsidRPr="00895FD6">
        <w:rPr>
          <w:rFonts w:ascii="Arial" w:hAnsi="Arial" w:cs="Arial"/>
        </w:rPr>
        <w:t>0</w:t>
      </w:r>
      <w:r w:rsidR="00B05FA3">
        <w:rPr>
          <w:rFonts w:ascii="Arial" w:hAnsi="Arial" w:cs="Arial"/>
        </w:rPr>
        <w:t>9</w:t>
      </w:r>
      <w:r w:rsidR="00885B30" w:rsidRPr="00895FD6">
        <w:rPr>
          <w:rFonts w:ascii="Arial" w:hAnsi="Arial" w:cs="Arial"/>
        </w:rPr>
        <w:t>.201</w:t>
      </w:r>
      <w:r w:rsidR="00567334" w:rsidRPr="00895FD6">
        <w:rPr>
          <w:rFonts w:ascii="Arial" w:hAnsi="Arial" w:cs="Arial"/>
        </w:rPr>
        <w:t>9</w:t>
      </w:r>
      <w:r w:rsidR="00885B30" w:rsidRPr="00895FD6">
        <w:rPr>
          <w:rFonts w:ascii="Arial" w:hAnsi="Arial" w:cs="Arial"/>
        </w:rPr>
        <w:t xml:space="preserve"> si a completarilor ulterilor</w:t>
      </w:r>
      <w:r w:rsidR="00B475C5" w:rsidRPr="00895FD6">
        <w:rPr>
          <w:rFonts w:ascii="Arial" w:hAnsi="Arial" w:cs="Arial"/>
        </w:rPr>
        <w:t xml:space="preserve">, </w:t>
      </w:r>
      <w:r w:rsidR="00B475C5" w:rsidRPr="00895FD6">
        <w:rPr>
          <w:rFonts w:ascii="Arial" w:hAnsi="Arial" w:cs="Arial"/>
          <w:lang w:val="it-IT"/>
        </w:rPr>
        <w:t>în baza:</w:t>
      </w:r>
    </w:p>
    <w:p w:rsidR="00B475C5" w:rsidRPr="00566605" w:rsidRDefault="00B475C5" w:rsidP="00B475C5">
      <w:pPr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t-IT"/>
        </w:rPr>
        <w:t>Legii nr. 292/2018</w:t>
      </w:r>
      <w:r w:rsidRPr="00D45EC1">
        <w:rPr>
          <w:rFonts w:ascii="Arial" w:hAnsi="Arial" w:cs="Arial"/>
          <w:lang w:val="it-IT"/>
        </w:rPr>
        <w:t xml:space="preserve"> privind evaluarea impactului anumitor proiecte publice şi private asupra med</w:t>
      </w:r>
      <w:r>
        <w:rPr>
          <w:rFonts w:ascii="Arial" w:hAnsi="Arial" w:cs="Arial"/>
          <w:lang w:val="it-IT"/>
        </w:rPr>
        <w:t>iului;</w:t>
      </w:r>
    </w:p>
    <w:p w:rsidR="00B475C5" w:rsidRPr="000927EC" w:rsidRDefault="00B475C5" w:rsidP="00B475C5">
      <w:pPr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566605">
        <w:rPr>
          <w:rFonts w:ascii="Arial" w:hAnsi="Arial" w:cs="Arial"/>
          <w:b/>
          <w:lang w:val="it-IT"/>
        </w:rPr>
        <w:t>Ordonanţei de urgenţă a Guvernului nr. 57/2007</w:t>
      </w:r>
      <w:r w:rsidRPr="00D45EC1">
        <w:rPr>
          <w:rFonts w:ascii="Arial" w:hAnsi="Arial" w:cs="Arial"/>
          <w:lang w:val="it-IT"/>
        </w:rPr>
        <w:t xml:space="preserve"> privind regimul ariilor naturale protejate, conservarea habitatelor naturale, a florei si faunei sălbatice, cu modificările şi completările ulterioare</w:t>
      </w:r>
      <w:r>
        <w:rPr>
          <w:rFonts w:ascii="Arial" w:hAnsi="Arial" w:cs="Arial"/>
          <w:lang w:val="it-IT"/>
        </w:rPr>
        <w:t xml:space="preserve">, aprobate prin </w:t>
      </w:r>
      <w:r>
        <w:rPr>
          <w:rFonts w:ascii="Arial" w:hAnsi="Arial" w:cs="Arial"/>
          <w:b/>
          <w:lang w:val="it-IT"/>
        </w:rPr>
        <w:t xml:space="preserve">Legea </w:t>
      </w:r>
      <w:r w:rsidRPr="000927EC">
        <w:rPr>
          <w:rFonts w:ascii="Arial" w:hAnsi="Arial" w:cs="Arial"/>
          <w:b/>
          <w:lang w:val="it-IT"/>
        </w:rPr>
        <w:t xml:space="preserve">nr. 49/2011; </w:t>
      </w:r>
    </w:p>
    <w:p w:rsidR="00B475C5" w:rsidRPr="00D45EC1" w:rsidRDefault="00B475C5" w:rsidP="00B475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it-IT"/>
        </w:rPr>
        <w:t xml:space="preserve">autoritatea competentă pentru protecția mediului </w:t>
      </w:r>
      <w:r w:rsidRPr="00D45EC1">
        <w:rPr>
          <w:rFonts w:ascii="Arial" w:hAnsi="Arial" w:cs="Arial"/>
          <w:b/>
          <w:lang w:val="it-IT"/>
        </w:rPr>
        <w:t>A.P.M. Ilfov decide</w:t>
      </w:r>
      <w:r w:rsidRPr="00D45EC1">
        <w:rPr>
          <w:rFonts w:ascii="Arial" w:hAnsi="Arial" w:cs="Arial"/>
          <w:lang w:val="it-IT"/>
        </w:rPr>
        <w:t xml:space="preserve">, ca urmare a consultărilor desfăşurate în cadrul şedinţei Comisiei de Analiză Tehnică, din data de: </w:t>
      </w:r>
      <w:r w:rsidR="00B05FA3">
        <w:rPr>
          <w:rFonts w:ascii="Arial" w:hAnsi="Arial" w:cs="Arial"/>
          <w:lang w:val="it-IT"/>
        </w:rPr>
        <w:t>01</w:t>
      </w:r>
      <w:r w:rsidR="00F712B5">
        <w:rPr>
          <w:rFonts w:ascii="Arial" w:hAnsi="Arial" w:cs="Arial"/>
          <w:lang w:val="it-IT"/>
        </w:rPr>
        <w:t>.</w:t>
      </w:r>
      <w:r w:rsidR="00C85973">
        <w:rPr>
          <w:rFonts w:ascii="Arial" w:hAnsi="Arial" w:cs="Arial"/>
          <w:lang w:val="it-IT"/>
        </w:rPr>
        <w:t>0</w:t>
      </w:r>
      <w:r w:rsidR="00B05FA3">
        <w:rPr>
          <w:rFonts w:ascii="Arial" w:hAnsi="Arial" w:cs="Arial"/>
          <w:lang w:val="it-IT"/>
        </w:rPr>
        <w:t>4</w:t>
      </w:r>
      <w:r w:rsidRPr="00567F80">
        <w:rPr>
          <w:rFonts w:ascii="Arial" w:hAnsi="Arial" w:cs="Arial"/>
          <w:lang w:val="it-IT"/>
        </w:rPr>
        <w:t>.20</w:t>
      </w:r>
      <w:r w:rsidR="00C85973">
        <w:rPr>
          <w:rFonts w:ascii="Arial" w:hAnsi="Arial" w:cs="Arial"/>
          <w:lang w:val="it-IT"/>
        </w:rPr>
        <w:t>20</w:t>
      </w:r>
      <w:r w:rsidRPr="00D45EC1">
        <w:rPr>
          <w:rFonts w:ascii="Arial" w:hAnsi="Arial" w:cs="Arial"/>
          <w:lang w:val="it-IT"/>
        </w:rPr>
        <w:t xml:space="preserve">, că proiectul </w:t>
      </w:r>
      <w:r w:rsidR="00885B30" w:rsidRPr="00C72188">
        <w:rPr>
          <w:rFonts w:ascii="Arial" w:hAnsi="Arial" w:cs="Arial"/>
          <w:i/>
        </w:rPr>
        <w:t>„</w:t>
      </w:r>
      <w:r w:rsidR="00895FD6" w:rsidRPr="00C72188">
        <w:rPr>
          <w:rFonts w:ascii="Arial" w:hAnsi="Arial" w:cs="Arial"/>
          <w:b/>
        </w:rPr>
        <w:t>Construire</w:t>
      </w:r>
      <w:r w:rsidR="00397640">
        <w:rPr>
          <w:rFonts w:ascii="Arial" w:hAnsi="Arial" w:cs="Arial"/>
          <w:b/>
        </w:rPr>
        <w:t xml:space="preserve"> </w:t>
      </w:r>
      <w:r w:rsidR="00B05FA3">
        <w:rPr>
          <w:rFonts w:ascii="Arial" w:hAnsi="Arial" w:cs="Arial"/>
          <w:b/>
        </w:rPr>
        <w:t>hala</w:t>
      </w:r>
      <w:r w:rsidR="00397640">
        <w:rPr>
          <w:rFonts w:ascii="Arial" w:hAnsi="Arial" w:cs="Arial"/>
          <w:b/>
        </w:rPr>
        <w:t xml:space="preserve"> depozitare</w:t>
      </w:r>
      <w:r w:rsidR="00B05FA3">
        <w:rPr>
          <w:rFonts w:ascii="Arial" w:hAnsi="Arial" w:cs="Arial"/>
          <w:b/>
        </w:rPr>
        <w:t>/servicii, parcare acoperita, amenajare incinta si utilitati”</w:t>
      </w:r>
      <w:r w:rsidR="00567334" w:rsidRPr="00567334">
        <w:rPr>
          <w:rFonts w:ascii="Arial" w:hAnsi="Arial" w:cs="Arial"/>
        </w:rPr>
        <w:t xml:space="preserve"> propus a fi amplasat în judeţul Ilfov, </w:t>
      </w:r>
      <w:r w:rsidR="00B05FA3">
        <w:rPr>
          <w:rFonts w:ascii="Arial" w:hAnsi="Arial" w:cs="Arial"/>
          <w:lang w:val="ro-RO"/>
        </w:rPr>
        <w:t>Oras Chitila</w:t>
      </w:r>
      <w:r w:rsidR="00B81860">
        <w:rPr>
          <w:rFonts w:ascii="Arial" w:hAnsi="Arial" w:cs="Arial"/>
          <w:lang w:val="ro-RO"/>
        </w:rPr>
        <w:t>,</w:t>
      </w:r>
      <w:r w:rsidR="00B05FA3">
        <w:rPr>
          <w:rFonts w:ascii="Arial" w:hAnsi="Arial" w:cs="Arial"/>
          <w:lang w:val="ro-RO"/>
        </w:rPr>
        <w:t xml:space="preserve"> strada Macului, T27, P116/3, NC 54581,</w:t>
      </w:r>
      <w:r w:rsidR="007916A8">
        <w:rPr>
          <w:rFonts w:ascii="Arial" w:hAnsi="Arial" w:cs="Arial"/>
          <w:lang w:val="ro-RO"/>
        </w:rPr>
        <w:t xml:space="preserve"> </w:t>
      </w:r>
      <w:r w:rsidRPr="00885B30">
        <w:rPr>
          <w:rFonts w:ascii="Arial" w:hAnsi="Arial" w:cs="Arial"/>
          <w:b/>
          <w:lang w:val="it-IT"/>
        </w:rPr>
        <w:t>nu se</w:t>
      </w:r>
      <w:r w:rsidRPr="002B043E">
        <w:rPr>
          <w:rFonts w:ascii="Arial" w:hAnsi="Arial" w:cs="Arial"/>
          <w:b/>
          <w:lang w:val="it-IT"/>
        </w:rPr>
        <w:t xml:space="preserve"> supune evaluării impactului asupra mediului si nu se supune evaluării adecvate</w:t>
      </w:r>
      <w:r w:rsidRPr="00D45EC1">
        <w:rPr>
          <w:rFonts w:ascii="Arial" w:hAnsi="Arial" w:cs="Arial"/>
          <w:b/>
          <w:lang w:val="it-IT"/>
        </w:rPr>
        <w:t>.</w:t>
      </w:r>
    </w:p>
    <w:p w:rsidR="00B475C5" w:rsidRDefault="00B475C5" w:rsidP="00B475C5">
      <w:pPr>
        <w:ind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it-IT"/>
        </w:rPr>
        <w:t>Justificarea prezentei decizii:</w:t>
      </w:r>
    </w:p>
    <w:p w:rsidR="00BE2080" w:rsidRPr="00D45EC1" w:rsidRDefault="00BE2080" w:rsidP="00B475C5">
      <w:pPr>
        <w:ind w:firstLine="720"/>
        <w:jc w:val="both"/>
        <w:rPr>
          <w:rFonts w:ascii="Arial" w:hAnsi="Arial" w:cs="Arial"/>
          <w:lang w:val="it-IT"/>
        </w:rPr>
      </w:pPr>
    </w:p>
    <w:p w:rsidR="0043657F" w:rsidRPr="00F611F7" w:rsidRDefault="0043657F" w:rsidP="0043657F">
      <w:pPr>
        <w:shd w:val="clear" w:color="auto" w:fill="FFFFFF"/>
        <w:jc w:val="both"/>
        <w:rPr>
          <w:rFonts w:ascii="Arial" w:hAnsi="Arial" w:cs="Arial"/>
          <w:b/>
          <w:lang w:eastAsia="ro-RO"/>
        </w:rPr>
      </w:pPr>
      <w:r w:rsidRPr="00F611F7">
        <w:rPr>
          <w:rFonts w:ascii="Arial" w:hAnsi="Arial" w:cs="Arial"/>
          <w:b/>
          <w:bCs/>
          <w:lang w:eastAsia="ro-RO"/>
        </w:rPr>
        <w:t>I.</w:t>
      </w:r>
      <w:r w:rsidRPr="00F611F7">
        <w:rPr>
          <w:rFonts w:ascii="Arial" w:hAnsi="Arial" w:cs="Arial"/>
          <w:b/>
          <w:lang w:eastAsia="ro-RO"/>
        </w:rPr>
        <w:t> Motivele pe baza cărora s-a stabilit necesitatea neefectuării evaluării impactului asupra mediului sunt următoarele:</w:t>
      </w:r>
    </w:p>
    <w:p w:rsidR="00B67500" w:rsidRPr="00D83864" w:rsidRDefault="00B67500" w:rsidP="00B67500">
      <w:pPr>
        <w:jc w:val="both"/>
        <w:rPr>
          <w:rFonts w:ascii="Arial" w:hAnsi="Arial" w:cs="Arial"/>
          <w:bCs/>
        </w:rPr>
      </w:pPr>
      <w:r w:rsidRPr="00D83864">
        <w:rPr>
          <w:rFonts w:ascii="Arial" w:hAnsi="Arial" w:cs="Arial"/>
        </w:rPr>
        <w:t xml:space="preserve">a). proiectul se încadreaza în prevederile  Legii nr. </w:t>
      </w:r>
      <w:r w:rsidR="000E2C3D">
        <w:rPr>
          <w:rFonts w:ascii="Arial" w:hAnsi="Arial" w:cs="Arial"/>
        </w:rPr>
        <w:t xml:space="preserve">292/2018, anexa nr. 2, pct. 10 </w:t>
      </w:r>
      <w:r w:rsidR="00633F70">
        <w:rPr>
          <w:rFonts w:ascii="Arial" w:hAnsi="Arial" w:cs="Arial"/>
        </w:rPr>
        <w:t>a</w:t>
      </w:r>
      <w:r w:rsidRPr="00D83864">
        <w:rPr>
          <w:rFonts w:ascii="Arial" w:hAnsi="Arial" w:cs="Arial"/>
        </w:rPr>
        <w:t>)</w:t>
      </w:r>
      <w:r w:rsidRPr="00D83864">
        <w:rPr>
          <w:rFonts w:ascii="Arial" w:hAnsi="Arial" w:cs="Arial"/>
          <w:bCs/>
        </w:rPr>
        <w:t xml:space="preserve">; </w:t>
      </w:r>
    </w:p>
    <w:p w:rsidR="0043657F" w:rsidRDefault="0043657F" w:rsidP="0043657F">
      <w:pPr>
        <w:shd w:val="clear" w:color="auto" w:fill="FFFFFF"/>
        <w:jc w:val="both"/>
        <w:rPr>
          <w:rFonts w:ascii="Arial" w:hAnsi="Arial" w:cs="Arial"/>
          <w:color w:val="444444"/>
          <w:lang w:eastAsia="ro-RO"/>
        </w:rPr>
      </w:pPr>
      <w:r w:rsidRPr="009E42C8">
        <w:rPr>
          <w:rFonts w:ascii="Arial" w:hAnsi="Arial" w:cs="Arial"/>
          <w:b/>
          <w:bCs/>
          <w:color w:val="222222"/>
          <w:lang w:eastAsia="ro-RO"/>
        </w:rPr>
        <w:t>b)</w:t>
      </w:r>
      <w:r w:rsidR="005E0B4C">
        <w:rPr>
          <w:rFonts w:ascii="Arial" w:hAnsi="Arial" w:cs="Arial"/>
          <w:b/>
          <w:bCs/>
          <w:color w:val="222222"/>
          <w:lang w:eastAsia="ro-RO"/>
        </w:rPr>
        <w:t>.</w:t>
      </w:r>
      <w:r w:rsidRPr="009E42C8">
        <w:rPr>
          <w:rFonts w:ascii="Arial" w:hAnsi="Arial" w:cs="Arial"/>
          <w:color w:val="444444"/>
          <w:lang w:eastAsia="ro-RO"/>
        </w:rPr>
        <w:t> </w:t>
      </w:r>
      <w:r w:rsidR="007A2F43" w:rsidRPr="009E42C8">
        <w:rPr>
          <w:rFonts w:ascii="Arial" w:hAnsi="Arial" w:cs="Arial"/>
          <w:color w:val="000000"/>
          <w:lang w:val="it-IT"/>
        </w:rPr>
        <w:t xml:space="preserve">proiectul nu se incadreaza in prevederile </w:t>
      </w:r>
      <w:r w:rsidR="007A2F43" w:rsidRPr="009E42C8">
        <w:rPr>
          <w:rFonts w:ascii="Arial" w:hAnsi="Arial" w:cs="Arial"/>
          <w:lang w:eastAsia="ro-RO"/>
        </w:rPr>
        <w:t>Legii nr.</w:t>
      </w:r>
      <w:r w:rsidR="006D2FCA">
        <w:rPr>
          <w:rFonts w:ascii="Arial" w:hAnsi="Arial" w:cs="Arial"/>
          <w:lang w:eastAsia="ro-RO"/>
        </w:rPr>
        <w:t xml:space="preserve"> </w:t>
      </w:r>
      <w:r w:rsidR="007A2F43" w:rsidRPr="009E42C8">
        <w:rPr>
          <w:rFonts w:ascii="Arial" w:hAnsi="Arial" w:cs="Arial"/>
          <w:lang w:eastAsia="ro-RO"/>
        </w:rPr>
        <w:t>292/2018 privind evaluarea impactului anumitor proiecte publice și private asupra mediului</w:t>
      </w:r>
      <w:r w:rsidR="007A2F43" w:rsidRPr="009E42C8">
        <w:rPr>
          <w:rFonts w:ascii="Arial" w:hAnsi="Arial" w:cs="Arial"/>
          <w:color w:val="000000"/>
          <w:lang w:val="it-IT"/>
        </w:rPr>
        <w:t>, anexa nr.</w:t>
      </w:r>
      <w:r w:rsidR="009D6ADD">
        <w:rPr>
          <w:rFonts w:ascii="Arial" w:hAnsi="Arial" w:cs="Arial"/>
          <w:color w:val="000000"/>
          <w:lang w:val="it-IT"/>
        </w:rPr>
        <w:t xml:space="preserve"> </w:t>
      </w:r>
      <w:r w:rsidR="007A2F43" w:rsidRPr="009E42C8">
        <w:rPr>
          <w:rFonts w:ascii="Arial" w:hAnsi="Arial" w:cs="Arial"/>
          <w:color w:val="000000"/>
          <w:lang w:val="it-IT"/>
        </w:rPr>
        <w:t>1</w:t>
      </w:r>
      <w:r w:rsidRPr="009E42C8">
        <w:rPr>
          <w:rFonts w:ascii="Arial" w:hAnsi="Arial" w:cs="Arial"/>
          <w:color w:val="444444"/>
          <w:lang w:eastAsia="ro-RO"/>
        </w:rPr>
        <w:t>;</w:t>
      </w:r>
    </w:p>
    <w:p w:rsidR="008454CE" w:rsidRDefault="008454CE" w:rsidP="008454CE">
      <w:pPr>
        <w:shd w:val="clear" w:color="auto" w:fill="FFFFFF"/>
        <w:jc w:val="both"/>
        <w:rPr>
          <w:rFonts w:ascii="Arial" w:hAnsi="Arial" w:cs="Arial"/>
          <w:b/>
          <w:bCs/>
          <w:lang w:eastAsia="ro-RO"/>
        </w:rPr>
      </w:pPr>
    </w:p>
    <w:p w:rsidR="008454CE" w:rsidRPr="00F611F7" w:rsidRDefault="008454CE" w:rsidP="008454CE">
      <w:pPr>
        <w:shd w:val="clear" w:color="auto" w:fill="FFFFFF"/>
        <w:jc w:val="both"/>
        <w:rPr>
          <w:rFonts w:ascii="Arial" w:hAnsi="Arial" w:cs="Arial"/>
          <w:b/>
          <w:lang w:eastAsia="ro-RO"/>
        </w:rPr>
      </w:pPr>
      <w:r w:rsidRPr="00F611F7">
        <w:rPr>
          <w:rFonts w:ascii="Arial" w:hAnsi="Arial" w:cs="Arial"/>
          <w:b/>
          <w:bCs/>
          <w:lang w:eastAsia="ro-RO"/>
        </w:rPr>
        <w:t>II.</w:t>
      </w:r>
      <w:r w:rsidRPr="00F611F7">
        <w:rPr>
          <w:rFonts w:ascii="Arial" w:hAnsi="Arial" w:cs="Arial"/>
          <w:b/>
          <w:lang w:eastAsia="ro-RO"/>
        </w:rPr>
        <w:t> Motivele pe baza cărora s-a stabilit necesitatea neefectuării evaluării adecvate sunt următoarele:</w:t>
      </w:r>
    </w:p>
    <w:p w:rsidR="008454CE" w:rsidRPr="00960619" w:rsidRDefault="008454CE" w:rsidP="008454CE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960619">
        <w:rPr>
          <w:rFonts w:ascii="Arial" w:hAnsi="Arial" w:cs="Arial"/>
          <w:b/>
          <w:bCs/>
          <w:lang w:eastAsia="ro-RO"/>
        </w:rPr>
        <w:t>a)</w:t>
      </w:r>
      <w:r w:rsidRPr="00960619">
        <w:rPr>
          <w:rFonts w:ascii="Arial" w:hAnsi="Arial" w:cs="Arial"/>
          <w:lang w:eastAsia="ro-RO"/>
        </w:rPr>
        <w:t> proiectul propus nu intră sub incidența </w:t>
      </w:r>
      <w:hyperlink r:id="rId11" w:anchor="p-48878121" w:tgtFrame="_blank" w:history="1">
        <w:r w:rsidRPr="00960619">
          <w:rPr>
            <w:rFonts w:ascii="Arial" w:hAnsi="Arial" w:cs="Arial"/>
            <w:u w:val="single"/>
            <w:lang w:eastAsia="ro-RO"/>
          </w:rPr>
          <w:t>art. 28</w:t>
        </w:r>
      </w:hyperlink>
      <w:r w:rsidRPr="00960619">
        <w:rPr>
          <w:rFonts w:ascii="Arial" w:hAnsi="Arial" w:cs="Arial"/>
          <w:lang w:eastAsia="ro-RO"/>
        </w:rPr>
        <w:t> din Ordonanța de urgență a Guvernului nr. 57/2007 privind regimul ariilor naturale protejate, conservarea habitatelor naturale, a florei și faunei sălbatice, aprobată cu modificări și completări prin Legea </w:t>
      </w:r>
      <w:hyperlink r:id="rId12" w:tgtFrame="_blank" w:history="1">
        <w:r w:rsidRPr="00960619">
          <w:rPr>
            <w:rFonts w:ascii="Arial" w:hAnsi="Arial" w:cs="Arial"/>
            <w:u w:val="single"/>
            <w:lang w:eastAsia="ro-RO"/>
          </w:rPr>
          <w:t>nr. 49/2011</w:t>
        </w:r>
      </w:hyperlink>
      <w:r w:rsidRPr="00960619">
        <w:rPr>
          <w:rFonts w:ascii="Arial" w:hAnsi="Arial" w:cs="Arial"/>
          <w:lang w:eastAsia="ro-RO"/>
        </w:rPr>
        <w:t>, cu modificările și completările ulterioare</w:t>
      </w:r>
      <w:r>
        <w:rPr>
          <w:rFonts w:ascii="Arial" w:hAnsi="Arial" w:cs="Arial"/>
          <w:lang w:eastAsia="ro-RO"/>
        </w:rPr>
        <w:t>.</w:t>
      </w:r>
    </w:p>
    <w:p w:rsidR="008454CE" w:rsidRDefault="008454CE" w:rsidP="008454CE">
      <w:pPr>
        <w:shd w:val="clear" w:color="auto" w:fill="FFFFFF"/>
        <w:jc w:val="both"/>
        <w:rPr>
          <w:b/>
          <w:bCs/>
          <w:color w:val="222222"/>
          <w:lang w:eastAsia="ro-RO"/>
        </w:rPr>
      </w:pPr>
    </w:p>
    <w:p w:rsidR="008454CE" w:rsidRDefault="008454CE" w:rsidP="008454CE">
      <w:pPr>
        <w:shd w:val="clear" w:color="auto" w:fill="FFFFFF"/>
        <w:jc w:val="both"/>
        <w:rPr>
          <w:b/>
          <w:color w:val="444444"/>
          <w:lang w:eastAsia="ro-RO"/>
        </w:rPr>
      </w:pPr>
      <w:r w:rsidRPr="00F611F7">
        <w:rPr>
          <w:b/>
          <w:bCs/>
          <w:color w:val="222222"/>
          <w:lang w:eastAsia="ro-RO"/>
        </w:rPr>
        <w:t>III.</w:t>
      </w:r>
      <w:r w:rsidRPr="00F611F7">
        <w:rPr>
          <w:b/>
          <w:color w:val="444444"/>
          <w:lang w:eastAsia="ro-RO"/>
        </w:rPr>
        <w:t> </w:t>
      </w:r>
      <w:r w:rsidRPr="00F611F7">
        <w:rPr>
          <w:rFonts w:ascii="Arial" w:hAnsi="Arial" w:cs="Arial"/>
          <w:b/>
          <w:lang w:eastAsia="ro-RO"/>
        </w:rPr>
        <w:t>Motivele pe baza cărora s-a stabilit necesitatea neefectuării evaluării impactului asupra corpurilor de apă</w:t>
      </w:r>
    </w:p>
    <w:p w:rsidR="008454CE" w:rsidRPr="00306646" w:rsidRDefault="008729AD" w:rsidP="0043657F">
      <w:pPr>
        <w:numPr>
          <w:ilvl w:val="0"/>
          <w:numId w:val="24"/>
        </w:numPr>
        <w:shd w:val="clear" w:color="auto" w:fill="FFFFFF"/>
        <w:suppressAutoHyphens/>
        <w:jc w:val="both"/>
      </w:pPr>
      <w:r w:rsidRPr="00167274">
        <w:rPr>
          <w:rFonts w:ascii="Arial" w:hAnsi="Arial" w:cs="Arial"/>
          <w:color w:val="000000"/>
          <w:lang w:eastAsia="ro-RO"/>
        </w:rPr>
        <w:t>nu s-a emis decizia elaborarii studiului de evaluare a impactului</w:t>
      </w:r>
      <w:r>
        <w:rPr>
          <w:rFonts w:ascii="Arial" w:hAnsi="Arial" w:cs="Arial"/>
          <w:lang w:eastAsia="ro-RO"/>
        </w:rPr>
        <w:t xml:space="preserve"> asupra corpurilor de apa.</w:t>
      </w:r>
    </w:p>
    <w:p w:rsidR="00306646" w:rsidRPr="008729AD" w:rsidRDefault="00306646" w:rsidP="00C61B2B">
      <w:pPr>
        <w:shd w:val="clear" w:color="auto" w:fill="FFFFFF"/>
        <w:suppressAutoHyphens/>
        <w:ind w:left="720"/>
        <w:jc w:val="both"/>
      </w:pPr>
    </w:p>
    <w:p w:rsidR="00D826EC" w:rsidRPr="005D26CE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D26CE">
        <w:rPr>
          <w:rFonts w:ascii="Arial" w:hAnsi="Arial" w:cs="Arial"/>
          <w:b/>
        </w:rPr>
        <w:t>1.Caracteristicile proiectului:</w:t>
      </w:r>
    </w:p>
    <w:p w:rsidR="00F611F7" w:rsidRPr="00B67500" w:rsidRDefault="00F611F7" w:rsidP="00F611F7">
      <w:pPr>
        <w:rPr>
          <w:rFonts w:ascii="Arial" w:hAnsi="Arial" w:cs="Arial"/>
          <w:b/>
          <w:i/>
          <w:lang w:val="it-IT"/>
        </w:rPr>
      </w:pPr>
      <w:r w:rsidRPr="00B67500">
        <w:rPr>
          <w:rFonts w:ascii="Arial" w:hAnsi="Arial" w:cs="Arial"/>
          <w:b/>
          <w:i/>
          <w:lang w:val="it-IT"/>
        </w:rPr>
        <w:lastRenderedPageBreak/>
        <w:t>1.1Descrierea proiectului:</w:t>
      </w:r>
    </w:p>
    <w:p w:rsidR="00B05FA3" w:rsidRDefault="00B05FA3" w:rsidP="00B05FA3">
      <w:pPr>
        <w:ind w:left="36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Proiectul prevede o constructie cu regim deinaltime P+1E partial, avand functiunea de </w:t>
      </w:r>
    </w:p>
    <w:p w:rsidR="008C34E7" w:rsidRDefault="00B05FA3" w:rsidP="00B05FA3">
      <w:pPr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atelier de reparatie si intretinere auto (fara spalatorie si vopsitorie auto),</w:t>
      </w:r>
      <w:r w:rsidRPr="00B05FA3">
        <w:rPr>
          <w:rFonts w:ascii="Arial" w:hAnsi="Arial" w:cs="Arial"/>
          <w:b/>
        </w:rPr>
        <w:t xml:space="preserve"> </w:t>
      </w:r>
      <w:r w:rsidRPr="00B05FA3">
        <w:rPr>
          <w:rFonts w:ascii="Arial" w:hAnsi="Arial" w:cs="Arial"/>
        </w:rPr>
        <w:t>parcare acoperita, amenajare incinta si utilitati</w:t>
      </w:r>
      <w:r w:rsidRPr="00B05FA3">
        <w:rPr>
          <w:rFonts w:ascii="Arial" w:hAnsi="Arial" w:cs="Arial"/>
          <w:color w:val="000000"/>
          <w:lang w:val="ro-RO"/>
        </w:rPr>
        <w:t xml:space="preserve"> si</w:t>
      </w:r>
      <w:r w:rsidRPr="00B05FA3">
        <w:rPr>
          <w:rFonts w:ascii="Arial" w:hAnsi="Arial" w:cs="Arial"/>
          <w:color w:val="000000"/>
          <w:lang w:val="it-IT"/>
        </w:rPr>
        <w:t xml:space="preserve"> se va dezvolta pe un teren în suprafața de</w:t>
      </w:r>
      <w:r w:rsidRPr="007322C9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>2154</w:t>
      </w:r>
      <w:r w:rsidRPr="004D262B">
        <w:rPr>
          <w:rFonts w:ascii="Arial" w:hAnsi="Arial" w:cs="Arial"/>
          <w:color w:val="000000"/>
          <w:lang w:val="it-IT"/>
        </w:rPr>
        <w:t>mp.</w:t>
      </w:r>
    </w:p>
    <w:p w:rsidR="00B05FA3" w:rsidRDefault="00B05FA3" w:rsidP="00B05FA3">
      <w:pPr>
        <w:jc w:val="both"/>
        <w:rPr>
          <w:rFonts w:ascii="Arial" w:hAnsi="Arial" w:cs="Arial"/>
          <w:color w:val="000000"/>
          <w:lang w:val="it-IT"/>
        </w:rPr>
      </w:pPr>
    </w:p>
    <w:p w:rsidR="00B67500" w:rsidRPr="00CB37EE" w:rsidRDefault="00B67500" w:rsidP="00B67500">
      <w:pPr>
        <w:ind w:left="360"/>
        <w:jc w:val="both"/>
        <w:rPr>
          <w:rFonts w:ascii="Arial" w:hAnsi="Arial" w:cs="Arial"/>
          <w:b/>
          <w:color w:val="000000"/>
        </w:rPr>
      </w:pPr>
      <w:r w:rsidRPr="00CB37EE">
        <w:rPr>
          <w:rFonts w:ascii="Arial" w:hAnsi="Arial" w:cs="Arial"/>
          <w:b/>
          <w:color w:val="000000"/>
        </w:rPr>
        <w:t>Bilanț teritorial:</w:t>
      </w:r>
      <w:r w:rsidR="00B05FA3" w:rsidRPr="00B05FA3">
        <w:rPr>
          <w:rFonts w:ascii="Arial" w:hAnsi="Arial" w:cs="Arial"/>
          <w:b/>
        </w:rPr>
        <w:t xml:space="preserve"> </w:t>
      </w:r>
    </w:p>
    <w:p w:rsidR="00B67500" w:rsidRPr="00CB37EE" w:rsidRDefault="00B67500" w:rsidP="008729AD">
      <w:pPr>
        <w:jc w:val="both"/>
        <w:rPr>
          <w:rFonts w:ascii="Arial" w:hAnsi="Arial" w:cs="Arial"/>
          <w:color w:val="000000"/>
        </w:rPr>
      </w:pPr>
      <w:r w:rsidRPr="00CB37EE">
        <w:rPr>
          <w:rFonts w:ascii="Arial" w:hAnsi="Arial" w:cs="Arial"/>
          <w:color w:val="000000"/>
        </w:rPr>
        <w:t>-</w:t>
      </w:r>
      <w:r w:rsidR="00391E25" w:rsidRPr="00CB37EE">
        <w:rPr>
          <w:rFonts w:ascii="Arial" w:hAnsi="Arial" w:cs="Arial"/>
          <w:color w:val="000000"/>
        </w:rPr>
        <w:t xml:space="preserve"> </w:t>
      </w:r>
      <w:r w:rsidR="004E6E25">
        <w:rPr>
          <w:rFonts w:ascii="Arial" w:hAnsi="Arial" w:cs="Arial"/>
          <w:color w:val="000000"/>
        </w:rPr>
        <w:t>S</w:t>
      </w:r>
      <w:r w:rsidRPr="00CB37EE">
        <w:rPr>
          <w:rFonts w:ascii="Arial" w:hAnsi="Arial" w:cs="Arial"/>
          <w:color w:val="000000"/>
        </w:rPr>
        <w:t>uprafață totală teren –</w:t>
      </w:r>
      <w:r w:rsidR="00633F70">
        <w:rPr>
          <w:rFonts w:ascii="Arial" w:hAnsi="Arial" w:cs="Arial"/>
          <w:color w:val="000000"/>
        </w:rPr>
        <w:t>2</w:t>
      </w:r>
      <w:r w:rsidR="00B05FA3">
        <w:rPr>
          <w:rFonts w:ascii="Arial" w:hAnsi="Arial" w:cs="Arial"/>
          <w:color w:val="000000"/>
        </w:rPr>
        <w:t>154</w:t>
      </w:r>
      <w:r w:rsidR="00633F70">
        <w:rPr>
          <w:rFonts w:ascii="Arial" w:hAnsi="Arial" w:cs="Arial"/>
          <w:color w:val="000000"/>
        </w:rPr>
        <w:t>mp</w:t>
      </w:r>
      <w:r w:rsidR="00AE57EF">
        <w:rPr>
          <w:rFonts w:ascii="Arial" w:hAnsi="Arial" w:cs="Arial"/>
          <w:color w:val="000000"/>
          <w:lang w:val="it-IT"/>
        </w:rPr>
        <w:t xml:space="preserve"> -</w:t>
      </w:r>
      <w:r w:rsidRPr="00CB37EE">
        <w:rPr>
          <w:rFonts w:ascii="Arial" w:hAnsi="Arial" w:cs="Arial"/>
          <w:color w:val="000000"/>
        </w:rPr>
        <w:t xml:space="preserve"> (100%);</w:t>
      </w:r>
    </w:p>
    <w:p w:rsidR="00391E25" w:rsidRPr="004E6E25" w:rsidRDefault="00480AE1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 xml:space="preserve">- </w:t>
      </w:r>
      <w:r w:rsidR="004E6E25" w:rsidRPr="004E6E25">
        <w:rPr>
          <w:rFonts w:ascii="Arial" w:hAnsi="Arial" w:cs="Arial"/>
          <w:color w:val="000000" w:themeColor="text1"/>
        </w:rPr>
        <w:t xml:space="preserve">S construita </w:t>
      </w:r>
      <w:r w:rsidRPr="004E6E25">
        <w:rPr>
          <w:rFonts w:ascii="Arial" w:hAnsi="Arial" w:cs="Arial"/>
          <w:color w:val="000000" w:themeColor="text1"/>
        </w:rPr>
        <w:t xml:space="preserve">= </w:t>
      </w:r>
      <w:r w:rsidR="00B05FA3">
        <w:rPr>
          <w:rFonts w:ascii="Arial" w:hAnsi="Arial" w:cs="Arial"/>
          <w:color w:val="000000" w:themeColor="text1"/>
        </w:rPr>
        <w:t>380,32</w:t>
      </w:r>
      <w:r w:rsidR="00391E25" w:rsidRPr="004E6E25">
        <w:rPr>
          <w:rFonts w:ascii="Arial" w:hAnsi="Arial" w:cs="Arial"/>
          <w:color w:val="000000" w:themeColor="text1"/>
        </w:rPr>
        <w:t>mp</w:t>
      </w:r>
      <w:r w:rsidR="008B4D53" w:rsidRPr="004E6E25">
        <w:rPr>
          <w:rFonts w:ascii="Arial" w:hAnsi="Arial" w:cs="Arial"/>
          <w:color w:val="000000" w:themeColor="text1"/>
        </w:rPr>
        <w:t xml:space="preserve"> 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 xml:space="preserve">- S construita </w:t>
      </w:r>
      <w:r w:rsidR="00B05FA3">
        <w:rPr>
          <w:rFonts w:ascii="Arial" w:hAnsi="Arial" w:cs="Arial"/>
          <w:color w:val="000000" w:themeColor="text1"/>
        </w:rPr>
        <w:t>desfasurata</w:t>
      </w:r>
      <w:r w:rsidRPr="004E6E25">
        <w:rPr>
          <w:rFonts w:ascii="Arial" w:hAnsi="Arial" w:cs="Arial"/>
          <w:color w:val="000000" w:themeColor="text1"/>
        </w:rPr>
        <w:t xml:space="preserve"> = </w:t>
      </w:r>
      <w:r w:rsidR="00B05FA3">
        <w:rPr>
          <w:rFonts w:ascii="Arial" w:hAnsi="Arial" w:cs="Arial"/>
          <w:color w:val="000000" w:themeColor="text1"/>
        </w:rPr>
        <w:t>595,87</w:t>
      </w:r>
      <w:r w:rsidRPr="004E6E25">
        <w:rPr>
          <w:rFonts w:ascii="Arial" w:hAnsi="Arial" w:cs="Arial"/>
          <w:color w:val="000000" w:themeColor="text1"/>
        </w:rPr>
        <w:t>mp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 xml:space="preserve">- S </w:t>
      </w:r>
      <w:r w:rsidR="00B05FA3">
        <w:rPr>
          <w:rFonts w:ascii="Arial" w:hAnsi="Arial" w:cs="Arial"/>
          <w:color w:val="000000" w:themeColor="text1"/>
        </w:rPr>
        <w:t>circulatii</w:t>
      </w:r>
      <w:r w:rsidR="00633F70">
        <w:rPr>
          <w:rFonts w:ascii="Arial" w:hAnsi="Arial" w:cs="Arial"/>
          <w:color w:val="000000" w:themeColor="text1"/>
        </w:rPr>
        <w:t xml:space="preserve"> </w:t>
      </w:r>
      <w:r w:rsidRPr="004E6E25">
        <w:rPr>
          <w:rFonts w:ascii="Arial" w:hAnsi="Arial" w:cs="Arial"/>
          <w:color w:val="000000" w:themeColor="text1"/>
        </w:rPr>
        <w:t xml:space="preserve">= </w:t>
      </w:r>
      <w:r w:rsidR="00B05FA3">
        <w:rPr>
          <w:rFonts w:ascii="Arial" w:hAnsi="Arial" w:cs="Arial"/>
          <w:color w:val="000000" w:themeColor="text1"/>
        </w:rPr>
        <w:t>591</w:t>
      </w:r>
      <w:r w:rsidRPr="004E6E25">
        <w:rPr>
          <w:rFonts w:ascii="Arial" w:hAnsi="Arial" w:cs="Arial"/>
          <w:color w:val="000000" w:themeColor="text1"/>
        </w:rPr>
        <w:t>mp</w:t>
      </w:r>
    </w:p>
    <w:p w:rsidR="004E6E25" w:rsidRPr="004E6E25" w:rsidRDefault="00633F70" w:rsidP="004E6E2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S spatii verzi = </w:t>
      </w:r>
      <w:r w:rsidR="00B05FA3">
        <w:rPr>
          <w:rFonts w:ascii="Arial" w:hAnsi="Arial" w:cs="Arial"/>
          <w:color w:val="000000" w:themeColor="text1"/>
        </w:rPr>
        <w:t xml:space="preserve">1088mp </w:t>
      </w:r>
    </w:p>
    <w:p w:rsidR="004E6E25" w:rsidRDefault="004E6E25" w:rsidP="004175EC">
      <w:pPr>
        <w:jc w:val="both"/>
        <w:rPr>
          <w:rFonts w:ascii="Arial" w:hAnsi="Arial" w:cs="Arial"/>
          <w:b/>
          <w:color w:val="000000"/>
        </w:rPr>
      </w:pPr>
    </w:p>
    <w:p w:rsidR="004175EC" w:rsidRDefault="008C34E7" w:rsidP="004175E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4175EC" w:rsidRPr="000E002B">
        <w:rPr>
          <w:rFonts w:ascii="Arial" w:hAnsi="Arial" w:cs="Arial"/>
          <w:b/>
          <w:color w:val="000000"/>
        </w:rPr>
        <w:t>Utilitățile:</w:t>
      </w:r>
    </w:p>
    <w:p w:rsidR="00D62969" w:rsidRPr="005B0EE6" w:rsidRDefault="00D02E31" w:rsidP="00D6296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 w:eastAsia="ro-RO"/>
        </w:rPr>
      </w:pPr>
      <w:r>
        <w:rPr>
          <w:rFonts w:ascii="Arial" w:hAnsi="Arial" w:cs="Arial"/>
          <w:lang w:val="ro-RO"/>
        </w:rPr>
        <w:t xml:space="preserve">    </w:t>
      </w:r>
      <w:r w:rsidR="00D62969">
        <w:rPr>
          <w:rFonts w:ascii="Arial" w:eastAsia="CIDFont+F2" w:hAnsi="Arial" w:cs="Arial"/>
          <w:lang w:val="ro-RO" w:eastAsia="ro-RO"/>
        </w:rPr>
        <w:t xml:space="preserve">Asigurarea utilitatilor </w:t>
      </w:r>
      <w:r w:rsidR="00D62969" w:rsidRPr="00E356C9">
        <w:rPr>
          <w:rFonts w:ascii="Arial" w:eastAsia="CIDFont+F2" w:hAnsi="Arial" w:cs="Arial"/>
          <w:b/>
          <w:lang w:val="ro-RO" w:eastAsia="ro-RO"/>
        </w:rPr>
        <w:t>apa-canal</w:t>
      </w:r>
      <w:r w:rsidR="00D62969">
        <w:rPr>
          <w:rFonts w:ascii="Arial" w:eastAsia="CIDFont+F2" w:hAnsi="Arial" w:cs="Arial"/>
          <w:lang w:val="ro-RO" w:eastAsia="ro-RO"/>
        </w:rPr>
        <w:t xml:space="preserve"> pe amplasament reglementata conform Avizului </w:t>
      </w:r>
      <w:r w:rsidR="00D62969">
        <w:rPr>
          <w:rFonts w:ascii="Arial" w:hAnsi="Arial" w:cs="Arial"/>
          <w:color w:val="000000"/>
          <w:lang w:val="ro-RO" w:eastAsia="ro-RO"/>
        </w:rPr>
        <w:t xml:space="preserve">de gospodarire a apelor nr. </w:t>
      </w:r>
      <w:r w:rsidR="00F14162">
        <w:rPr>
          <w:rFonts w:ascii="Arial" w:hAnsi="Arial" w:cs="Arial"/>
          <w:color w:val="000000"/>
          <w:lang w:val="ro-RO" w:eastAsia="ro-RO"/>
        </w:rPr>
        <w:t>........</w:t>
      </w:r>
      <w:r w:rsidR="00D62969">
        <w:rPr>
          <w:rFonts w:ascii="Arial" w:hAnsi="Arial" w:cs="Arial"/>
          <w:color w:val="000000"/>
          <w:lang w:val="ro-RO" w:eastAsia="ro-RO"/>
        </w:rPr>
        <w:t>, emis de Administratia Bazinala de Apa Arges-Vedea:</w:t>
      </w:r>
    </w:p>
    <w:p w:rsidR="00D62969" w:rsidRDefault="00276F7D" w:rsidP="00276F7D">
      <w:pPr>
        <w:jc w:val="both"/>
        <w:rPr>
          <w:rFonts w:ascii="Arial" w:hAnsi="Arial" w:cs="Arial"/>
          <w:color w:val="000000"/>
        </w:rPr>
      </w:pPr>
      <w:r w:rsidRPr="000E002B">
        <w:rPr>
          <w:rFonts w:ascii="Arial" w:hAnsi="Arial" w:cs="Arial"/>
          <w:color w:val="000000"/>
        </w:rPr>
        <w:t>Alimentarea cu apă</w:t>
      </w:r>
      <w:r w:rsidR="00567D78">
        <w:rPr>
          <w:rFonts w:ascii="Arial" w:hAnsi="Arial" w:cs="Arial"/>
          <w:color w:val="000000"/>
        </w:rPr>
        <w:t xml:space="preserve"> </w:t>
      </w:r>
      <w:r w:rsidR="00D62969">
        <w:rPr>
          <w:rFonts w:ascii="Arial" w:hAnsi="Arial" w:cs="Arial"/>
          <w:color w:val="000000"/>
        </w:rPr>
        <w:t>in scop igienico-sanitar</w:t>
      </w:r>
      <w:r w:rsidR="00641A6B">
        <w:rPr>
          <w:rFonts w:ascii="Arial" w:hAnsi="Arial" w:cs="Arial"/>
          <w:color w:val="000000"/>
        </w:rPr>
        <w:t xml:space="preserve"> </w:t>
      </w:r>
      <w:r w:rsidR="00D62969">
        <w:rPr>
          <w:rFonts w:ascii="Arial" w:hAnsi="Arial" w:cs="Arial"/>
          <w:color w:val="000000"/>
        </w:rPr>
        <w:t xml:space="preserve">se va face din </w:t>
      </w:r>
      <w:r w:rsidR="00633F70">
        <w:rPr>
          <w:rFonts w:ascii="Arial" w:hAnsi="Arial" w:cs="Arial"/>
          <w:color w:val="000000"/>
        </w:rPr>
        <w:t>foraj F1 proiectat cu H=40m</w:t>
      </w:r>
      <w:r w:rsidR="00D62969">
        <w:rPr>
          <w:rFonts w:ascii="Arial" w:hAnsi="Arial" w:cs="Arial"/>
          <w:color w:val="000000"/>
        </w:rPr>
        <w:t>.</w:t>
      </w:r>
    </w:p>
    <w:p w:rsidR="007164F7" w:rsidRDefault="00276F7D" w:rsidP="00276F7D">
      <w:pPr>
        <w:jc w:val="both"/>
        <w:rPr>
          <w:rFonts w:ascii="Arial" w:hAnsi="Arial" w:cs="Arial"/>
          <w:color w:val="000000"/>
        </w:rPr>
      </w:pPr>
      <w:r w:rsidRPr="000E002B">
        <w:rPr>
          <w:rFonts w:ascii="Arial" w:hAnsi="Arial" w:cs="Arial"/>
          <w:color w:val="000000"/>
        </w:rPr>
        <w:t>Apele uzate menajere vor fi</w:t>
      </w:r>
      <w:r w:rsidR="00633F70">
        <w:rPr>
          <w:rFonts w:ascii="Arial" w:hAnsi="Arial" w:cs="Arial"/>
          <w:color w:val="000000"/>
        </w:rPr>
        <w:t xml:space="preserve"> evacuate in</w:t>
      </w:r>
      <w:r w:rsidR="00F14162">
        <w:rPr>
          <w:rFonts w:ascii="Arial" w:hAnsi="Arial" w:cs="Arial"/>
          <w:color w:val="000000"/>
        </w:rPr>
        <w:t xml:space="preserve">tr-un </w:t>
      </w:r>
      <w:r w:rsidR="00633F70">
        <w:rPr>
          <w:rFonts w:ascii="Arial" w:hAnsi="Arial" w:cs="Arial"/>
          <w:color w:val="000000"/>
        </w:rPr>
        <w:t>bazin</w:t>
      </w:r>
      <w:r w:rsidR="00F14162">
        <w:rPr>
          <w:rFonts w:ascii="Arial" w:hAnsi="Arial" w:cs="Arial"/>
          <w:color w:val="000000"/>
        </w:rPr>
        <w:t xml:space="preserve"> vidanjabil,</w:t>
      </w:r>
      <w:r w:rsidR="00633F70">
        <w:rPr>
          <w:rFonts w:ascii="Arial" w:hAnsi="Arial" w:cs="Arial"/>
          <w:color w:val="000000"/>
        </w:rPr>
        <w:t xml:space="preserve"> etans, din beton armat, proiectate cu V1=10mc, ce vor fi amplasate in incinta obiectivului.</w:t>
      </w:r>
    </w:p>
    <w:p w:rsidR="00F14162" w:rsidRDefault="00F14162" w:rsidP="00276F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Apele uzate rezultate in incinta spatiului de lucru (service auto) vor fi trecute printr-un separator de produse petroliere dupa care sunt colectate in bazinul vidanjabil etans din beton armat, proiectat cu V1=10mc, mentionat anterior.</w:t>
      </w:r>
    </w:p>
    <w:p w:rsidR="004175EC" w:rsidRDefault="00F14162" w:rsidP="00276F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Apele pluviale colectate de pe platformele betonate vor fi trecute printr-un alt separator de produse petroliere, dupa care vor fi stocate intr-un bazin de retentie din beton armat, proiectat cu V2=</w:t>
      </w:r>
      <w:r w:rsidR="002C4B71">
        <w:rPr>
          <w:rFonts w:ascii="Arial" w:hAnsi="Arial" w:cs="Arial"/>
          <w:color w:val="000000"/>
        </w:rPr>
        <w:t xml:space="preserve">15mc, </w:t>
      </w:r>
      <w:r w:rsidR="00BC2CB7" w:rsidRPr="00BC2CB7">
        <w:rPr>
          <w:rFonts w:ascii="Arial" w:hAnsi="Arial" w:cs="Arial"/>
          <w:color w:val="000000"/>
        </w:rPr>
        <w:t>de unde vor fi</w:t>
      </w:r>
      <w:r w:rsidR="00590546">
        <w:rPr>
          <w:rFonts w:ascii="Arial" w:hAnsi="Arial" w:cs="Arial"/>
          <w:color w:val="000000"/>
        </w:rPr>
        <w:t xml:space="preserve"> </w:t>
      </w:r>
      <w:r w:rsidR="002C4B71">
        <w:rPr>
          <w:rFonts w:ascii="Arial" w:hAnsi="Arial" w:cs="Arial"/>
          <w:color w:val="000000"/>
        </w:rPr>
        <w:t>evacuate in reteaua de canalizare publica, conform avizului nr</w:t>
      </w:r>
      <w:r w:rsidR="00ED7D46" w:rsidRPr="00BC2CB7">
        <w:rPr>
          <w:rFonts w:ascii="Arial" w:hAnsi="Arial" w:cs="Arial"/>
          <w:color w:val="000000"/>
        </w:rPr>
        <w:t>.</w:t>
      </w:r>
      <w:r w:rsidR="002C4B71">
        <w:rPr>
          <w:rFonts w:ascii="Arial" w:hAnsi="Arial" w:cs="Arial"/>
          <w:color w:val="000000"/>
        </w:rPr>
        <w:t xml:space="preserve"> 19002829 din 04.10.2019, emis de S.C. VEOLIA APA SERVICII S.R.L.</w:t>
      </w:r>
    </w:p>
    <w:p w:rsidR="00ED7D46" w:rsidRPr="005A1F59" w:rsidRDefault="00ED7D46" w:rsidP="00276F7D">
      <w:pPr>
        <w:jc w:val="both"/>
        <w:rPr>
          <w:rFonts w:ascii="Arial" w:hAnsi="Arial" w:cs="Arial"/>
          <w:color w:val="000000"/>
        </w:rPr>
      </w:pPr>
    </w:p>
    <w:p w:rsidR="00590546" w:rsidRDefault="00F611F7" w:rsidP="00A7470F">
      <w:pPr>
        <w:jc w:val="both"/>
        <w:rPr>
          <w:rFonts w:ascii="Arial" w:hAnsi="Arial" w:cs="Arial"/>
          <w:color w:val="000000"/>
          <w:lang w:val="pt-BR"/>
        </w:rPr>
      </w:pPr>
      <w:r w:rsidRPr="00B67500">
        <w:rPr>
          <w:rFonts w:ascii="Arial" w:hAnsi="Arial" w:cs="Arial"/>
          <w:b/>
          <w:i/>
          <w:lang w:val="it-IT"/>
        </w:rPr>
        <w:t>1.2. Cumularea cu alte proiecte</w:t>
      </w:r>
      <w:r w:rsidRPr="000A2F5E">
        <w:rPr>
          <w:rFonts w:ascii="Arial" w:hAnsi="Arial" w:cs="Arial"/>
          <w:i/>
          <w:color w:val="000000"/>
          <w:lang w:val="it-IT"/>
        </w:rPr>
        <w:t>:</w:t>
      </w:r>
      <w:r w:rsidRPr="000A2F5E">
        <w:rPr>
          <w:rFonts w:ascii="Arial" w:hAnsi="Arial" w:cs="Arial"/>
          <w:color w:val="000000"/>
          <w:lang w:val="it-IT"/>
        </w:rPr>
        <w:t xml:space="preserve"> </w:t>
      </w:r>
      <w:r w:rsidR="00B67500" w:rsidRPr="000A2F5E">
        <w:rPr>
          <w:rFonts w:ascii="Arial" w:hAnsi="Arial" w:cs="Arial"/>
          <w:color w:val="000000"/>
          <w:lang w:val="pt-BR"/>
        </w:rPr>
        <w:t xml:space="preserve">proiecte de dezvoltare a </w:t>
      </w:r>
      <w:r w:rsidR="002C4B71">
        <w:rPr>
          <w:rFonts w:ascii="Arial" w:hAnsi="Arial" w:cs="Arial"/>
          <w:color w:val="000000"/>
          <w:lang w:val="pt-BR"/>
        </w:rPr>
        <w:t>sub</w:t>
      </w:r>
      <w:r w:rsidR="00B67500" w:rsidRPr="000A2F5E">
        <w:rPr>
          <w:rFonts w:ascii="Arial" w:hAnsi="Arial" w:cs="Arial"/>
          <w:color w:val="000000"/>
          <w:lang w:val="pt-BR"/>
        </w:rPr>
        <w:t>zonei</w:t>
      </w:r>
      <w:r w:rsidR="00563AD5" w:rsidRPr="000A2F5E">
        <w:rPr>
          <w:rFonts w:ascii="Arial" w:hAnsi="Arial" w:cs="Arial"/>
          <w:color w:val="000000"/>
          <w:lang w:val="pt-BR"/>
        </w:rPr>
        <w:t xml:space="preserve"> </w:t>
      </w:r>
      <w:r w:rsidR="002C4B71">
        <w:rPr>
          <w:rFonts w:ascii="Arial" w:hAnsi="Arial" w:cs="Arial"/>
        </w:rPr>
        <w:t>unitatilor predominat industrial – A1.</w:t>
      </w:r>
    </w:p>
    <w:p w:rsidR="00B67500" w:rsidRPr="00F860C5" w:rsidRDefault="00F611F7" w:rsidP="00A7470F">
      <w:pPr>
        <w:jc w:val="both"/>
        <w:rPr>
          <w:rFonts w:ascii="Arial" w:hAnsi="Arial" w:cs="Arial"/>
          <w:lang w:val="it-IT"/>
        </w:rPr>
      </w:pPr>
      <w:r w:rsidRPr="00B67500">
        <w:rPr>
          <w:rFonts w:ascii="Arial" w:hAnsi="Arial" w:cs="Arial"/>
          <w:b/>
          <w:i/>
          <w:lang w:val="it-IT"/>
        </w:rPr>
        <w:t>1.3. Utilizarea resurselor naturale</w:t>
      </w:r>
      <w:r w:rsidRPr="00F860C5">
        <w:rPr>
          <w:rFonts w:ascii="Arial" w:hAnsi="Arial" w:cs="Arial"/>
          <w:i/>
          <w:lang w:val="it-IT"/>
        </w:rPr>
        <w:t>:</w:t>
      </w:r>
      <w:r w:rsidRPr="00F860C5">
        <w:rPr>
          <w:rFonts w:ascii="Arial" w:hAnsi="Arial" w:cs="Arial"/>
          <w:lang w:val="it-IT"/>
        </w:rPr>
        <w:t xml:space="preserve"> nu este cazul. </w:t>
      </w:r>
    </w:p>
    <w:p w:rsidR="00F611F7" w:rsidRPr="00F860C5" w:rsidRDefault="00F611F7" w:rsidP="00A7470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67500">
        <w:rPr>
          <w:rFonts w:ascii="Arial" w:hAnsi="Arial" w:cs="Arial"/>
          <w:b/>
          <w:i/>
          <w:sz w:val="24"/>
          <w:szCs w:val="24"/>
          <w:lang w:val="it-IT"/>
        </w:rPr>
        <w:t>1.4. Productia de deseuri</w:t>
      </w:r>
      <w:r w:rsidRPr="00F860C5">
        <w:rPr>
          <w:rFonts w:ascii="Arial" w:hAnsi="Arial" w:cs="Arial"/>
          <w:i/>
          <w:sz w:val="24"/>
          <w:szCs w:val="24"/>
          <w:lang w:val="it-IT"/>
        </w:rPr>
        <w:t xml:space="preserve">: </w:t>
      </w:r>
      <w:r w:rsidR="00B67500" w:rsidRPr="00D45EC1">
        <w:rPr>
          <w:rFonts w:ascii="Arial" w:hAnsi="Arial" w:cs="Arial"/>
          <w:sz w:val="24"/>
          <w:szCs w:val="24"/>
          <w:lang w:val="pt-BR"/>
        </w:rPr>
        <w:t>î</w:t>
      </w:r>
      <w:r w:rsidR="00B67500" w:rsidRPr="00D45EC1">
        <w:rPr>
          <w:rFonts w:ascii="Arial" w:hAnsi="Arial" w:cs="Arial"/>
          <w:sz w:val="24"/>
          <w:szCs w:val="24"/>
        </w:rPr>
        <w:t>n perioada lucrărilor de execuţie rezultă deşeuri  specifice activităţii de construire; în peri</w:t>
      </w:r>
      <w:r w:rsidR="002C4B71">
        <w:rPr>
          <w:rFonts w:ascii="Arial" w:hAnsi="Arial" w:cs="Arial"/>
          <w:sz w:val="24"/>
          <w:szCs w:val="24"/>
        </w:rPr>
        <w:t>o</w:t>
      </w:r>
      <w:r w:rsidR="00B67500" w:rsidRPr="00D45EC1">
        <w:rPr>
          <w:rFonts w:ascii="Arial" w:hAnsi="Arial" w:cs="Arial"/>
          <w:sz w:val="24"/>
          <w:szCs w:val="24"/>
        </w:rPr>
        <w:t xml:space="preserve">ada de funcționare vor rezulta deșeuri ce vor fi  stocate temporar în containere corespunzătoare și evacuate pe bază de contract încheiat cu firme </w:t>
      </w:r>
      <w:r w:rsidR="002C4B71">
        <w:rPr>
          <w:rFonts w:ascii="Arial" w:hAnsi="Arial" w:cs="Arial"/>
          <w:sz w:val="24"/>
          <w:szCs w:val="24"/>
        </w:rPr>
        <w:t>autorizate.</w:t>
      </w:r>
    </w:p>
    <w:p w:rsidR="00B67500" w:rsidRDefault="00F611F7" w:rsidP="00A7470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67500">
        <w:rPr>
          <w:rFonts w:ascii="Arial" w:hAnsi="Arial" w:cs="Arial"/>
          <w:b/>
          <w:i/>
          <w:sz w:val="24"/>
          <w:szCs w:val="24"/>
          <w:lang w:val="it-IT"/>
        </w:rPr>
        <w:t>1.5. Emisii poluante, zgomot si alte surse de disconfort</w:t>
      </w:r>
      <w:r w:rsidRPr="002F733B">
        <w:rPr>
          <w:rFonts w:ascii="Arial" w:hAnsi="Arial" w:cs="Arial"/>
          <w:i/>
          <w:sz w:val="24"/>
          <w:szCs w:val="24"/>
          <w:lang w:val="it-IT"/>
        </w:rPr>
        <w:t xml:space="preserve">: </w:t>
      </w:r>
      <w:r w:rsidR="00B67500" w:rsidRPr="0054248C">
        <w:rPr>
          <w:rFonts w:ascii="Arial" w:hAnsi="Arial" w:cs="Arial"/>
          <w:sz w:val="24"/>
          <w:szCs w:val="24"/>
        </w:rPr>
        <w:t>în perioada lucrărilor de execuție: emisiile, zgomotul şi vibraţiile sunt cele produse prin fun</w:t>
      </w:r>
      <w:r w:rsidR="00A7470F">
        <w:rPr>
          <w:rFonts w:ascii="Arial" w:hAnsi="Arial" w:cs="Arial"/>
          <w:sz w:val="24"/>
          <w:szCs w:val="24"/>
        </w:rPr>
        <w:t>cţionarea utilajelor specific</w:t>
      </w:r>
      <w:r w:rsidR="00686044">
        <w:rPr>
          <w:rFonts w:ascii="Arial" w:hAnsi="Arial" w:cs="Arial"/>
          <w:sz w:val="24"/>
          <w:szCs w:val="24"/>
        </w:rPr>
        <w:t>e</w:t>
      </w:r>
      <w:r w:rsidR="00A7470F">
        <w:rPr>
          <w:rFonts w:ascii="Arial" w:hAnsi="Arial" w:cs="Arial"/>
          <w:sz w:val="24"/>
          <w:szCs w:val="24"/>
        </w:rPr>
        <w:t xml:space="preserve">;                         </w:t>
      </w:r>
      <w:r w:rsidR="00B67500" w:rsidRPr="0054248C">
        <w:rPr>
          <w:rFonts w:ascii="Arial" w:hAnsi="Arial" w:cs="Arial"/>
          <w:sz w:val="24"/>
          <w:szCs w:val="24"/>
        </w:rPr>
        <w:t>în perioada de funcționare vor rezulta zgomot și emisii specifice traficului auto din incintă aferente activității;</w:t>
      </w:r>
      <w:r w:rsidR="00156887">
        <w:rPr>
          <w:rFonts w:ascii="Arial" w:hAnsi="Arial" w:cs="Arial"/>
          <w:sz w:val="24"/>
          <w:szCs w:val="24"/>
        </w:rPr>
        <w:t xml:space="preserve"> </w:t>
      </w:r>
    </w:p>
    <w:p w:rsidR="003E289D" w:rsidRDefault="003E289D" w:rsidP="00F611F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it-IT"/>
        </w:rPr>
      </w:pPr>
    </w:p>
    <w:p w:rsidR="00F611F7" w:rsidRDefault="00F611F7" w:rsidP="00F611F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2.Localizarea proiectului:</w:t>
      </w:r>
    </w:p>
    <w:p w:rsidR="00B67500" w:rsidRPr="000F5E1F" w:rsidRDefault="00B67500" w:rsidP="00B40886">
      <w:pPr>
        <w:jc w:val="both"/>
        <w:rPr>
          <w:rFonts w:ascii="Arial" w:hAnsi="Arial" w:cs="Arial"/>
          <w:color w:val="000000"/>
          <w:lang w:val="pt-BR"/>
        </w:rPr>
      </w:pPr>
      <w:r w:rsidRPr="00D45EC1">
        <w:rPr>
          <w:rFonts w:ascii="Arial" w:hAnsi="Arial" w:cs="Arial"/>
          <w:lang w:val="pt-BR"/>
        </w:rPr>
        <w:t>-</w:t>
      </w:r>
      <w:r w:rsidRPr="00D45EC1">
        <w:rPr>
          <w:rFonts w:ascii="Arial" w:hAnsi="Arial" w:cs="Arial"/>
        </w:rPr>
        <w:t>utilizarea existent</w:t>
      </w:r>
      <w:r>
        <w:rPr>
          <w:rFonts w:ascii="Arial" w:hAnsi="Arial" w:cs="Arial"/>
        </w:rPr>
        <w:t xml:space="preserve">ă a terenului: </w:t>
      </w:r>
      <w:r w:rsidRPr="00D45EC1">
        <w:rPr>
          <w:rFonts w:ascii="Arial" w:hAnsi="Arial" w:cs="Arial"/>
        </w:rPr>
        <w:t>teren intravilan</w:t>
      </w:r>
      <w:r>
        <w:rPr>
          <w:rFonts w:ascii="Arial" w:hAnsi="Arial" w:cs="Arial"/>
        </w:rPr>
        <w:t xml:space="preserve">, </w:t>
      </w:r>
      <w:r w:rsidR="000D4BB5">
        <w:rPr>
          <w:rFonts w:ascii="Arial" w:hAnsi="Arial" w:cs="Arial"/>
        </w:rPr>
        <w:t>conform PU</w:t>
      </w:r>
      <w:r w:rsidR="000F5E1F">
        <w:rPr>
          <w:rFonts w:ascii="Arial" w:hAnsi="Arial" w:cs="Arial"/>
        </w:rPr>
        <w:t>G</w:t>
      </w:r>
      <w:r w:rsidR="000D4BB5">
        <w:rPr>
          <w:rFonts w:ascii="Arial" w:hAnsi="Arial" w:cs="Arial"/>
        </w:rPr>
        <w:t xml:space="preserve"> aprobat prin HCL </w:t>
      </w:r>
      <w:r w:rsidR="002C4B71">
        <w:rPr>
          <w:rFonts w:ascii="Arial" w:hAnsi="Arial" w:cs="Arial"/>
        </w:rPr>
        <w:t>Chitila</w:t>
      </w:r>
      <w:r w:rsidR="00AE57EF">
        <w:rPr>
          <w:rFonts w:ascii="Arial" w:hAnsi="Arial" w:cs="Arial"/>
        </w:rPr>
        <w:t xml:space="preserve"> </w:t>
      </w:r>
      <w:r w:rsidR="000D4BB5">
        <w:rPr>
          <w:rFonts w:ascii="Arial" w:hAnsi="Arial" w:cs="Arial"/>
        </w:rPr>
        <w:t xml:space="preserve">nr. </w:t>
      </w:r>
      <w:r w:rsidR="002C4B71">
        <w:rPr>
          <w:rFonts w:ascii="Arial" w:hAnsi="Arial" w:cs="Arial"/>
        </w:rPr>
        <w:t>2</w:t>
      </w:r>
      <w:r w:rsidR="00AE57EF">
        <w:rPr>
          <w:rFonts w:ascii="Arial" w:hAnsi="Arial" w:cs="Arial"/>
        </w:rPr>
        <w:t>1</w:t>
      </w:r>
      <w:r w:rsidR="000F5E1F">
        <w:rPr>
          <w:rFonts w:ascii="Arial" w:hAnsi="Arial" w:cs="Arial"/>
        </w:rPr>
        <w:t>/</w:t>
      </w:r>
      <w:r w:rsidR="00AE57EF">
        <w:rPr>
          <w:rFonts w:ascii="Arial" w:hAnsi="Arial" w:cs="Arial"/>
        </w:rPr>
        <w:t>1</w:t>
      </w:r>
      <w:r w:rsidR="002C4B71">
        <w:rPr>
          <w:rFonts w:ascii="Arial" w:hAnsi="Arial" w:cs="Arial"/>
        </w:rPr>
        <w:t>4.0</w:t>
      </w:r>
      <w:r w:rsidR="000F5E1F">
        <w:rPr>
          <w:rFonts w:ascii="Arial" w:hAnsi="Arial" w:cs="Arial"/>
        </w:rPr>
        <w:t>2</w:t>
      </w:r>
      <w:r w:rsidR="00AE57EF">
        <w:rPr>
          <w:rFonts w:ascii="Arial" w:hAnsi="Arial" w:cs="Arial"/>
        </w:rPr>
        <w:t>.</w:t>
      </w:r>
      <w:r w:rsidR="00230AB2">
        <w:rPr>
          <w:rFonts w:ascii="Arial" w:hAnsi="Arial" w:cs="Arial"/>
        </w:rPr>
        <w:t>2</w:t>
      </w:r>
      <w:r w:rsidR="00AE57EF">
        <w:rPr>
          <w:rFonts w:ascii="Arial" w:hAnsi="Arial" w:cs="Arial"/>
        </w:rPr>
        <w:t>01</w:t>
      </w:r>
      <w:r w:rsidR="002C4B71">
        <w:rPr>
          <w:rFonts w:ascii="Arial" w:hAnsi="Arial" w:cs="Arial"/>
        </w:rPr>
        <w:t>9</w:t>
      </w:r>
      <w:r w:rsidR="000D4BB5">
        <w:rPr>
          <w:rFonts w:ascii="Arial" w:hAnsi="Arial" w:cs="Arial"/>
        </w:rPr>
        <w:t xml:space="preserve">, </w:t>
      </w:r>
      <w:r w:rsidR="002C4B71">
        <w:rPr>
          <w:rFonts w:ascii="Arial" w:hAnsi="Arial" w:cs="Arial"/>
          <w:color w:val="000000"/>
          <w:lang w:val="pt-BR"/>
        </w:rPr>
        <w:t>sub</w:t>
      </w:r>
      <w:r w:rsidR="002C4B71" w:rsidRPr="000A2F5E">
        <w:rPr>
          <w:rFonts w:ascii="Arial" w:hAnsi="Arial" w:cs="Arial"/>
          <w:color w:val="000000"/>
          <w:lang w:val="pt-BR"/>
        </w:rPr>
        <w:t xml:space="preserve">zonei </w:t>
      </w:r>
      <w:r w:rsidR="002C4B71">
        <w:rPr>
          <w:rFonts w:ascii="Arial" w:hAnsi="Arial" w:cs="Arial"/>
        </w:rPr>
        <w:t>unitatilor predominat industrial – A1.</w:t>
      </w:r>
    </w:p>
    <w:p w:rsidR="00F611F7" w:rsidRPr="00422C6B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-relativa abundenţă a resurselor naturale din zonă, calitatea şi capacitatea regenerativă a acestora: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F611F7">
      <w:pPr>
        <w:autoSpaceDE w:val="0"/>
        <w:autoSpaceDN w:val="0"/>
        <w:adjustRightInd w:val="0"/>
        <w:rPr>
          <w:rFonts w:ascii="Arial" w:hAnsi="Arial" w:cs="Arial"/>
        </w:rPr>
      </w:pPr>
      <w:r w:rsidRPr="00422C6B">
        <w:rPr>
          <w:rFonts w:ascii="Arial" w:hAnsi="Arial" w:cs="Arial"/>
        </w:rPr>
        <w:t>-capacitatea de absorbţie a mediului, cu atenţie deosebită pentru: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umede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>zonele costiere –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montane şi cele împădurite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422C6B">
        <w:rPr>
          <w:rFonts w:ascii="Arial" w:hAnsi="Arial" w:cs="Arial"/>
        </w:rPr>
        <w:t xml:space="preserve">parcurile şi rezervaţiile naturale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lastRenderedPageBreak/>
        <w:t xml:space="preserve">ariile clasificate sau zonele protejate prin legislaţia în vigoare, cum sunt: zone de protecţie a faunei piscicole, bazine piscicole naturale şi bazine piscicole amenajate etc: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de protecţie specială, mai ales cele desemnate prin Ordonanţa de urgenţă a Guvernului nr. 57/2007 cu modificările şi completările ulterioare, zonele prevăzute prin Legea nr. 5/2000 privind aprobarea Planului de amenajare a teritoriului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C6B">
        <w:rPr>
          <w:rFonts w:ascii="Arial" w:hAnsi="Arial" w:cs="Arial"/>
        </w:rPr>
        <w:t xml:space="preserve">ariile în care standardele de calitate a mediului stabilite de legislaţie au fost deja depăşite: </w:t>
      </w:r>
      <w:r w:rsidRPr="00422C6B">
        <w:rPr>
          <w:rFonts w:ascii="Arial" w:hAnsi="Arial" w:cs="Arial"/>
          <w:b/>
        </w:rPr>
        <w:t xml:space="preserve">nu </w:t>
      </w:r>
      <w:r w:rsidR="0068630C">
        <w:rPr>
          <w:rFonts w:ascii="Arial" w:hAnsi="Arial" w:cs="Arial"/>
          <w:b/>
        </w:rPr>
        <w:t>este cazul</w:t>
      </w:r>
      <w:r w:rsidRPr="00422C6B">
        <w:rPr>
          <w:rFonts w:ascii="Arial" w:hAnsi="Arial" w:cs="Arial"/>
        </w:rPr>
        <w:t>;</w:t>
      </w:r>
    </w:p>
    <w:p w:rsidR="00F611F7" w:rsidRPr="00F26CB8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CB8">
        <w:rPr>
          <w:rFonts w:ascii="Arial" w:hAnsi="Arial" w:cs="Arial"/>
        </w:rPr>
        <w:t xml:space="preserve">ariile dens populate: </w:t>
      </w:r>
      <w:r w:rsidRPr="00F26CB8">
        <w:rPr>
          <w:rFonts w:ascii="Arial" w:hAnsi="Arial" w:cs="Arial"/>
          <w:b/>
        </w:rPr>
        <w:t>nu este cazul</w:t>
      </w:r>
      <w:r w:rsidRPr="00F26CB8">
        <w:rPr>
          <w:rFonts w:ascii="Arial" w:hAnsi="Arial" w:cs="Arial"/>
        </w:rPr>
        <w:t>.</w:t>
      </w:r>
    </w:p>
    <w:p w:rsidR="00F611F7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peisajele cu semnificaţie istorică, culturală şi arheologică: </w:t>
      </w:r>
      <w:r w:rsidRPr="00422C6B">
        <w:rPr>
          <w:rFonts w:ascii="Arial" w:hAnsi="Arial" w:cs="Arial"/>
          <w:b/>
        </w:rPr>
        <w:t>nu este cazul.</w:t>
      </w:r>
    </w:p>
    <w:p w:rsidR="00156887" w:rsidRDefault="00156887" w:rsidP="00F611F7">
      <w:pPr>
        <w:jc w:val="both"/>
        <w:rPr>
          <w:rFonts w:ascii="Arial" w:hAnsi="Arial" w:cs="Arial"/>
          <w:b/>
          <w:lang w:val="it-IT"/>
        </w:rPr>
      </w:pPr>
    </w:p>
    <w:p w:rsidR="00F611F7" w:rsidRPr="001003BF" w:rsidRDefault="00F611F7" w:rsidP="00F611F7">
      <w:pPr>
        <w:jc w:val="both"/>
        <w:rPr>
          <w:rFonts w:ascii="Arial" w:hAnsi="Arial" w:cs="Arial"/>
          <w:lang w:val="pt-BR"/>
        </w:rPr>
      </w:pPr>
      <w:r w:rsidRPr="001003BF">
        <w:rPr>
          <w:rFonts w:ascii="Arial" w:hAnsi="Arial" w:cs="Arial"/>
          <w:b/>
          <w:lang w:val="it-IT"/>
        </w:rPr>
        <w:t>3.Caracteristicile impactului potential:</w:t>
      </w:r>
    </w:p>
    <w:p w:rsidR="00F611F7" w:rsidRPr="00422C6B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C6B">
        <w:rPr>
          <w:rFonts w:ascii="Arial" w:hAnsi="Arial" w:cs="Arial"/>
        </w:rPr>
        <w:t>Se iau în considerare efectele semnificative posibile ale proiectelor, în raport cu criteriile stabilite la pct. 1 si 2, cu accent deosebit pe: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</w:rPr>
        <w:t xml:space="preserve">-extinderea impactului: aria geografică şi numărul persoanelor afectate – </w:t>
      </w:r>
      <w:r w:rsidRPr="00D45EC1">
        <w:rPr>
          <w:rFonts w:ascii="Arial" w:hAnsi="Arial" w:cs="Arial"/>
          <w:b/>
        </w:rPr>
        <w:t>nu este cazul.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-natura transfrontalieră a impactului – </w:t>
      </w:r>
      <w:r w:rsidRPr="00D45EC1">
        <w:rPr>
          <w:rFonts w:ascii="Arial" w:hAnsi="Arial" w:cs="Arial"/>
          <w:b/>
        </w:rPr>
        <w:t>nu este cazul</w:t>
      </w:r>
      <w:r w:rsidRPr="00D45EC1">
        <w:rPr>
          <w:rFonts w:ascii="Arial" w:hAnsi="Arial" w:cs="Arial"/>
        </w:rPr>
        <w:t>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-mărimea şi complexitatea impactului – </w:t>
      </w:r>
      <w:r w:rsidRPr="00D45EC1">
        <w:rPr>
          <w:rFonts w:ascii="Arial" w:hAnsi="Arial" w:cs="Arial"/>
          <w:b/>
        </w:rPr>
        <w:t>redusă</w:t>
      </w:r>
      <w:r w:rsidRPr="00D45EC1">
        <w:rPr>
          <w:rFonts w:ascii="Arial" w:hAnsi="Arial" w:cs="Arial"/>
        </w:rPr>
        <w:t>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-probabilitatea impactului: redusă în timpul realizării lucrărilor de construcţii;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-durata, frecvenţa şi reversibilitatea impactului: impactul asupra mediului va exista în perioada desfăşurării lucrărilor de construcție şi impact relativ redus în timpul funcţionării.</w:t>
      </w:r>
    </w:p>
    <w:p w:rsidR="00B67500" w:rsidRDefault="00B67500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EE0104" w:rsidRDefault="00EE0104" w:rsidP="00EE01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03BF">
        <w:rPr>
          <w:rFonts w:ascii="Arial" w:hAnsi="Arial" w:cs="Arial"/>
          <w:b/>
        </w:rPr>
        <w:t>Condiţiile de realizare a proiectului: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a). I</w:t>
      </w:r>
      <w:r w:rsidRPr="00D45EC1">
        <w:rPr>
          <w:rFonts w:ascii="Arial" w:hAnsi="Arial" w:cs="Arial"/>
          <w:bCs/>
        </w:rPr>
        <w:t xml:space="preserve">nvestiţia şi organizarea de şantier se vor realiza în condiţiile impuse prin certificatul de urbanism </w:t>
      </w:r>
      <w:r w:rsidRPr="00D45EC1">
        <w:rPr>
          <w:rFonts w:ascii="Arial" w:hAnsi="Arial" w:cs="Arial"/>
        </w:rPr>
        <w:t xml:space="preserve">nr. </w:t>
      </w:r>
      <w:r w:rsidR="002C4B71">
        <w:rPr>
          <w:rFonts w:ascii="Arial" w:hAnsi="Arial" w:cs="Arial"/>
        </w:rPr>
        <w:t>2</w:t>
      </w:r>
      <w:r w:rsidR="000F5E1F">
        <w:rPr>
          <w:rFonts w:ascii="Arial" w:hAnsi="Arial" w:cs="Arial"/>
        </w:rPr>
        <w:t>4</w:t>
      </w:r>
      <w:r w:rsidR="002C4B71">
        <w:rPr>
          <w:rFonts w:ascii="Arial" w:hAnsi="Arial" w:cs="Arial"/>
        </w:rPr>
        <w:t>0</w:t>
      </w:r>
      <w:r w:rsidR="00B124E9">
        <w:rPr>
          <w:rFonts w:ascii="Arial" w:hAnsi="Arial" w:cs="Arial"/>
        </w:rPr>
        <w:t xml:space="preserve"> din </w:t>
      </w:r>
      <w:r w:rsidR="002C4B71">
        <w:rPr>
          <w:rFonts w:ascii="Arial" w:hAnsi="Arial" w:cs="Arial"/>
        </w:rPr>
        <w:t>26</w:t>
      </w:r>
      <w:r w:rsidR="00156887">
        <w:rPr>
          <w:rFonts w:ascii="Arial" w:hAnsi="Arial" w:cs="Arial"/>
        </w:rPr>
        <w:t>.</w:t>
      </w:r>
      <w:r w:rsidR="00B93A4A">
        <w:rPr>
          <w:rFonts w:ascii="Arial" w:hAnsi="Arial" w:cs="Arial"/>
        </w:rPr>
        <w:t>0</w:t>
      </w:r>
      <w:r w:rsidR="002C4B71">
        <w:rPr>
          <w:rFonts w:ascii="Arial" w:hAnsi="Arial" w:cs="Arial"/>
        </w:rPr>
        <w:t>7</w:t>
      </w:r>
      <w:r>
        <w:rPr>
          <w:rFonts w:ascii="Arial" w:hAnsi="Arial" w:cs="Arial"/>
        </w:rPr>
        <w:t>.201</w:t>
      </w:r>
      <w:r w:rsidR="007308CE">
        <w:rPr>
          <w:rFonts w:ascii="Arial" w:hAnsi="Arial" w:cs="Arial"/>
        </w:rPr>
        <w:t>9</w:t>
      </w:r>
      <w:r w:rsidRPr="00D45EC1">
        <w:rPr>
          <w:rFonts w:ascii="Arial" w:hAnsi="Arial" w:cs="Arial"/>
        </w:rPr>
        <w:t xml:space="preserve">  emis de Primaria </w:t>
      </w:r>
      <w:r w:rsidR="00AE57EF">
        <w:rPr>
          <w:rFonts w:ascii="Arial" w:hAnsi="Arial" w:cs="Arial"/>
        </w:rPr>
        <w:t xml:space="preserve">Orasului </w:t>
      </w:r>
      <w:r w:rsidR="002C4B71">
        <w:rPr>
          <w:rFonts w:ascii="Arial" w:hAnsi="Arial" w:cs="Arial"/>
        </w:rPr>
        <w:t>Chitila</w:t>
      </w:r>
      <w:r w:rsidRPr="00D45EC1">
        <w:rPr>
          <w:rFonts w:ascii="Arial" w:hAnsi="Arial" w:cs="Arial"/>
        </w:rPr>
        <w:t>, jud. Ilfov şi prin vizele sau acordurile emise de instituţiile menţionate în acesta;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>b). Se vor lua măsuri de protecţie antifonică în zona de lucru;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 xml:space="preserve">c). </w:t>
      </w:r>
      <w:r w:rsidR="000A2F5E">
        <w:rPr>
          <w:rFonts w:ascii="Arial" w:hAnsi="Arial" w:cs="Arial"/>
          <w:color w:val="000000"/>
        </w:rPr>
        <w:t xml:space="preserve"> </w:t>
      </w:r>
      <w:r w:rsidRPr="00D45EC1">
        <w:rPr>
          <w:rFonts w:ascii="Arial" w:hAnsi="Arial" w:cs="Arial"/>
          <w:color w:val="000000"/>
        </w:rPr>
        <w:t>După realizarea proiectului terenul afectat organizării de şantier şi terenul aferent spaţiului verde propus prin proiect se va amenaja corespunzător.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>d). Se vor amplasa panouri de informare a cetăţenilor asupra viitoarelor construcţii şi modificări ale zonei;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 xml:space="preserve">e). Se vor lua măsuri pentru diminuarea emisiilor de pulberi din zona şantierului prin umectarea spaţiului de lucru sau acoperirea pe cât posibil a acestuia; 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f). La ieşirea din şantier,  se vor curăţa roţile autovehiculelor şi a altor utilaje,  pentru a preveni transferul de moloz în afara amplasamentului pe drumurile publice; pe durata organizării de şantier se vor monta panouri de protecţie, lucrările vor fi semnalizate corespunzător, asigurându-se protecţia circulaţiei pietonale şi auto în zonă;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g).Pe durata execuţiei lucrărilor se vor lua măsuri pentru respectarea normele, standardele şi legislaţia privind protecţia mediului în vigoare (STAS 12574/1987, S</w:t>
      </w:r>
      <w:r w:rsidR="002C4B71">
        <w:rPr>
          <w:rFonts w:ascii="Arial" w:hAnsi="Arial" w:cs="Arial"/>
        </w:rPr>
        <w:t>R</w:t>
      </w:r>
      <w:r w:rsidRPr="00D45EC1">
        <w:rPr>
          <w:rFonts w:ascii="Arial" w:hAnsi="Arial" w:cs="Arial"/>
        </w:rPr>
        <w:t xml:space="preserve"> 10009/</w:t>
      </w:r>
      <w:r>
        <w:rPr>
          <w:rFonts w:ascii="Arial" w:hAnsi="Arial" w:cs="Arial"/>
        </w:rPr>
        <w:t>2017</w:t>
      </w:r>
      <w:r w:rsidRPr="00D45EC1">
        <w:rPr>
          <w:rFonts w:ascii="Arial" w:hAnsi="Arial" w:cs="Arial"/>
        </w:rPr>
        <w:t>, H.G. 1756/2006 privind limitarea nivelului emisiilor de zgomot în mediu produs de echipamentele destinate utilizarii in exteriorul cladirilor);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h).Deşeurile şi materialele rezultate din activitatea de construcție vor fi obligatoriu îndepărtate din zonă pe baza unui contract încheiat cu un prestator autorizat; este interzisă depozitarea necontrolată a deşeurilor rezultate;</w:t>
      </w:r>
    </w:p>
    <w:p w:rsidR="004175EC" w:rsidRPr="00D45EC1" w:rsidRDefault="004175EC" w:rsidP="004175EC">
      <w:pPr>
        <w:pStyle w:val="Default"/>
        <w:jc w:val="both"/>
      </w:pPr>
      <w:r w:rsidRPr="00D45EC1">
        <w:t xml:space="preserve">i).Pe toată durata execuţiei şi funcţionării obiectivului se vor respecta prevederile: 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 xml:space="preserve">O.U.G. nr.195/2005 privind protecţia mediului aprobată cu modificări de Legea nr.265/2006, cu modificările şi completările ulterioare; 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>Legea nr. 211/2011 privind regimul de</w:t>
      </w:r>
      <w:r w:rsidRPr="00D45EC1">
        <w:rPr>
          <w:lang w:val="ro-RO"/>
        </w:rPr>
        <w:t>ş</w:t>
      </w:r>
      <w:r w:rsidRPr="00D45EC1">
        <w:t>eurilor, cu modificările ulterioare.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lastRenderedPageBreak/>
        <w:t xml:space="preserve">Legea nr. 104/2011 privind protecţia atmosferei. </w:t>
      </w:r>
    </w:p>
    <w:p w:rsidR="003613CE" w:rsidRPr="00D826EC" w:rsidRDefault="004175EC" w:rsidP="00D826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rPr>
          <w:lang w:val="fr-FR"/>
        </w:rPr>
        <w:t>Ordinului nr.119/20</w:t>
      </w:r>
      <w:r w:rsidR="00D826EC">
        <w:rPr>
          <w:lang w:val="fr-FR"/>
        </w:rPr>
        <w:t>14 emis de Ministerul Sănătăţii, cu modificarile si completarile ulterioare.</w:t>
      </w:r>
    </w:p>
    <w:p w:rsidR="00D50F6A" w:rsidRPr="00D50300" w:rsidRDefault="00581C31" w:rsidP="00D50F6A">
      <w:pPr>
        <w:pStyle w:val="Default"/>
        <w:jc w:val="both"/>
        <w:rPr>
          <w:color w:val="000000" w:themeColor="text1"/>
        </w:rPr>
      </w:pPr>
      <w:r w:rsidRPr="00D50300">
        <w:rPr>
          <w:color w:val="000000" w:themeColor="text1"/>
          <w:lang w:eastAsia="ro-RO"/>
        </w:rPr>
        <w:t>j)</w:t>
      </w:r>
      <w:r w:rsidR="00D50F6A" w:rsidRPr="00D50300">
        <w:rPr>
          <w:color w:val="000000" w:themeColor="text1"/>
        </w:rPr>
        <w:t xml:space="preserve">  In</w:t>
      </w:r>
      <w:r w:rsidR="00BC2CB7" w:rsidRPr="00D50300">
        <w:rPr>
          <w:color w:val="000000" w:themeColor="text1"/>
        </w:rPr>
        <w:t xml:space="preserve">dicatorii de calitate ai apelor </w:t>
      </w:r>
      <w:r w:rsidR="000D4BB5" w:rsidRPr="00D50300">
        <w:rPr>
          <w:color w:val="000000" w:themeColor="text1"/>
        </w:rPr>
        <w:t>pluviale</w:t>
      </w:r>
      <w:r w:rsidR="002C4B71">
        <w:rPr>
          <w:color w:val="000000" w:themeColor="text1"/>
        </w:rPr>
        <w:t xml:space="preserve"> epurate evacuate in reteaua de canalizare publica</w:t>
      </w:r>
      <w:r w:rsidR="00B93A4A" w:rsidRPr="00D50300">
        <w:rPr>
          <w:color w:val="000000" w:themeColor="text1"/>
        </w:rPr>
        <w:t>,</w:t>
      </w:r>
      <w:r w:rsidR="000D4BB5" w:rsidRPr="00D50300">
        <w:rPr>
          <w:color w:val="000000" w:themeColor="text1"/>
        </w:rPr>
        <w:t xml:space="preserve"> </w:t>
      </w:r>
      <w:r w:rsidR="00D50F6A" w:rsidRPr="00D50300">
        <w:rPr>
          <w:color w:val="000000" w:themeColor="text1"/>
        </w:rPr>
        <w:t xml:space="preserve">se vor incadra in </w:t>
      </w:r>
      <w:r w:rsidR="000D4BB5" w:rsidRPr="00D50300">
        <w:rPr>
          <w:color w:val="000000" w:themeColor="text1"/>
        </w:rPr>
        <w:t>limitele</w:t>
      </w:r>
      <w:r w:rsidR="00D50F6A" w:rsidRPr="00D50300">
        <w:rPr>
          <w:color w:val="000000" w:themeColor="text1"/>
        </w:rPr>
        <w:t xml:space="preserve"> impuse de HG 188/2002 – Anexa </w:t>
      </w:r>
      <w:r w:rsidR="000F5E1F">
        <w:rPr>
          <w:color w:val="000000" w:themeColor="text1"/>
        </w:rPr>
        <w:t>2</w:t>
      </w:r>
      <w:r w:rsidR="00D50F6A" w:rsidRPr="00D50300">
        <w:rPr>
          <w:color w:val="000000" w:themeColor="text1"/>
        </w:rPr>
        <w:t xml:space="preserve"> – NTPA - 00</w:t>
      </w:r>
      <w:r w:rsidR="000F5E1F">
        <w:rPr>
          <w:color w:val="000000" w:themeColor="text1"/>
        </w:rPr>
        <w:t>2</w:t>
      </w:r>
      <w:r w:rsidR="00D50F6A" w:rsidRPr="00D50300">
        <w:rPr>
          <w:color w:val="000000" w:themeColor="text1"/>
        </w:rPr>
        <w:t xml:space="preserve">/2002, modificata si </w:t>
      </w:r>
      <w:r w:rsidR="000F5E1F">
        <w:rPr>
          <w:color w:val="000000" w:themeColor="text1"/>
        </w:rPr>
        <w:t>completata prin HG nr. 352/2005</w:t>
      </w:r>
      <w:r w:rsidR="002C4B71">
        <w:rPr>
          <w:color w:val="000000" w:themeColor="text1"/>
        </w:rPr>
        <w:t xml:space="preserve">, </w:t>
      </w:r>
      <w:r w:rsidR="00C27C4D">
        <w:rPr>
          <w:color w:val="000000" w:themeColor="text1"/>
        </w:rPr>
        <w:t>corroborate cu Acordul de preluare emis de Apa Nova Bucuresti S.A.</w:t>
      </w:r>
    </w:p>
    <w:p w:rsidR="000F5E1F" w:rsidRDefault="00D50300" w:rsidP="00D50F6A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B35674" w:rsidRPr="00D50300">
        <w:rPr>
          <w:color w:val="000000" w:themeColor="text1"/>
        </w:rPr>
        <w:t xml:space="preserve">) </w:t>
      </w:r>
      <w:r w:rsidR="000F5E1F" w:rsidRPr="00D50300">
        <w:rPr>
          <w:color w:val="000000" w:themeColor="text1"/>
        </w:rPr>
        <w:t xml:space="preserve">Indicatorii de calitate ai apelor </w:t>
      </w:r>
      <w:r w:rsidR="000F5E1F">
        <w:rPr>
          <w:color w:val="000000" w:themeColor="text1"/>
        </w:rPr>
        <w:t>evacuate prin vidanjare</w:t>
      </w:r>
      <w:r w:rsidR="000F5E1F" w:rsidRPr="00D50300">
        <w:rPr>
          <w:color w:val="000000" w:themeColor="text1"/>
        </w:rPr>
        <w:t xml:space="preserve">, se vor incadra in limitele impuse de HG 188/2002 – Anexa </w:t>
      </w:r>
      <w:r w:rsidR="002C4B71">
        <w:rPr>
          <w:color w:val="000000" w:themeColor="text1"/>
        </w:rPr>
        <w:t>2</w:t>
      </w:r>
      <w:r w:rsidR="000F5E1F" w:rsidRPr="00D50300">
        <w:rPr>
          <w:color w:val="000000" w:themeColor="text1"/>
        </w:rPr>
        <w:t xml:space="preserve"> – NTPA - 00</w:t>
      </w:r>
      <w:r w:rsidR="002C4B71">
        <w:rPr>
          <w:color w:val="000000" w:themeColor="text1"/>
        </w:rPr>
        <w:t>2</w:t>
      </w:r>
      <w:r w:rsidR="000F5E1F" w:rsidRPr="00D50300">
        <w:rPr>
          <w:color w:val="000000" w:themeColor="text1"/>
        </w:rPr>
        <w:t>/2002, modificata si completata prin HG nr. 352/2005, cu mentiunea ca indicatorii specifici ce urmeaza a fi monitorizati vor trebui sa se incadreze in urmatoarele limite maxim admisibile.</w:t>
      </w:r>
    </w:p>
    <w:p w:rsidR="00B35674" w:rsidRPr="00D50300" w:rsidRDefault="000F5E1F" w:rsidP="00D50F6A">
      <w:pPr>
        <w:pStyle w:val="Default"/>
        <w:jc w:val="both"/>
        <w:rPr>
          <w:color w:val="000000" w:themeColor="text1"/>
          <w:lang w:eastAsia="ro-RO"/>
        </w:rPr>
      </w:pPr>
      <w:r>
        <w:rPr>
          <w:color w:val="000000" w:themeColor="text1"/>
        </w:rPr>
        <w:t>l)</w:t>
      </w:r>
      <w:r w:rsidR="00B35674" w:rsidRPr="00D50300">
        <w:rPr>
          <w:color w:val="000000" w:themeColor="text1"/>
          <w:lang w:eastAsia="ro-RO"/>
        </w:rPr>
        <w:t xml:space="preserve">Se vor respecta prevederile avizului de gospodarire a apelor nr. </w:t>
      </w:r>
      <w:r w:rsidR="002C4B71">
        <w:rPr>
          <w:color w:val="000000" w:themeColor="text1"/>
          <w:lang w:eastAsia="ro-RO"/>
        </w:rPr>
        <w:t>…………….</w:t>
      </w:r>
      <w:r w:rsidR="00B35674" w:rsidRPr="00D50300">
        <w:rPr>
          <w:color w:val="000000" w:themeColor="text1"/>
          <w:lang w:eastAsia="ro-RO"/>
        </w:rPr>
        <w:t xml:space="preserve"> emis de Admini</w:t>
      </w:r>
      <w:r w:rsidR="007730AB" w:rsidRPr="00D50300">
        <w:rPr>
          <w:color w:val="000000" w:themeColor="text1"/>
          <w:lang w:eastAsia="ro-RO"/>
        </w:rPr>
        <w:t>s</w:t>
      </w:r>
      <w:r w:rsidR="00B35674" w:rsidRPr="00D50300">
        <w:rPr>
          <w:color w:val="000000" w:themeColor="text1"/>
          <w:lang w:eastAsia="ro-RO"/>
        </w:rPr>
        <w:t>tratia Bazinala de Apa A</w:t>
      </w:r>
      <w:r w:rsidR="00254DE2" w:rsidRPr="00D50300">
        <w:rPr>
          <w:color w:val="000000" w:themeColor="text1"/>
          <w:lang w:eastAsia="ro-RO"/>
        </w:rPr>
        <w:t>rges-Vedea</w:t>
      </w:r>
      <w:r w:rsidR="00B35674" w:rsidRPr="00D50300">
        <w:rPr>
          <w:color w:val="000000" w:themeColor="text1"/>
          <w:lang w:eastAsia="ro-RO"/>
        </w:rPr>
        <w:t>.</w:t>
      </w:r>
    </w:p>
    <w:p w:rsidR="00407CC1" w:rsidRDefault="000F5E1F" w:rsidP="00407CC1">
      <w:pPr>
        <w:pStyle w:val="Default"/>
        <w:jc w:val="both"/>
        <w:rPr>
          <w:lang w:eastAsia="ro-RO"/>
        </w:rPr>
      </w:pPr>
      <w:r>
        <w:rPr>
          <w:lang w:eastAsia="ro-RO"/>
        </w:rPr>
        <w:t>m</w:t>
      </w:r>
      <w:r w:rsidR="00BD2897">
        <w:rPr>
          <w:lang w:eastAsia="ro-RO"/>
        </w:rPr>
        <w:t xml:space="preserve">) </w:t>
      </w:r>
      <w:r w:rsidR="00407CC1" w:rsidRPr="00DD5F9D">
        <w:t xml:space="preserve">Prezentul act de reglementare îşi </w:t>
      </w:r>
      <w:r w:rsidR="00407CC1" w:rsidRPr="00DD5F9D">
        <w:rPr>
          <w:lang w:eastAsia="ro-RO"/>
        </w:rPr>
        <w:t xml:space="preserve"> pãstreazã valabilitatea pe toatã perioada punerii în aplicare a proiectului, în condiţiile în care acesta nu suferă modificări.</w:t>
      </w:r>
    </w:p>
    <w:p w:rsidR="00D50F6A" w:rsidRDefault="00D50F6A" w:rsidP="00407CC1">
      <w:pPr>
        <w:pStyle w:val="Default"/>
        <w:jc w:val="both"/>
        <w:rPr>
          <w:b/>
        </w:rPr>
      </w:pPr>
    </w:p>
    <w:p w:rsidR="00407CC1" w:rsidRPr="001F2938" w:rsidRDefault="00407CC1" w:rsidP="00407CC1">
      <w:pPr>
        <w:pStyle w:val="Default"/>
        <w:jc w:val="both"/>
      </w:pPr>
      <w:r w:rsidRPr="00B800EC">
        <w:rPr>
          <w:b/>
        </w:rPr>
        <w:t>APM ILFOV nu isi asuma responsabilitatea pentru eventualul disconfort creat de viitoarele constructii</w:t>
      </w:r>
      <w:r>
        <w:rPr>
          <w:b/>
        </w:rPr>
        <w:t xml:space="preserve"> prevazute prin prezentul proiect</w:t>
      </w:r>
      <w:r w:rsidRPr="00B800EC">
        <w:rPr>
          <w:b/>
        </w:rPr>
        <w:t>.</w:t>
      </w:r>
    </w:p>
    <w:p w:rsidR="00567F80" w:rsidRPr="00B124E9" w:rsidRDefault="00567F80" w:rsidP="0043657F">
      <w:pPr>
        <w:shd w:val="clear" w:color="auto" w:fill="FFFFFF"/>
        <w:jc w:val="both"/>
        <w:rPr>
          <w:rFonts w:ascii="Arial" w:hAnsi="Arial" w:cs="Arial"/>
          <w:color w:val="FF0000"/>
          <w:lang w:eastAsia="ro-RO"/>
        </w:rPr>
      </w:pPr>
    </w:p>
    <w:p w:rsidR="0043657F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E75867">
        <w:rPr>
          <w:rFonts w:ascii="Arial" w:hAnsi="Arial" w:cs="Arial"/>
          <w:lang w:eastAsia="ro-RO"/>
        </w:rPr>
        <w:t>Prezenta decizie este valabilă pe toată perioada de realizare a proiectului,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3613CE" w:rsidRDefault="003613CE" w:rsidP="003613C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5EC" w:rsidRDefault="00D865C0" w:rsidP="004175EC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Prezentul act de reglementare stabileste conditiile de realizare a proiectului din punct de vedere al protectiei mediului. Alte conditii privind implementarea proiectului vor fi impuse de institutiile/autoritatile cu atributii in domeniu.</w:t>
      </w:r>
      <w:r>
        <w:rPr>
          <w:rFonts w:ascii="Arial" w:hAnsi="Arial" w:cs="Arial"/>
          <w:i/>
          <w:color w:val="000000"/>
          <w:sz w:val="24"/>
          <w:szCs w:val="24"/>
          <w:lang w:val="it-IT"/>
        </w:rPr>
        <w:t> </w:t>
      </w:r>
    </w:p>
    <w:p w:rsidR="00D865C0" w:rsidRDefault="00D865C0" w:rsidP="00D865C0">
      <w:pPr>
        <w:pStyle w:val="Default"/>
        <w:ind w:firstLine="567"/>
        <w:rPr>
          <w:bCs/>
        </w:rPr>
      </w:pPr>
      <w:r w:rsidRPr="00FA7ABF">
        <w:rPr>
          <w:bCs/>
        </w:rPr>
        <w:t>Nerespectarea prevederilor prezentului ac</w:t>
      </w:r>
      <w:r>
        <w:rPr>
          <w:bCs/>
        </w:rPr>
        <w:t>t de reglementare</w:t>
      </w:r>
      <w:r w:rsidRPr="00FA7ABF">
        <w:rPr>
          <w:bCs/>
        </w:rPr>
        <w:t xml:space="preserve"> se sancţionează conform prevederilor legale în vigoare</w:t>
      </w:r>
    </w:p>
    <w:p w:rsidR="00D865C0" w:rsidRDefault="00D865C0" w:rsidP="00D865C0">
      <w:pPr>
        <w:pStyle w:val="Default"/>
        <w:ind w:right="57" w:firstLine="567"/>
        <w:jc w:val="both"/>
        <w:rPr>
          <w:lang w:val="ro-RO" w:eastAsia="ro-RO"/>
        </w:rPr>
      </w:pPr>
      <w:r w:rsidRPr="00FA7ABF">
        <w:rPr>
          <w:lang w:val="ro-RO" w:eastAsia="ro-RO"/>
        </w:rPr>
        <w:t xml:space="preserve">Răspunderea pentru corectitudinea informațiilor puse la dispoziția autorității competente pentru protecția mediului și a publicului revine în întregime titularului </w:t>
      </w:r>
      <w:r>
        <w:rPr>
          <w:lang w:val="ro-RO" w:eastAsia="ro-RO"/>
        </w:rPr>
        <w:t>proiectului</w:t>
      </w:r>
      <w:r w:rsidRPr="00FA7ABF">
        <w:rPr>
          <w:lang w:val="ro-RO" w:eastAsia="ro-RO"/>
        </w:rPr>
        <w:t>.</w:t>
      </w:r>
    </w:p>
    <w:p w:rsidR="00D865C0" w:rsidRDefault="00D865C0" w:rsidP="00D865C0">
      <w:pPr>
        <w:pStyle w:val="Default"/>
        <w:jc w:val="both"/>
        <w:rPr>
          <w:color w:val="auto"/>
        </w:rPr>
      </w:pPr>
    </w:p>
    <w:p w:rsidR="00D865C0" w:rsidRDefault="00D865C0" w:rsidP="00D865C0">
      <w:pPr>
        <w:pStyle w:val="Default"/>
        <w:jc w:val="both"/>
        <w:rPr>
          <w:color w:val="auto"/>
        </w:rPr>
      </w:pPr>
      <w:r>
        <w:rPr>
          <w:color w:val="auto"/>
        </w:rPr>
        <w:t xml:space="preserve">Draftul deciziei etapei de încadrare a fost afisat spre consultare pe site APM Ilfov: </w:t>
      </w:r>
      <w:hyperlink r:id="rId13" w:history="1">
        <w:r>
          <w:rPr>
            <w:rStyle w:val="Hyperlink"/>
            <w:rFonts w:eastAsia="SimSun"/>
            <w:color w:val="auto"/>
          </w:rPr>
          <w:t>www.apmif.anpm.ro</w:t>
        </w:r>
      </w:hyperlink>
      <w:r>
        <w:rPr>
          <w:color w:val="auto"/>
        </w:rPr>
        <w:t>.</w:t>
      </w:r>
    </w:p>
    <w:p w:rsidR="00D865C0" w:rsidRPr="00E75867" w:rsidRDefault="00D865C0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Orice persoană care face parte din publicul interesat și care se consideră vătămată într-un drept al său ori într-un interes legitim se poate adresa instanței de contencios administrativ competente pentru a ataca, din punct de vedere procedural sau substanțial, actele, deciziile ori omisiunile autorității publice competente care fac obiectul participării publicului, inclusiv aprobarea de dezvoltare, potrivit prevederilor Legii contenciosului administrativ </w:t>
      </w:r>
      <w:hyperlink r:id="rId14" w:tgtFrame="_blank" w:history="1">
        <w:r w:rsidRPr="00D865C0">
          <w:rPr>
            <w:rFonts w:ascii="Arial" w:hAnsi="Arial" w:cs="Arial"/>
            <w:u w:val="single"/>
            <w:lang w:eastAsia="ro-RO"/>
          </w:rPr>
          <w:t>nr. 554/2004</w:t>
        </w:r>
      </w:hyperlink>
      <w:r w:rsidRPr="00D865C0">
        <w:rPr>
          <w:rFonts w:ascii="Arial" w:hAnsi="Arial" w:cs="Arial"/>
          <w:lang w:eastAsia="ro-RO"/>
        </w:rPr>
        <w:t>, cu modificările și completările ulterioare.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Se poate adresa instanței de contencios administrativ competente și orice organizație neguvernamentală care îndeplinește condițiile pr</w:t>
      </w:r>
      <w:r w:rsidR="00D865C0" w:rsidRPr="00D865C0">
        <w:rPr>
          <w:rFonts w:ascii="Arial" w:hAnsi="Arial" w:cs="Arial"/>
          <w:lang w:eastAsia="ro-RO"/>
        </w:rPr>
        <w:t>evăzute la art. 2 din Legea nr.292/2018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mediului, considerându-se că acestea sunt vătămate într-un drept al lor sau într-un interes legitim.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Actele sau omisiunile autorității publice competente care fac obiectul participării publicului se atacă în instanță odată</w:t>
      </w:r>
      <w:r w:rsidR="00D865C0" w:rsidRPr="00D865C0">
        <w:rPr>
          <w:rFonts w:ascii="Arial" w:hAnsi="Arial" w:cs="Arial"/>
          <w:lang w:eastAsia="ro-RO"/>
        </w:rPr>
        <w:t xml:space="preserve"> cu decizia etapei de încadrare</w:t>
      </w:r>
      <w:r w:rsidRPr="00D865C0">
        <w:rPr>
          <w:rFonts w:ascii="Arial" w:hAnsi="Arial" w:cs="Arial"/>
          <w:lang w:eastAsia="ro-RO"/>
        </w:rPr>
        <w:t>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Înainte de a se adresa instanței de contencios administrativ competente, persoanele prevăzute la art. 21 din Legea nr.</w:t>
      </w:r>
      <w:r w:rsidR="00D865C0" w:rsidRPr="00D865C0">
        <w:rPr>
          <w:rFonts w:ascii="Arial" w:hAnsi="Arial" w:cs="Arial"/>
          <w:lang w:eastAsia="ro-RO"/>
        </w:rPr>
        <w:t>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 au obligația să solicite autorității publice emitente a deciziei </w:t>
      </w:r>
      <w:r w:rsidRPr="00D865C0">
        <w:rPr>
          <w:rFonts w:ascii="Arial" w:hAnsi="Arial" w:cs="Arial"/>
          <w:lang w:eastAsia="ro-RO"/>
        </w:rPr>
        <w:lastRenderedPageBreak/>
        <w:t>prevăzute la art. 21 alin. (3) sau autorității ierarhic superioare revocarea, în tot sau în parte, a respectivei decizii. Solicitarea trebuie înregistrată în termen de 30 de zile de la data aducerii la cunoștința publicului a deciziei.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Autoritatea publică emitentă are obligația de a răspunde la plângerea prealabilă prevăzută la art. 22 alin. (1) în termen de 30 de zile de la data înregistrării acesteia la acea autoritate.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Procedura de soluționare a plângerii prealabile prevăzută la art. 22 alin. (1) este gratuită și trebuie să fie echitabilă, rapidă și corectă.</w:t>
      </w:r>
    </w:p>
    <w:p w:rsidR="00CD5ACD" w:rsidRDefault="00CD5ACD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CD5ACD" w:rsidRDefault="00CD5ACD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43657F" w:rsidRPr="006061E2" w:rsidRDefault="0043657F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Prezenta decizie poate fi contestată în conformitate cu prevederile Legii nr.</w:t>
      </w:r>
      <w:r w:rsidR="00D865C0" w:rsidRPr="00D865C0">
        <w:rPr>
          <w:rFonts w:ascii="Arial" w:hAnsi="Arial" w:cs="Arial"/>
          <w:lang w:eastAsia="ro-RO"/>
        </w:rPr>
        <w:t>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 și ale Legii </w:t>
      </w:r>
      <w:hyperlink r:id="rId15" w:tgtFrame="_blank" w:history="1">
        <w:r w:rsidRPr="00D865C0">
          <w:rPr>
            <w:rFonts w:ascii="Arial" w:hAnsi="Arial" w:cs="Arial"/>
            <w:u w:val="single"/>
            <w:lang w:eastAsia="ro-RO"/>
          </w:rPr>
          <w:t>nr. 554/2004</w:t>
        </w:r>
      </w:hyperlink>
      <w:r w:rsidRPr="00D865C0">
        <w:rPr>
          <w:rFonts w:ascii="Arial" w:hAnsi="Arial" w:cs="Arial"/>
          <w:lang w:eastAsia="ro-RO"/>
        </w:rPr>
        <w:t>, cu modificările și completările ulterioare.</w:t>
      </w:r>
    </w:p>
    <w:p w:rsidR="00D50F6A" w:rsidRDefault="00D50F6A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686044" w:rsidRDefault="00686044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686044" w:rsidRPr="00D865C0" w:rsidRDefault="00686044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AC1080" w:rsidRDefault="00AC1080" w:rsidP="00AC1080">
      <w:pPr>
        <w:jc w:val="center"/>
      </w:pPr>
      <w:r>
        <w:rPr>
          <w:rFonts w:ascii="Arial" w:hAnsi="Arial" w:cs="Arial"/>
          <w:b/>
          <w:bCs/>
          <w:lang w:val="ro-RO"/>
        </w:rPr>
        <w:t>DIRECTOR EXECUTIV</w:t>
      </w:r>
    </w:p>
    <w:p w:rsidR="00AC1080" w:rsidRPr="00B7687A" w:rsidRDefault="0087666F" w:rsidP="00AC1080">
      <w:pPr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es-ES"/>
        </w:rPr>
        <w:t>GABRIELA DOROJAN</w:t>
      </w:r>
    </w:p>
    <w:p w:rsidR="00AC1080" w:rsidRDefault="00AC1080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  <w:r>
        <w:rPr>
          <w:rFonts w:ascii="Arial" w:eastAsia="Arial" w:hAnsi="Arial" w:cs="Arial"/>
          <w:b/>
          <w:bCs/>
          <w:lang w:val="ro-RO"/>
        </w:rPr>
        <w:t xml:space="preserve">    </w:t>
      </w:r>
    </w:p>
    <w:p w:rsidR="00D50F6A" w:rsidRDefault="00D50F6A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</w:p>
    <w:p w:rsidR="008C34E7" w:rsidRDefault="008C34E7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</w:p>
    <w:p w:rsidR="00D50F6A" w:rsidRPr="00C158EC" w:rsidRDefault="00D50F6A" w:rsidP="00AC1080">
      <w:pPr>
        <w:keepLines/>
        <w:widowControl w:val="0"/>
        <w:jc w:val="both"/>
      </w:pPr>
    </w:p>
    <w:p w:rsidR="00B15CC8" w:rsidRDefault="00B15CC8" w:rsidP="00B15CC8">
      <w:pPr>
        <w:keepLines/>
        <w:widowControl w:val="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bCs/>
          <w:lang w:val="ro-RO"/>
        </w:rPr>
        <w:t>p</w:t>
      </w:r>
      <w:r w:rsidR="00C85973">
        <w:rPr>
          <w:rFonts w:ascii="Arial" w:hAnsi="Arial" w:cs="Arial"/>
          <w:b/>
          <w:bCs/>
          <w:lang w:val="ro-RO"/>
        </w:rPr>
        <w:t xml:space="preserve">. </w:t>
      </w:r>
      <w:r w:rsidR="00AC1080">
        <w:rPr>
          <w:rFonts w:ascii="Arial" w:hAnsi="Arial" w:cs="Arial"/>
          <w:b/>
          <w:bCs/>
          <w:lang w:val="ro-RO"/>
        </w:rPr>
        <w:t>Serviciu</w:t>
      </w:r>
      <w:r w:rsidR="00B61AC4">
        <w:rPr>
          <w:rFonts w:ascii="Arial" w:hAnsi="Arial" w:cs="Arial"/>
          <w:b/>
          <w:bCs/>
          <w:lang w:val="ro-RO"/>
        </w:rPr>
        <w:t>l</w:t>
      </w:r>
      <w:r w:rsidR="00AC1080">
        <w:rPr>
          <w:rFonts w:ascii="Arial" w:hAnsi="Arial" w:cs="Arial"/>
          <w:b/>
          <w:bCs/>
          <w:lang w:val="ro-RO"/>
        </w:rPr>
        <w:t xml:space="preserve"> </w:t>
      </w:r>
      <w:r w:rsidR="00AC1080">
        <w:rPr>
          <w:rFonts w:ascii="Arial" w:hAnsi="Arial" w:cs="Arial"/>
          <w:b/>
          <w:lang w:val="pt-BR"/>
        </w:rPr>
        <w:t>Avize, Acorduri, Autorizatii</w:t>
      </w:r>
      <w:r w:rsidR="00AC1080">
        <w:rPr>
          <w:rFonts w:ascii="Arial" w:hAnsi="Arial" w:cs="Arial"/>
          <w:b/>
          <w:lang w:val="it-IT"/>
        </w:rPr>
        <w:t xml:space="preserve">,  </w:t>
      </w:r>
    </w:p>
    <w:p w:rsidR="00AC1080" w:rsidRPr="00B15CC8" w:rsidRDefault="00AC1080" w:rsidP="00B15CC8">
      <w:pPr>
        <w:keepLines/>
        <w:widowControl w:val="0"/>
        <w:jc w:val="both"/>
      </w:pPr>
      <w:r>
        <w:rPr>
          <w:rFonts w:ascii="Arial" w:eastAsia="Arial" w:hAnsi="Arial" w:cs="Arial"/>
          <w:b/>
          <w:lang w:val="it-IT"/>
        </w:rPr>
        <w:t xml:space="preserve"> </w:t>
      </w:r>
      <w:r w:rsidR="00B15CC8">
        <w:rPr>
          <w:rFonts w:ascii="Arial" w:eastAsia="Arial" w:hAnsi="Arial" w:cs="Arial"/>
          <w:b/>
          <w:lang w:val="it-IT"/>
        </w:rPr>
        <w:t>Corina-Ecaterina Necula-Ciochina</w:t>
      </w:r>
    </w:p>
    <w:p w:rsidR="00B124E9" w:rsidRDefault="00B124E9" w:rsidP="00AC1080">
      <w:pPr>
        <w:jc w:val="both"/>
        <w:rPr>
          <w:rFonts w:ascii="Arial" w:hAnsi="Arial" w:cs="Arial"/>
          <w:b/>
          <w:bCs/>
          <w:lang w:val="ro-RO"/>
        </w:rPr>
      </w:pPr>
    </w:p>
    <w:p w:rsidR="00B124E9" w:rsidRDefault="00B124E9" w:rsidP="00AC1080">
      <w:pPr>
        <w:jc w:val="both"/>
        <w:rPr>
          <w:rFonts w:ascii="Arial" w:hAnsi="Arial" w:cs="Arial"/>
          <w:b/>
          <w:bCs/>
          <w:lang w:val="ro-RO"/>
        </w:rPr>
      </w:pPr>
    </w:p>
    <w:sectPr w:rsidR="00B124E9" w:rsidSect="00BC69D8">
      <w:footerReference w:type="even" r:id="rId16"/>
      <w:footerReference w:type="default" r:id="rId17"/>
      <w:type w:val="continuous"/>
      <w:pgSz w:w="11909" w:h="16834" w:code="9"/>
      <w:pgMar w:top="450" w:right="852" w:bottom="1276" w:left="1077" w:header="0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BF" w:rsidRDefault="00A676BF">
      <w:r>
        <w:separator/>
      </w:r>
    </w:p>
  </w:endnote>
  <w:endnote w:type="continuationSeparator" w:id="1">
    <w:p w:rsidR="00A676BF" w:rsidRDefault="00A6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77" w:rsidRDefault="00866025" w:rsidP="00693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B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B77" w:rsidRDefault="00546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F7" w:rsidRDefault="00866025" w:rsidP="00546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33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C4D">
      <w:rPr>
        <w:rStyle w:val="PageNumber"/>
        <w:noProof/>
      </w:rPr>
      <w:t>1</w:t>
    </w:r>
    <w:r>
      <w:rPr>
        <w:rStyle w:val="PageNumber"/>
      </w:rPr>
      <w:fldChar w:fldCharType="end"/>
    </w:r>
  </w:p>
  <w:p w:rsidR="00E010FE" w:rsidRDefault="00E010FE" w:rsidP="00C212AE">
    <w:pPr>
      <w:pStyle w:val="Header"/>
      <w:jc w:val="center"/>
      <w:rPr>
        <w:rFonts w:ascii="Garamond" w:hAnsi="Garamond"/>
        <w:b/>
        <w:color w:val="00214E"/>
      </w:rPr>
    </w:pPr>
  </w:p>
  <w:p w:rsidR="00C212AE" w:rsidRDefault="00866025" w:rsidP="00C212AE">
    <w:pPr>
      <w:pStyle w:val="Header"/>
      <w:jc w:val="center"/>
      <w:rPr>
        <w:rFonts w:ascii="Garamond" w:hAnsi="Garamond"/>
        <w:b/>
        <w:color w:val="00214E"/>
      </w:rPr>
    </w:pPr>
    <w:r w:rsidRPr="00866025">
      <w:rPr>
        <w:rFonts w:ascii="Garamond" w:hAnsi="Garamond"/>
        <w:noProof/>
      </w:rPr>
      <w:pict>
        <v:line id="_x0000_s2072" style="position:absolute;left:0;text-align:left;z-index:251658240" from="27pt,.2pt" to="513pt,.2pt"/>
      </w:pict>
    </w:r>
    <w:r w:rsidRPr="00866025">
      <w:rPr>
        <w:rFonts w:ascii="Garamond" w:hAnsi="Garamond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18pt;margin-top:-17.8pt;width:41.9pt;height:34.45pt;z-index:-251659264">
          <v:imagedata r:id="rId1" o:title=""/>
        </v:shape>
        <o:OLEObject Type="Embed" ProgID="CorelDRAW.Graphic.13" ShapeID="_x0000_s2062" DrawAspect="Content" ObjectID="_1647413597" r:id="rId2"/>
      </w:pict>
    </w:r>
    <w:r w:rsidR="00764E05">
      <w:rPr>
        <w:rFonts w:ascii="Garamond" w:hAnsi="Garamond"/>
        <w:b/>
        <w:color w:val="00214E"/>
      </w:rPr>
      <w:t>AGENTIA PENTRU PROTECTIA MEDIULUI ILFOV</w:t>
    </w:r>
  </w:p>
  <w:p w:rsidR="00764E05" w:rsidRPr="00764E05" w:rsidRDefault="00764E05" w:rsidP="00C212AE">
    <w:pPr>
      <w:pStyle w:val="Header"/>
      <w:jc w:val="center"/>
      <w:rPr>
        <w:rFonts w:ascii="Garamond" w:hAnsi="Garamond"/>
        <w:color w:val="00214E"/>
      </w:rPr>
    </w:pPr>
    <w:r w:rsidRPr="00764E05">
      <w:rPr>
        <w:rFonts w:ascii="Garamond" w:hAnsi="Garamond"/>
        <w:color w:val="00214E"/>
      </w:rPr>
      <w:t>Aleea Lacul Morii, nr. 1, Bucuresti, Sector 6, Cod 060841</w:t>
    </w:r>
  </w:p>
  <w:p w:rsidR="00764E05" w:rsidRDefault="00764E05" w:rsidP="00C212AE">
    <w:pPr>
      <w:pStyle w:val="Header"/>
      <w:jc w:val="center"/>
      <w:rPr>
        <w:rFonts w:ascii="Garamond" w:hAnsi="Garamond"/>
        <w:color w:val="00214E"/>
      </w:rPr>
    </w:pPr>
    <w:r w:rsidRPr="00764E05">
      <w:rPr>
        <w:rFonts w:ascii="Garamond" w:hAnsi="Garamond"/>
        <w:color w:val="00214E"/>
      </w:rPr>
      <w:t xml:space="preserve">E-mail: </w:t>
    </w:r>
    <w:hyperlink r:id="rId3" w:history="1">
      <w:r w:rsidRPr="00764E05">
        <w:rPr>
          <w:rStyle w:val="Hyperlink"/>
          <w:rFonts w:ascii="Garamond" w:hAnsi="Garamond"/>
        </w:rPr>
        <w:t>office@apmif.anpm.ro</w:t>
      </w:r>
    </w:hyperlink>
    <w:r w:rsidRPr="00764E05">
      <w:rPr>
        <w:rFonts w:ascii="Garamond" w:hAnsi="Garamond"/>
        <w:color w:val="00214E"/>
      </w:rPr>
      <w:t>; Tel/Fax. 021.430.15.23; 021.430.14.02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370"/>
    </w:tblGrid>
    <w:tr w:rsidR="00567334" w:rsidRPr="003D79F6" w:rsidTr="003C01AD">
      <w:tc>
        <w:tcPr>
          <w:tcW w:w="8370" w:type="dxa"/>
          <w:shd w:val="clear" w:color="auto" w:fill="auto"/>
        </w:tcPr>
        <w:p w:rsidR="00567334" w:rsidRPr="003D79F6" w:rsidRDefault="00567334" w:rsidP="003C01AD">
          <w:pPr>
            <w:pStyle w:val="Header"/>
            <w:jc w:val="center"/>
            <w:rPr>
              <w:lang w:val="ro-RO"/>
            </w:rPr>
          </w:pPr>
          <w:r w:rsidRPr="003D79F6">
            <w:rPr>
              <w:i/>
              <w:iCs/>
              <w:color w:val="000000"/>
              <w:lang w:val="ro-RO"/>
            </w:rPr>
            <w:t>Operator de date cu caracter personal, conform Regulamentului (UE) 2016/679</w:t>
          </w:r>
        </w:p>
      </w:tc>
    </w:tr>
  </w:tbl>
  <w:p w:rsidR="00567334" w:rsidRPr="002367AC" w:rsidRDefault="00567334" w:rsidP="00567334">
    <w:pPr>
      <w:pStyle w:val="Header"/>
      <w:jc w:val="center"/>
      <w:rPr>
        <w:sz w:val="20"/>
        <w:szCs w:val="20"/>
        <w:lang w:val="ro-RO"/>
      </w:rPr>
    </w:pPr>
  </w:p>
  <w:p w:rsidR="00567334" w:rsidRPr="00764E05" w:rsidRDefault="00567334" w:rsidP="00C212AE">
    <w:pPr>
      <w:pStyle w:val="Header"/>
      <w:jc w:val="center"/>
      <w:rPr>
        <w:rFonts w:ascii="Garamond" w:hAnsi="Garamond"/>
        <w:color w:val="00214E"/>
      </w:rPr>
    </w:pPr>
  </w:p>
  <w:p w:rsidR="00546B77" w:rsidRPr="0033035D" w:rsidRDefault="00546B77">
    <w:pPr>
      <w:ind w:right="360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BF" w:rsidRDefault="00A676BF">
      <w:r>
        <w:separator/>
      </w:r>
    </w:p>
  </w:footnote>
  <w:footnote w:type="continuationSeparator" w:id="1">
    <w:p w:rsidR="00A676BF" w:rsidRDefault="00A67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A55"/>
    <w:multiLevelType w:val="multilevel"/>
    <w:tmpl w:val="7A90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933912"/>
    <w:multiLevelType w:val="hybridMultilevel"/>
    <w:tmpl w:val="6312479A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505091"/>
    <w:multiLevelType w:val="hybridMultilevel"/>
    <w:tmpl w:val="0BB0CFA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9F7317"/>
    <w:multiLevelType w:val="hybridMultilevel"/>
    <w:tmpl w:val="DD70ABD2"/>
    <w:lvl w:ilvl="0" w:tplc="4EB4B02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1406F"/>
    <w:multiLevelType w:val="hybridMultilevel"/>
    <w:tmpl w:val="5CC20F2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21DBD"/>
    <w:multiLevelType w:val="hybridMultilevel"/>
    <w:tmpl w:val="2E76C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2056E"/>
    <w:multiLevelType w:val="hybridMultilevel"/>
    <w:tmpl w:val="59F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50F65"/>
    <w:multiLevelType w:val="hybridMultilevel"/>
    <w:tmpl w:val="A86A67E2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>
    <w:nsid w:val="26C5202D"/>
    <w:multiLevelType w:val="hybridMultilevel"/>
    <w:tmpl w:val="135CF42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26D14CC6"/>
    <w:multiLevelType w:val="hybridMultilevel"/>
    <w:tmpl w:val="81CCE0FA"/>
    <w:lvl w:ilvl="0" w:tplc="5F66504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3D6D5C"/>
    <w:multiLevelType w:val="hybridMultilevel"/>
    <w:tmpl w:val="0D9A26AE"/>
    <w:lvl w:ilvl="0" w:tplc="E8BC2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9769B"/>
    <w:multiLevelType w:val="hybridMultilevel"/>
    <w:tmpl w:val="C1C0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5776C"/>
    <w:multiLevelType w:val="hybridMultilevel"/>
    <w:tmpl w:val="EA2C5E48"/>
    <w:lvl w:ilvl="0" w:tplc="81DC4A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92369"/>
    <w:multiLevelType w:val="hybridMultilevel"/>
    <w:tmpl w:val="73FE7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C43F75"/>
    <w:multiLevelType w:val="hybridMultilevel"/>
    <w:tmpl w:val="7FF8E43A"/>
    <w:lvl w:ilvl="0" w:tplc="F2869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87540"/>
    <w:multiLevelType w:val="hybridMultilevel"/>
    <w:tmpl w:val="CA58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14A11"/>
    <w:multiLevelType w:val="hybridMultilevel"/>
    <w:tmpl w:val="1C2C3D1A"/>
    <w:lvl w:ilvl="0" w:tplc="1C2AFF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0D5F"/>
    <w:multiLevelType w:val="hybridMultilevel"/>
    <w:tmpl w:val="7930B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E55FBD"/>
    <w:multiLevelType w:val="hybridMultilevel"/>
    <w:tmpl w:val="39A84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A2539"/>
    <w:multiLevelType w:val="hybridMultilevel"/>
    <w:tmpl w:val="4538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D001C"/>
    <w:multiLevelType w:val="multilevel"/>
    <w:tmpl w:val="C348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5EC5F24"/>
    <w:multiLevelType w:val="hybridMultilevel"/>
    <w:tmpl w:val="EA30F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E76224"/>
    <w:multiLevelType w:val="multilevel"/>
    <w:tmpl w:val="BAC0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B9B54B4"/>
    <w:multiLevelType w:val="hybridMultilevel"/>
    <w:tmpl w:val="931E7EC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>
    <w:nsid w:val="6C315BFC"/>
    <w:multiLevelType w:val="hybridMultilevel"/>
    <w:tmpl w:val="A554F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D2181"/>
    <w:multiLevelType w:val="hybridMultilevel"/>
    <w:tmpl w:val="423EB4F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794106A1"/>
    <w:multiLevelType w:val="hybridMultilevel"/>
    <w:tmpl w:val="152E0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4E5C88"/>
    <w:multiLevelType w:val="singleLevel"/>
    <w:tmpl w:val="378A0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7C5177C2"/>
    <w:multiLevelType w:val="hybridMultilevel"/>
    <w:tmpl w:val="038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87DA2"/>
    <w:multiLevelType w:val="hybridMultilevel"/>
    <w:tmpl w:val="2D02FD9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7"/>
  </w:num>
  <w:num w:numId="4">
    <w:abstractNumId w:val="3"/>
  </w:num>
  <w:num w:numId="5">
    <w:abstractNumId w:val="24"/>
  </w:num>
  <w:num w:numId="6">
    <w:abstractNumId w:val="4"/>
  </w:num>
  <w:num w:numId="7">
    <w:abstractNumId w:val="21"/>
  </w:num>
  <w:num w:numId="8">
    <w:abstractNumId w:val="10"/>
  </w:num>
  <w:num w:numId="9">
    <w:abstractNumId w:val="1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6"/>
  </w:num>
  <w:num w:numId="23">
    <w:abstractNumId w:val="11"/>
  </w:num>
  <w:num w:numId="24">
    <w:abstractNumId w:val="16"/>
  </w:num>
  <w:num w:numId="25">
    <w:abstractNumId w:val="15"/>
  </w:num>
  <w:num w:numId="26">
    <w:abstractNumId w:val="23"/>
  </w:num>
  <w:num w:numId="27">
    <w:abstractNumId w:val="28"/>
  </w:num>
  <w:num w:numId="28">
    <w:abstractNumId w:val="2"/>
  </w:num>
  <w:num w:numId="29">
    <w:abstractNumId w:val="8"/>
  </w:num>
  <w:num w:numId="30">
    <w:abstractNumId w:val="19"/>
  </w:num>
  <w:num w:numId="31">
    <w:abstractNumId w:val="7"/>
  </w:num>
  <w:num w:numId="32">
    <w:abstractNumId w:val="29"/>
  </w:num>
  <w:num w:numId="33">
    <w:abstractNumId w:val="2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characterSpacingControl w:val="doNotCompress"/>
  <w:hdrShapeDefaults>
    <o:shapedefaults v:ext="edit" spidmax="21506" strokecolor="yellow">
      <v:stroke color="yellow"/>
      <o:colormru v:ext="edit" colors="#003bb0"/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54FA"/>
    <w:rsid w:val="00003F8E"/>
    <w:rsid w:val="00005874"/>
    <w:rsid w:val="00013E7E"/>
    <w:rsid w:val="00021954"/>
    <w:rsid w:val="000259D1"/>
    <w:rsid w:val="000268E8"/>
    <w:rsid w:val="000300C0"/>
    <w:rsid w:val="00035F58"/>
    <w:rsid w:val="00037FD7"/>
    <w:rsid w:val="00050EDF"/>
    <w:rsid w:val="000526C3"/>
    <w:rsid w:val="00065F8E"/>
    <w:rsid w:val="0006676F"/>
    <w:rsid w:val="00066EC6"/>
    <w:rsid w:val="00067B70"/>
    <w:rsid w:val="00074DA7"/>
    <w:rsid w:val="00074EF1"/>
    <w:rsid w:val="00090088"/>
    <w:rsid w:val="0009469F"/>
    <w:rsid w:val="00096486"/>
    <w:rsid w:val="000A02C5"/>
    <w:rsid w:val="000A146A"/>
    <w:rsid w:val="000A2F5E"/>
    <w:rsid w:val="000C13C7"/>
    <w:rsid w:val="000C2EA8"/>
    <w:rsid w:val="000C6548"/>
    <w:rsid w:val="000C6679"/>
    <w:rsid w:val="000D4BB5"/>
    <w:rsid w:val="000E002B"/>
    <w:rsid w:val="000E2C3D"/>
    <w:rsid w:val="000E37C6"/>
    <w:rsid w:val="000E721C"/>
    <w:rsid w:val="000F1B91"/>
    <w:rsid w:val="000F5E1F"/>
    <w:rsid w:val="00100918"/>
    <w:rsid w:val="00102D9D"/>
    <w:rsid w:val="001039D2"/>
    <w:rsid w:val="0010497B"/>
    <w:rsid w:val="00107218"/>
    <w:rsid w:val="00117439"/>
    <w:rsid w:val="001200C7"/>
    <w:rsid w:val="00121FDC"/>
    <w:rsid w:val="00123535"/>
    <w:rsid w:val="00127032"/>
    <w:rsid w:val="00127603"/>
    <w:rsid w:val="0013762C"/>
    <w:rsid w:val="001378A1"/>
    <w:rsid w:val="001473D5"/>
    <w:rsid w:val="00151568"/>
    <w:rsid w:val="0015497B"/>
    <w:rsid w:val="00156887"/>
    <w:rsid w:val="00156977"/>
    <w:rsid w:val="00167274"/>
    <w:rsid w:val="001710A6"/>
    <w:rsid w:val="0017144D"/>
    <w:rsid w:val="00172E35"/>
    <w:rsid w:val="00175184"/>
    <w:rsid w:val="00176D60"/>
    <w:rsid w:val="00177CFF"/>
    <w:rsid w:val="00192564"/>
    <w:rsid w:val="001A23DF"/>
    <w:rsid w:val="001B55CD"/>
    <w:rsid w:val="001B7135"/>
    <w:rsid w:val="001C1D45"/>
    <w:rsid w:val="001C3038"/>
    <w:rsid w:val="001C4364"/>
    <w:rsid w:val="001D47C7"/>
    <w:rsid w:val="001E116D"/>
    <w:rsid w:val="001E6E4C"/>
    <w:rsid w:val="001F13B1"/>
    <w:rsid w:val="001F6C41"/>
    <w:rsid w:val="002061BB"/>
    <w:rsid w:val="0021177A"/>
    <w:rsid w:val="00214899"/>
    <w:rsid w:val="002157C4"/>
    <w:rsid w:val="00215E72"/>
    <w:rsid w:val="002165DC"/>
    <w:rsid w:val="002170D8"/>
    <w:rsid w:val="00222E4F"/>
    <w:rsid w:val="00223164"/>
    <w:rsid w:val="00223814"/>
    <w:rsid w:val="0022530A"/>
    <w:rsid w:val="00230AB2"/>
    <w:rsid w:val="00233F5D"/>
    <w:rsid w:val="002340D6"/>
    <w:rsid w:val="00237E53"/>
    <w:rsid w:val="0024647B"/>
    <w:rsid w:val="00252231"/>
    <w:rsid w:val="0025283C"/>
    <w:rsid w:val="00254DE2"/>
    <w:rsid w:val="00255ED9"/>
    <w:rsid w:val="00256B9A"/>
    <w:rsid w:val="00265BCC"/>
    <w:rsid w:val="002663CB"/>
    <w:rsid w:val="002760CE"/>
    <w:rsid w:val="00276F7D"/>
    <w:rsid w:val="00277E46"/>
    <w:rsid w:val="002857C3"/>
    <w:rsid w:val="002A1DA4"/>
    <w:rsid w:val="002A3850"/>
    <w:rsid w:val="002A4EFD"/>
    <w:rsid w:val="002A516C"/>
    <w:rsid w:val="002A6A3C"/>
    <w:rsid w:val="002A7C47"/>
    <w:rsid w:val="002B043E"/>
    <w:rsid w:val="002C3641"/>
    <w:rsid w:val="002C4B71"/>
    <w:rsid w:val="002D1D21"/>
    <w:rsid w:val="002E0F13"/>
    <w:rsid w:val="002F2400"/>
    <w:rsid w:val="002F2935"/>
    <w:rsid w:val="002F2ED8"/>
    <w:rsid w:val="002F4D00"/>
    <w:rsid w:val="002F733B"/>
    <w:rsid w:val="00305B39"/>
    <w:rsid w:val="00306646"/>
    <w:rsid w:val="00306803"/>
    <w:rsid w:val="00306EFA"/>
    <w:rsid w:val="00307202"/>
    <w:rsid w:val="0031339B"/>
    <w:rsid w:val="00315778"/>
    <w:rsid w:val="00316FFA"/>
    <w:rsid w:val="003240C7"/>
    <w:rsid w:val="003274F0"/>
    <w:rsid w:val="0033035D"/>
    <w:rsid w:val="00333686"/>
    <w:rsid w:val="00333E94"/>
    <w:rsid w:val="003367C4"/>
    <w:rsid w:val="00337A3D"/>
    <w:rsid w:val="00351BE0"/>
    <w:rsid w:val="003613CE"/>
    <w:rsid w:val="0037050B"/>
    <w:rsid w:val="003713FE"/>
    <w:rsid w:val="0037510A"/>
    <w:rsid w:val="00376040"/>
    <w:rsid w:val="00376DB2"/>
    <w:rsid w:val="00385CA2"/>
    <w:rsid w:val="00391E25"/>
    <w:rsid w:val="00394E16"/>
    <w:rsid w:val="0039622B"/>
    <w:rsid w:val="00396E3B"/>
    <w:rsid w:val="00397640"/>
    <w:rsid w:val="003A7752"/>
    <w:rsid w:val="003B1273"/>
    <w:rsid w:val="003B6717"/>
    <w:rsid w:val="003C01AD"/>
    <w:rsid w:val="003C1447"/>
    <w:rsid w:val="003C273D"/>
    <w:rsid w:val="003C61A6"/>
    <w:rsid w:val="003D3B53"/>
    <w:rsid w:val="003E01D0"/>
    <w:rsid w:val="003E289D"/>
    <w:rsid w:val="003E2B47"/>
    <w:rsid w:val="003F1989"/>
    <w:rsid w:val="003F7AE0"/>
    <w:rsid w:val="00400743"/>
    <w:rsid w:val="00402652"/>
    <w:rsid w:val="004030A2"/>
    <w:rsid w:val="00403F63"/>
    <w:rsid w:val="004074A0"/>
    <w:rsid w:val="00407CC1"/>
    <w:rsid w:val="0041206E"/>
    <w:rsid w:val="00412867"/>
    <w:rsid w:val="004175EC"/>
    <w:rsid w:val="0042226D"/>
    <w:rsid w:val="00422407"/>
    <w:rsid w:val="00422C6B"/>
    <w:rsid w:val="00423298"/>
    <w:rsid w:val="00431EA7"/>
    <w:rsid w:val="00436515"/>
    <w:rsid w:val="0043657F"/>
    <w:rsid w:val="00436D2B"/>
    <w:rsid w:val="00440B6B"/>
    <w:rsid w:val="00444FC4"/>
    <w:rsid w:val="00450C4F"/>
    <w:rsid w:val="004615F8"/>
    <w:rsid w:val="0046212C"/>
    <w:rsid w:val="0046495D"/>
    <w:rsid w:val="00464AAF"/>
    <w:rsid w:val="004656A8"/>
    <w:rsid w:val="004657BC"/>
    <w:rsid w:val="004759F4"/>
    <w:rsid w:val="00480AE1"/>
    <w:rsid w:val="00485DBB"/>
    <w:rsid w:val="004B183D"/>
    <w:rsid w:val="004B230D"/>
    <w:rsid w:val="004B52E3"/>
    <w:rsid w:val="004C70CF"/>
    <w:rsid w:val="004D262B"/>
    <w:rsid w:val="004D4FE2"/>
    <w:rsid w:val="004D6759"/>
    <w:rsid w:val="004E6E25"/>
    <w:rsid w:val="004F2F61"/>
    <w:rsid w:val="004F6E91"/>
    <w:rsid w:val="004F7AB4"/>
    <w:rsid w:val="00500763"/>
    <w:rsid w:val="00512D4C"/>
    <w:rsid w:val="005149FD"/>
    <w:rsid w:val="00525065"/>
    <w:rsid w:val="00535941"/>
    <w:rsid w:val="00536A08"/>
    <w:rsid w:val="005378AC"/>
    <w:rsid w:val="005401F3"/>
    <w:rsid w:val="00546B77"/>
    <w:rsid w:val="00547C4F"/>
    <w:rsid w:val="005522E3"/>
    <w:rsid w:val="005529DD"/>
    <w:rsid w:val="0055454E"/>
    <w:rsid w:val="0055566F"/>
    <w:rsid w:val="00561215"/>
    <w:rsid w:val="00561FBB"/>
    <w:rsid w:val="00563AD5"/>
    <w:rsid w:val="00566417"/>
    <w:rsid w:val="00567334"/>
    <w:rsid w:val="00567D78"/>
    <w:rsid w:val="00567F80"/>
    <w:rsid w:val="005754A9"/>
    <w:rsid w:val="00575952"/>
    <w:rsid w:val="00580052"/>
    <w:rsid w:val="00580F64"/>
    <w:rsid w:val="00581C31"/>
    <w:rsid w:val="00584383"/>
    <w:rsid w:val="00586730"/>
    <w:rsid w:val="00590546"/>
    <w:rsid w:val="00592583"/>
    <w:rsid w:val="005933BB"/>
    <w:rsid w:val="005A0113"/>
    <w:rsid w:val="005A1F59"/>
    <w:rsid w:val="005B4B6D"/>
    <w:rsid w:val="005B4D08"/>
    <w:rsid w:val="005C4A1A"/>
    <w:rsid w:val="005C5042"/>
    <w:rsid w:val="005C6C94"/>
    <w:rsid w:val="005D2AF5"/>
    <w:rsid w:val="005E0B4C"/>
    <w:rsid w:val="005E0DCE"/>
    <w:rsid w:val="005E2AD9"/>
    <w:rsid w:val="005E2BF5"/>
    <w:rsid w:val="005F5884"/>
    <w:rsid w:val="006018F2"/>
    <w:rsid w:val="0060472E"/>
    <w:rsid w:val="006061E2"/>
    <w:rsid w:val="00606CC7"/>
    <w:rsid w:val="006101E7"/>
    <w:rsid w:val="00611B00"/>
    <w:rsid w:val="00617EF3"/>
    <w:rsid w:val="00630EA9"/>
    <w:rsid w:val="00631429"/>
    <w:rsid w:val="00632DC3"/>
    <w:rsid w:val="00633F70"/>
    <w:rsid w:val="00635DA2"/>
    <w:rsid w:val="00641A6B"/>
    <w:rsid w:val="00643E1C"/>
    <w:rsid w:val="006448D0"/>
    <w:rsid w:val="00651FB5"/>
    <w:rsid w:val="00657EB6"/>
    <w:rsid w:val="00657EDD"/>
    <w:rsid w:val="00663296"/>
    <w:rsid w:val="006674C2"/>
    <w:rsid w:val="00667A47"/>
    <w:rsid w:val="00670BD1"/>
    <w:rsid w:val="00677B4A"/>
    <w:rsid w:val="0068427B"/>
    <w:rsid w:val="006848C3"/>
    <w:rsid w:val="00686044"/>
    <w:rsid w:val="0068630C"/>
    <w:rsid w:val="00687DA6"/>
    <w:rsid w:val="00691C73"/>
    <w:rsid w:val="006933F7"/>
    <w:rsid w:val="006A3EE7"/>
    <w:rsid w:val="006A7565"/>
    <w:rsid w:val="006B05CB"/>
    <w:rsid w:val="006B2868"/>
    <w:rsid w:val="006B4A3D"/>
    <w:rsid w:val="006B4F9F"/>
    <w:rsid w:val="006C554C"/>
    <w:rsid w:val="006C6B06"/>
    <w:rsid w:val="006D2FCA"/>
    <w:rsid w:val="006E1546"/>
    <w:rsid w:val="006E2365"/>
    <w:rsid w:val="006E657F"/>
    <w:rsid w:val="006F0C01"/>
    <w:rsid w:val="006F1FFB"/>
    <w:rsid w:val="006F3C63"/>
    <w:rsid w:val="006F5427"/>
    <w:rsid w:val="0070013E"/>
    <w:rsid w:val="007164F7"/>
    <w:rsid w:val="00720D9E"/>
    <w:rsid w:val="00721BFF"/>
    <w:rsid w:val="00725D3F"/>
    <w:rsid w:val="00726770"/>
    <w:rsid w:val="00727779"/>
    <w:rsid w:val="00727E81"/>
    <w:rsid w:val="007308CE"/>
    <w:rsid w:val="007322C9"/>
    <w:rsid w:val="007428E3"/>
    <w:rsid w:val="00750A39"/>
    <w:rsid w:val="00752386"/>
    <w:rsid w:val="0075363E"/>
    <w:rsid w:val="00754619"/>
    <w:rsid w:val="00757029"/>
    <w:rsid w:val="00764E05"/>
    <w:rsid w:val="00767F96"/>
    <w:rsid w:val="007730AB"/>
    <w:rsid w:val="0077344C"/>
    <w:rsid w:val="007771EE"/>
    <w:rsid w:val="00786B54"/>
    <w:rsid w:val="00786CA3"/>
    <w:rsid w:val="00790C9D"/>
    <w:rsid w:val="007916A8"/>
    <w:rsid w:val="00794232"/>
    <w:rsid w:val="007949B2"/>
    <w:rsid w:val="007A295B"/>
    <w:rsid w:val="007A2F43"/>
    <w:rsid w:val="007B23C0"/>
    <w:rsid w:val="007B4191"/>
    <w:rsid w:val="007C0B9D"/>
    <w:rsid w:val="007C16C4"/>
    <w:rsid w:val="007C1DBB"/>
    <w:rsid w:val="007D123D"/>
    <w:rsid w:val="007D2942"/>
    <w:rsid w:val="007D50B5"/>
    <w:rsid w:val="007D6604"/>
    <w:rsid w:val="007D7800"/>
    <w:rsid w:val="007E11FB"/>
    <w:rsid w:val="007E1B20"/>
    <w:rsid w:val="007F31A8"/>
    <w:rsid w:val="007F61F8"/>
    <w:rsid w:val="00802B80"/>
    <w:rsid w:val="008031C0"/>
    <w:rsid w:val="00803AD6"/>
    <w:rsid w:val="00806F9E"/>
    <w:rsid w:val="00810055"/>
    <w:rsid w:val="0081508F"/>
    <w:rsid w:val="008156A0"/>
    <w:rsid w:val="0082081C"/>
    <w:rsid w:val="00820EEF"/>
    <w:rsid w:val="00826730"/>
    <w:rsid w:val="00830665"/>
    <w:rsid w:val="00841C64"/>
    <w:rsid w:val="00843563"/>
    <w:rsid w:val="008454CE"/>
    <w:rsid w:val="008511F7"/>
    <w:rsid w:val="00854817"/>
    <w:rsid w:val="00854E31"/>
    <w:rsid w:val="00857D43"/>
    <w:rsid w:val="008654FA"/>
    <w:rsid w:val="00866025"/>
    <w:rsid w:val="00870424"/>
    <w:rsid w:val="008729AD"/>
    <w:rsid w:val="0087666F"/>
    <w:rsid w:val="00876F05"/>
    <w:rsid w:val="008770DC"/>
    <w:rsid w:val="00885B30"/>
    <w:rsid w:val="00886714"/>
    <w:rsid w:val="008915E2"/>
    <w:rsid w:val="00895FD6"/>
    <w:rsid w:val="00897607"/>
    <w:rsid w:val="008A7E1B"/>
    <w:rsid w:val="008B4D53"/>
    <w:rsid w:val="008B6062"/>
    <w:rsid w:val="008B6783"/>
    <w:rsid w:val="008C34E7"/>
    <w:rsid w:val="008C5085"/>
    <w:rsid w:val="008C6358"/>
    <w:rsid w:val="008C719A"/>
    <w:rsid w:val="008D043A"/>
    <w:rsid w:val="008D7714"/>
    <w:rsid w:val="008E082B"/>
    <w:rsid w:val="008E112B"/>
    <w:rsid w:val="008F14C8"/>
    <w:rsid w:val="00900E43"/>
    <w:rsid w:val="00901121"/>
    <w:rsid w:val="00903453"/>
    <w:rsid w:val="00906AFF"/>
    <w:rsid w:val="009103FC"/>
    <w:rsid w:val="00911EFE"/>
    <w:rsid w:val="00914378"/>
    <w:rsid w:val="00917C48"/>
    <w:rsid w:val="00917C6A"/>
    <w:rsid w:val="00920559"/>
    <w:rsid w:val="00932951"/>
    <w:rsid w:val="009411FE"/>
    <w:rsid w:val="0094130E"/>
    <w:rsid w:val="00951704"/>
    <w:rsid w:val="00951C90"/>
    <w:rsid w:val="00951E74"/>
    <w:rsid w:val="00954148"/>
    <w:rsid w:val="00955D1C"/>
    <w:rsid w:val="00960619"/>
    <w:rsid w:val="00960AF0"/>
    <w:rsid w:val="00970175"/>
    <w:rsid w:val="0097027F"/>
    <w:rsid w:val="00975A4C"/>
    <w:rsid w:val="00976604"/>
    <w:rsid w:val="00976D65"/>
    <w:rsid w:val="00981D05"/>
    <w:rsid w:val="00987160"/>
    <w:rsid w:val="00987D86"/>
    <w:rsid w:val="0099172C"/>
    <w:rsid w:val="00997EEE"/>
    <w:rsid w:val="009A0CEE"/>
    <w:rsid w:val="009A18A7"/>
    <w:rsid w:val="009A2E20"/>
    <w:rsid w:val="009B16E3"/>
    <w:rsid w:val="009B2A55"/>
    <w:rsid w:val="009C4A9B"/>
    <w:rsid w:val="009C4E5F"/>
    <w:rsid w:val="009C55A1"/>
    <w:rsid w:val="009D2919"/>
    <w:rsid w:val="009D2FA3"/>
    <w:rsid w:val="009D5700"/>
    <w:rsid w:val="009D6ADD"/>
    <w:rsid w:val="009E0CBA"/>
    <w:rsid w:val="009E42C8"/>
    <w:rsid w:val="009F7A69"/>
    <w:rsid w:val="00A129A5"/>
    <w:rsid w:val="00A2278F"/>
    <w:rsid w:val="00A22BFE"/>
    <w:rsid w:val="00A31883"/>
    <w:rsid w:val="00A3466C"/>
    <w:rsid w:val="00A37EF5"/>
    <w:rsid w:val="00A527F8"/>
    <w:rsid w:val="00A53645"/>
    <w:rsid w:val="00A61C12"/>
    <w:rsid w:val="00A61D5D"/>
    <w:rsid w:val="00A6559D"/>
    <w:rsid w:val="00A65C99"/>
    <w:rsid w:val="00A66F02"/>
    <w:rsid w:val="00A676BF"/>
    <w:rsid w:val="00A7470F"/>
    <w:rsid w:val="00A82232"/>
    <w:rsid w:val="00A85E61"/>
    <w:rsid w:val="00A8638C"/>
    <w:rsid w:val="00A9197C"/>
    <w:rsid w:val="00A93E7F"/>
    <w:rsid w:val="00A968DC"/>
    <w:rsid w:val="00AA461F"/>
    <w:rsid w:val="00AA5C3D"/>
    <w:rsid w:val="00AA62FE"/>
    <w:rsid w:val="00AC06AE"/>
    <w:rsid w:val="00AC1080"/>
    <w:rsid w:val="00AC384C"/>
    <w:rsid w:val="00AC47BC"/>
    <w:rsid w:val="00AC4B90"/>
    <w:rsid w:val="00AC4E6A"/>
    <w:rsid w:val="00AD0FBE"/>
    <w:rsid w:val="00AE1F5D"/>
    <w:rsid w:val="00AE3E0B"/>
    <w:rsid w:val="00AE57EF"/>
    <w:rsid w:val="00AF0714"/>
    <w:rsid w:val="00AF13CE"/>
    <w:rsid w:val="00B0551E"/>
    <w:rsid w:val="00B05FA3"/>
    <w:rsid w:val="00B1114B"/>
    <w:rsid w:val="00B124E9"/>
    <w:rsid w:val="00B157D1"/>
    <w:rsid w:val="00B15CC8"/>
    <w:rsid w:val="00B21A81"/>
    <w:rsid w:val="00B24C9B"/>
    <w:rsid w:val="00B34B3C"/>
    <w:rsid w:val="00B35674"/>
    <w:rsid w:val="00B35D16"/>
    <w:rsid w:val="00B40886"/>
    <w:rsid w:val="00B41B80"/>
    <w:rsid w:val="00B42AD1"/>
    <w:rsid w:val="00B46FA5"/>
    <w:rsid w:val="00B475C5"/>
    <w:rsid w:val="00B50499"/>
    <w:rsid w:val="00B56ACA"/>
    <w:rsid w:val="00B56C9C"/>
    <w:rsid w:val="00B61AC4"/>
    <w:rsid w:val="00B629C6"/>
    <w:rsid w:val="00B67500"/>
    <w:rsid w:val="00B70067"/>
    <w:rsid w:val="00B70F2E"/>
    <w:rsid w:val="00B7146C"/>
    <w:rsid w:val="00B71AEC"/>
    <w:rsid w:val="00B7687A"/>
    <w:rsid w:val="00B77E8E"/>
    <w:rsid w:val="00B80E22"/>
    <w:rsid w:val="00B81860"/>
    <w:rsid w:val="00B842DD"/>
    <w:rsid w:val="00B86168"/>
    <w:rsid w:val="00B87EA6"/>
    <w:rsid w:val="00B93A4A"/>
    <w:rsid w:val="00B93BE6"/>
    <w:rsid w:val="00BA4B15"/>
    <w:rsid w:val="00BA7FC8"/>
    <w:rsid w:val="00BB27BA"/>
    <w:rsid w:val="00BC2CB7"/>
    <w:rsid w:val="00BC51D3"/>
    <w:rsid w:val="00BC69D8"/>
    <w:rsid w:val="00BD2897"/>
    <w:rsid w:val="00BD454A"/>
    <w:rsid w:val="00BD4D58"/>
    <w:rsid w:val="00BE2080"/>
    <w:rsid w:val="00C13593"/>
    <w:rsid w:val="00C158EC"/>
    <w:rsid w:val="00C212AE"/>
    <w:rsid w:val="00C21897"/>
    <w:rsid w:val="00C23AC8"/>
    <w:rsid w:val="00C25F3B"/>
    <w:rsid w:val="00C27C4D"/>
    <w:rsid w:val="00C30D50"/>
    <w:rsid w:val="00C34640"/>
    <w:rsid w:val="00C3599E"/>
    <w:rsid w:val="00C44644"/>
    <w:rsid w:val="00C447CC"/>
    <w:rsid w:val="00C52137"/>
    <w:rsid w:val="00C52850"/>
    <w:rsid w:val="00C55EFF"/>
    <w:rsid w:val="00C567B0"/>
    <w:rsid w:val="00C56C9E"/>
    <w:rsid w:val="00C61B2B"/>
    <w:rsid w:val="00C62030"/>
    <w:rsid w:val="00C72188"/>
    <w:rsid w:val="00C74A38"/>
    <w:rsid w:val="00C75A5C"/>
    <w:rsid w:val="00C75AF2"/>
    <w:rsid w:val="00C85973"/>
    <w:rsid w:val="00C90B31"/>
    <w:rsid w:val="00C92974"/>
    <w:rsid w:val="00C950AC"/>
    <w:rsid w:val="00C9557B"/>
    <w:rsid w:val="00CA0E8E"/>
    <w:rsid w:val="00CA1CFE"/>
    <w:rsid w:val="00CB37EE"/>
    <w:rsid w:val="00CB5719"/>
    <w:rsid w:val="00CB7300"/>
    <w:rsid w:val="00CC0149"/>
    <w:rsid w:val="00CC11DE"/>
    <w:rsid w:val="00CC1A80"/>
    <w:rsid w:val="00CC60E3"/>
    <w:rsid w:val="00CC6A02"/>
    <w:rsid w:val="00CD5ACD"/>
    <w:rsid w:val="00CD7EB4"/>
    <w:rsid w:val="00CE7982"/>
    <w:rsid w:val="00CE7BD4"/>
    <w:rsid w:val="00CF0AA7"/>
    <w:rsid w:val="00CF4584"/>
    <w:rsid w:val="00CF6215"/>
    <w:rsid w:val="00D005F5"/>
    <w:rsid w:val="00D02E31"/>
    <w:rsid w:val="00D040BB"/>
    <w:rsid w:val="00D12523"/>
    <w:rsid w:val="00D138EB"/>
    <w:rsid w:val="00D26915"/>
    <w:rsid w:val="00D31847"/>
    <w:rsid w:val="00D3206F"/>
    <w:rsid w:val="00D33596"/>
    <w:rsid w:val="00D4032E"/>
    <w:rsid w:val="00D4424A"/>
    <w:rsid w:val="00D47052"/>
    <w:rsid w:val="00D50300"/>
    <w:rsid w:val="00D50F6A"/>
    <w:rsid w:val="00D61DB7"/>
    <w:rsid w:val="00D62969"/>
    <w:rsid w:val="00D826EC"/>
    <w:rsid w:val="00D865C0"/>
    <w:rsid w:val="00D879D8"/>
    <w:rsid w:val="00D91BEB"/>
    <w:rsid w:val="00D946DC"/>
    <w:rsid w:val="00D948A9"/>
    <w:rsid w:val="00D963EC"/>
    <w:rsid w:val="00DA07F3"/>
    <w:rsid w:val="00DA7569"/>
    <w:rsid w:val="00DA7C3E"/>
    <w:rsid w:val="00DB345D"/>
    <w:rsid w:val="00DC0829"/>
    <w:rsid w:val="00DC6017"/>
    <w:rsid w:val="00DC6D1F"/>
    <w:rsid w:val="00DC72A6"/>
    <w:rsid w:val="00DC73E2"/>
    <w:rsid w:val="00DE2EDF"/>
    <w:rsid w:val="00DE6E59"/>
    <w:rsid w:val="00DF46F8"/>
    <w:rsid w:val="00DF5644"/>
    <w:rsid w:val="00DF7F94"/>
    <w:rsid w:val="00E010FE"/>
    <w:rsid w:val="00E01956"/>
    <w:rsid w:val="00E20A8F"/>
    <w:rsid w:val="00E4557B"/>
    <w:rsid w:val="00E514A3"/>
    <w:rsid w:val="00E62321"/>
    <w:rsid w:val="00E63DA5"/>
    <w:rsid w:val="00E7442F"/>
    <w:rsid w:val="00E74B46"/>
    <w:rsid w:val="00E75548"/>
    <w:rsid w:val="00E75867"/>
    <w:rsid w:val="00E8390B"/>
    <w:rsid w:val="00E9021F"/>
    <w:rsid w:val="00E9509E"/>
    <w:rsid w:val="00E95569"/>
    <w:rsid w:val="00E9593B"/>
    <w:rsid w:val="00E95C43"/>
    <w:rsid w:val="00EA6EB7"/>
    <w:rsid w:val="00EC0B87"/>
    <w:rsid w:val="00EC1845"/>
    <w:rsid w:val="00EC382A"/>
    <w:rsid w:val="00ED01ED"/>
    <w:rsid w:val="00ED02A0"/>
    <w:rsid w:val="00ED1C39"/>
    <w:rsid w:val="00ED2749"/>
    <w:rsid w:val="00ED3C49"/>
    <w:rsid w:val="00ED42F2"/>
    <w:rsid w:val="00ED4E67"/>
    <w:rsid w:val="00ED7D46"/>
    <w:rsid w:val="00EE0104"/>
    <w:rsid w:val="00EF01BF"/>
    <w:rsid w:val="00EF0EF3"/>
    <w:rsid w:val="00EF1BD4"/>
    <w:rsid w:val="00F1175E"/>
    <w:rsid w:val="00F14162"/>
    <w:rsid w:val="00F14C05"/>
    <w:rsid w:val="00F14DCB"/>
    <w:rsid w:val="00F241EE"/>
    <w:rsid w:val="00F26CB8"/>
    <w:rsid w:val="00F31B6B"/>
    <w:rsid w:val="00F346C2"/>
    <w:rsid w:val="00F40BA2"/>
    <w:rsid w:val="00F40D51"/>
    <w:rsid w:val="00F461F9"/>
    <w:rsid w:val="00F461FC"/>
    <w:rsid w:val="00F519DF"/>
    <w:rsid w:val="00F54C15"/>
    <w:rsid w:val="00F6000C"/>
    <w:rsid w:val="00F611F7"/>
    <w:rsid w:val="00F63D34"/>
    <w:rsid w:val="00F712B5"/>
    <w:rsid w:val="00F7376F"/>
    <w:rsid w:val="00F73D7B"/>
    <w:rsid w:val="00F742C8"/>
    <w:rsid w:val="00F75111"/>
    <w:rsid w:val="00F81D55"/>
    <w:rsid w:val="00F860C5"/>
    <w:rsid w:val="00F90EED"/>
    <w:rsid w:val="00F9562D"/>
    <w:rsid w:val="00F966FA"/>
    <w:rsid w:val="00FA3174"/>
    <w:rsid w:val="00FA6FFD"/>
    <w:rsid w:val="00FC1828"/>
    <w:rsid w:val="00FC543B"/>
    <w:rsid w:val="00FE6DBD"/>
    <w:rsid w:val="00FF0B9E"/>
    <w:rsid w:val="00F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rokecolor="yellow">
      <v:stroke color="yellow"/>
      <o:colormru v:ext="edit" colors="#003bb0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231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231"/>
    <w:pPr>
      <w:keepNext/>
      <w:jc w:val="center"/>
      <w:outlineLvl w:val="0"/>
    </w:pPr>
    <w:rPr>
      <w:b/>
      <w:bCs/>
      <w:sz w:val="28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252231"/>
    <w:pPr>
      <w:keepNext/>
      <w:tabs>
        <w:tab w:val="left" w:pos="3090"/>
      </w:tabs>
      <w:jc w:val="center"/>
      <w:outlineLvl w:val="1"/>
    </w:pPr>
    <w:rPr>
      <w:rFonts w:eastAsia="Arial Unicode MS"/>
      <w:lang w:eastAsia="en-GB"/>
    </w:rPr>
  </w:style>
  <w:style w:type="paragraph" w:styleId="Heading3">
    <w:name w:val="heading 3"/>
    <w:basedOn w:val="Normal"/>
    <w:next w:val="Normal"/>
    <w:qFormat/>
    <w:rsid w:val="00252231"/>
    <w:pPr>
      <w:keepNext/>
      <w:tabs>
        <w:tab w:val="left" w:pos="3090"/>
      </w:tabs>
      <w:jc w:val="center"/>
      <w:outlineLvl w:val="2"/>
    </w:pPr>
    <w:rPr>
      <w:rFonts w:ascii="Arial" w:eastAsia="Arial Unicode MS" w:hAnsi="Arial" w:cs="Arial"/>
      <w:b/>
      <w:bCs/>
      <w:lang w:eastAsia="en-GB"/>
    </w:rPr>
  </w:style>
  <w:style w:type="paragraph" w:styleId="Heading5">
    <w:name w:val="heading 5"/>
    <w:basedOn w:val="Normal"/>
    <w:next w:val="Normal"/>
    <w:qFormat/>
    <w:rsid w:val="002522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5223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2231"/>
    <w:pPr>
      <w:jc w:val="center"/>
    </w:pPr>
    <w:rPr>
      <w:b/>
      <w:szCs w:val="20"/>
      <w:lang w:eastAsia="en-GB"/>
    </w:rPr>
  </w:style>
  <w:style w:type="character" w:styleId="Hyperlink">
    <w:name w:val="Hyperlink"/>
    <w:basedOn w:val="DefaultParagraphFont"/>
    <w:rsid w:val="00252231"/>
    <w:rPr>
      <w:color w:val="0000FF"/>
      <w:u w:val="single"/>
    </w:rPr>
  </w:style>
  <w:style w:type="paragraph" w:styleId="BodyText">
    <w:name w:val="Body Text"/>
    <w:basedOn w:val="Normal"/>
    <w:link w:val="BodyTextChar"/>
    <w:rsid w:val="00252231"/>
    <w:pPr>
      <w:jc w:val="center"/>
    </w:pPr>
    <w:rPr>
      <w:b/>
      <w:szCs w:val="20"/>
    </w:rPr>
  </w:style>
  <w:style w:type="paragraph" w:styleId="Footer">
    <w:name w:val="footer"/>
    <w:basedOn w:val="Normal"/>
    <w:rsid w:val="002522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231"/>
  </w:style>
  <w:style w:type="paragraph" w:styleId="Header">
    <w:name w:val="header"/>
    <w:basedOn w:val="Normal"/>
    <w:link w:val="HeaderChar"/>
    <w:uiPriority w:val="99"/>
    <w:rsid w:val="0025223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522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2231"/>
    <w:rPr>
      <w:vertAlign w:val="superscript"/>
    </w:rPr>
  </w:style>
  <w:style w:type="paragraph" w:styleId="Subtitle">
    <w:name w:val="Subtitle"/>
    <w:basedOn w:val="Normal"/>
    <w:qFormat/>
    <w:rsid w:val="00252231"/>
    <w:pPr>
      <w:jc w:val="center"/>
    </w:pPr>
    <w:rPr>
      <w:b/>
      <w:sz w:val="22"/>
      <w:szCs w:val="20"/>
      <w:lang w:eastAsia="en-GB"/>
    </w:rPr>
  </w:style>
  <w:style w:type="paragraph" w:styleId="BodyText2">
    <w:name w:val="Body Text 2"/>
    <w:basedOn w:val="Normal"/>
    <w:rsid w:val="00252231"/>
    <w:pPr>
      <w:tabs>
        <w:tab w:val="left" w:pos="1950"/>
      </w:tabs>
    </w:pPr>
    <w:rPr>
      <w:rFonts w:ascii="Arial" w:hAnsi="Arial" w:cs="Arial"/>
      <w:szCs w:val="20"/>
      <w:lang w:eastAsia="en-GB"/>
    </w:rPr>
  </w:style>
  <w:style w:type="paragraph" w:styleId="BodyTextIndent2">
    <w:name w:val="Body Text Indent 2"/>
    <w:basedOn w:val="Normal"/>
    <w:rsid w:val="00252231"/>
    <w:pPr>
      <w:ind w:firstLine="1080"/>
      <w:jc w:val="both"/>
    </w:pPr>
    <w:rPr>
      <w:rFonts w:ascii="Arial" w:hAnsi="Arial" w:cs="Arial"/>
      <w:szCs w:val="20"/>
      <w:lang w:val="fr-FR" w:eastAsia="en-GB"/>
    </w:rPr>
  </w:style>
  <w:style w:type="paragraph" w:styleId="BodyTextIndent3">
    <w:name w:val="Body Text Indent 3"/>
    <w:basedOn w:val="Normal"/>
    <w:rsid w:val="00252231"/>
    <w:pPr>
      <w:ind w:left="180" w:hanging="180"/>
    </w:pPr>
    <w:rPr>
      <w:rFonts w:ascii="Arial" w:hAnsi="Arial" w:cs="Arial"/>
      <w:szCs w:val="20"/>
      <w:lang w:eastAsia="en-GB"/>
    </w:rPr>
  </w:style>
  <w:style w:type="character" w:customStyle="1" w:styleId="tal1">
    <w:name w:val="tal1"/>
    <w:basedOn w:val="DefaultParagraphFont"/>
    <w:rsid w:val="00252231"/>
  </w:style>
  <w:style w:type="paragraph" w:styleId="BodyText3">
    <w:name w:val="Body Text 3"/>
    <w:basedOn w:val="Normal"/>
    <w:rsid w:val="00252231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52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52231"/>
    <w:pPr>
      <w:spacing w:after="120"/>
      <w:ind w:left="283"/>
    </w:pPr>
  </w:style>
  <w:style w:type="character" w:customStyle="1" w:styleId="do1">
    <w:name w:val="do1"/>
    <w:basedOn w:val="DefaultParagraphFont"/>
    <w:rsid w:val="00252231"/>
    <w:rPr>
      <w:b/>
      <w:bCs/>
      <w:sz w:val="26"/>
      <w:szCs w:val="26"/>
    </w:rPr>
  </w:style>
  <w:style w:type="paragraph" w:styleId="ListBullet">
    <w:name w:val="List Bullet"/>
    <w:aliases w:val="List Bullet Char"/>
    <w:basedOn w:val="Normal"/>
    <w:autoRedefine/>
    <w:rsid w:val="00252231"/>
    <w:pPr>
      <w:numPr>
        <w:numId w:val="2"/>
      </w:numPr>
      <w:tabs>
        <w:tab w:val="clear" w:pos="360"/>
        <w:tab w:val="num" w:pos="0"/>
      </w:tabs>
      <w:spacing w:before="120"/>
      <w:ind w:left="0" w:firstLine="0"/>
      <w:jc w:val="both"/>
    </w:pPr>
    <w:rPr>
      <w:szCs w:val="20"/>
      <w:lang w:val="ro-RO"/>
    </w:rPr>
  </w:style>
  <w:style w:type="paragraph" w:styleId="Caption">
    <w:name w:val="caption"/>
    <w:basedOn w:val="Normal"/>
    <w:next w:val="Normal"/>
    <w:link w:val="CaptionChar"/>
    <w:qFormat/>
    <w:rsid w:val="00252231"/>
    <w:pPr>
      <w:spacing w:before="120" w:after="120"/>
    </w:pPr>
    <w:rPr>
      <w:rFonts w:cs="Verdana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252231"/>
    <w:rPr>
      <w:rFonts w:cs="Verdana"/>
      <w:b/>
      <w:bCs/>
      <w:lang w:val="en-US" w:eastAsia="en-US" w:bidi="ar-SA"/>
    </w:rPr>
  </w:style>
  <w:style w:type="paragraph" w:customStyle="1" w:styleId="Char1">
    <w:name w:val="Char1"/>
    <w:basedOn w:val="Normal"/>
    <w:rsid w:val="00252231"/>
    <w:rPr>
      <w:lang w:val="pl-PL" w:eastAsia="pl-PL"/>
    </w:rPr>
  </w:style>
  <w:style w:type="paragraph" w:customStyle="1" w:styleId="Char">
    <w:name w:val="Char"/>
    <w:basedOn w:val="Normal"/>
    <w:rsid w:val="008A7E1B"/>
    <w:rPr>
      <w:lang w:val="pl-PL" w:eastAsia="pl-PL"/>
    </w:rPr>
  </w:style>
  <w:style w:type="character" w:customStyle="1" w:styleId="tpa1">
    <w:name w:val="tpa1"/>
    <w:basedOn w:val="DefaultParagraphFont"/>
    <w:rsid w:val="004F2F61"/>
  </w:style>
  <w:style w:type="character" w:customStyle="1" w:styleId="tli1">
    <w:name w:val="tli1"/>
    <w:basedOn w:val="DefaultParagraphFont"/>
    <w:rsid w:val="00485DBB"/>
  </w:style>
  <w:style w:type="character" w:customStyle="1" w:styleId="tpt1">
    <w:name w:val="tpt1"/>
    <w:basedOn w:val="DefaultParagraphFont"/>
    <w:rsid w:val="00790C9D"/>
  </w:style>
  <w:style w:type="character" w:customStyle="1" w:styleId="HeaderChar">
    <w:name w:val="Header Char"/>
    <w:basedOn w:val="DefaultParagraphFont"/>
    <w:link w:val="Header"/>
    <w:uiPriority w:val="99"/>
    <w:rsid w:val="00333686"/>
    <w:rPr>
      <w:sz w:val="24"/>
      <w:szCs w:val="24"/>
      <w:lang w:val="en-US" w:eastAsia="en-US" w:bidi="ar-SA"/>
    </w:rPr>
  </w:style>
  <w:style w:type="character" w:customStyle="1" w:styleId="TextnormalCharCaracterCaracter">
    <w:name w:val="Text normal Char Caracter Caracter"/>
    <w:basedOn w:val="DefaultParagraphFont"/>
    <w:link w:val="TextnormalCharCaracter"/>
    <w:locked/>
    <w:rsid w:val="00987160"/>
    <w:rPr>
      <w:rFonts w:ascii="Arial" w:hAnsi="Arial" w:cs="Arial"/>
      <w:sz w:val="22"/>
      <w:szCs w:val="22"/>
      <w:lang w:val="ro-RO" w:eastAsia="en-US" w:bidi="ar-SA"/>
    </w:rPr>
  </w:style>
  <w:style w:type="paragraph" w:customStyle="1" w:styleId="TextnormalCharCaracter">
    <w:name w:val="Text normal Char Caracter"/>
    <w:link w:val="TextnormalCharCaracterCaracter"/>
    <w:rsid w:val="00987160"/>
    <w:pPr>
      <w:widowControl w:val="0"/>
      <w:adjustRightInd w:val="0"/>
      <w:spacing w:before="80" w:after="160" w:line="360" w:lineRule="atLeast"/>
      <w:ind w:left="1304"/>
      <w:jc w:val="both"/>
    </w:pPr>
    <w:rPr>
      <w:rFonts w:ascii="Arial" w:hAnsi="Arial" w:cs="Arial"/>
      <w:sz w:val="22"/>
      <w:szCs w:val="22"/>
      <w:lang w:val="ro-RO"/>
    </w:rPr>
  </w:style>
  <w:style w:type="character" w:styleId="Strong">
    <w:name w:val="Strong"/>
    <w:basedOn w:val="DefaultParagraphFont"/>
    <w:qFormat/>
    <w:rsid w:val="00987160"/>
    <w:rPr>
      <w:b/>
      <w:bCs/>
    </w:rPr>
  </w:style>
  <w:style w:type="paragraph" w:customStyle="1" w:styleId="Default">
    <w:name w:val="Default"/>
    <w:rsid w:val="00DF4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6F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F46F8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47052"/>
    <w:rPr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946DC"/>
    <w:rPr>
      <w:rFonts w:eastAsia="Arial Unicode MS"/>
      <w:sz w:val="24"/>
      <w:szCs w:val="24"/>
      <w:lang w:val="en-US" w:eastAsia="en-GB"/>
    </w:rPr>
  </w:style>
  <w:style w:type="character" w:customStyle="1" w:styleId="ppar1">
    <w:name w:val="ppar1"/>
    <w:basedOn w:val="DefaultParagraphFont"/>
    <w:rsid w:val="00651FB5"/>
  </w:style>
  <w:style w:type="character" w:customStyle="1" w:styleId="TitleChar">
    <w:name w:val="Title Char"/>
    <w:basedOn w:val="DefaultParagraphFont"/>
    <w:link w:val="Title"/>
    <w:rsid w:val="004175EC"/>
    <w:rPr>
      <w:b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pmif.anpm.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8-12-1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8-12-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u3dsojy/legea-contenciosului-administrativ-nr-554-2004?d=2018-12-11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ege5.ro/Gratuit/gu3dsojy/legea-contenciosului-administrativ-nr-554-2004?d=2018-12-1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342A-1819-4216-A267-17F94935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Links>
    <vt:vector size="36" baseType="variant">
      <vt:variant>
        <vt:i4>327701</vt:i4>
      </vt:variant>
      <vt:variant>
        <vt:i4>12</vt:i4>
      </vt:variant>
      <vt:variant>
        <vt:i4>0</vt:i4>
      </vt:variant>
      <vt:variant>
        <vt:i4>5</vt:i4>
      </vt:variant>
      <vt:variant>
        <vt:lpwstr>https://lege5.ro/Gratuit/gu3dsojy/legea-contenciosului-administrativ-nr-554-2004?d=2018-12-11</vt:lpwstr>
      </vt:variant>
      <vt:variant>
        <vt:lpwstr/>
      </vt:variant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https://lege5.ro/Gratuit/gu3dsojy/legea-contenciosului-administrativ-nr-554-2004?d=2018-12-11</vt:lpwstr>
      </vt:variant>
      <vt:variant>
        <vt:lpwstr/>
      </vt:variant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http://www.apmif.anpm.ro/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https://lege5.ro/Gratuit/ge2donzuge/legea-nr-49-2011-pentru-aprobarea-ordonantei-de-urgenta-a-guvernului-nr-57-2007-privind-regimul-ariilor-naturale-protejate-conservarea-habitatelor-naturale-a-florei-si-faunei-salbatice?d=2018-12-11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https://lege5.ro/Gratuit/geydqobuge/ordonanta-de-urgenta-nr-57-2007-privind-regimul-ariilor-naturale-protejate-conservarea-habitatelor-naturale-a-florei-si-faunei-salbatice?pid=48878121&amp;d=2018-12-11</vt:lpwstr>
      </vt:variant>
      <vt:variant>
        <vt:lpwstr>p-48878121</vt:lpwstr>
      </vt:variant>
      <vt:variant>
        <vt:i4>917621</vt:i4>
      </vt:variant>
      <vt:variant>
        <vt:i4>5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corina.necula</cp:lastModifiedBy>
  <cp:revision>2</cp:revision>
  <cp:lastPrinted>2020-01-17T10:15:00Z</cp:lastPrinted>
  <dcterms:created xsi:type="dcterms:W3CDTF">2020-04-03T07:07:00Z</dcterms:created>
  <dcterms:modified xsi:type="dcterms:W3CDTF">2020-04-03T07:07:00Z</dcterms:modified>
</cp:coreProperties>
</file>