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02F" w:rsidRPr="00F00FE7" w:rsidRDefault="0064302F" w:rsidP="0064302F">
      <w:pPr>
        <w:jc w:val="center"/>
        <w:rPr>
          <w:color w:val="000000"/>
          <w:sz w:val="28"/>
          <w:szCs w:val="28"/>
          <w:lang w:val="it-IT"/>
        </w:rPr>
      </w:pPr>
      <w:r w:rsidRPr="00F00FE7">
        <w:rPr>
          <w:rStyle w:val="Strong"/>
          <w:color w:val="000000"/>
          <w:sz w:val="28"/>
          <w:szCs w:val="28"/>
          <w:lang w:val="it-IT"/>
        </w:rPr>
        <w:t>Anunt public privind decizia etapei de incadrare</w:t>
      </w:r>
    </w:p>
    <w:p w:rsidR="0064302F" w:rsidRPr="00F00FE7" w:rsidRDefault="0064302F" w:rsidP="0064302F">
      <w:pPr>
        <w:jc w:val="center"/>
        <w:rPr>
          <w:rStyle w:val="Strong"/>
          <w:color w:val="000000"/>
          <w:sz w:val="28"/>
          <w:szCs w:val="28"/>
          <w:lang w:val="it-IT"/>
        </w:rPr>
      </w:pPr>
      <w:r w:rsidRPr="00F00FE7">
        <w:rPr>
          <w:rStyle w:val="Strong"/>
          <w:color w:val="000000"/>
          <w:sz w:val="28"/>
          <w:szCs w:val="28"/>
          <w:lang w:val="it-IT"/>
        </w:rPr>
        <w:t>Agentia pentru Protectia Mediului Ilfov</w:t>
      </w:r>
    </w:p>
    <w:p w:rsidR="00F44580" w:rsidRPr="00AD36DD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luării deciziei etapei de încadrare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:</w:t>
      </w: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NU SE SUPUNE EVALUĂRII DE IMPACT ASUPRA MEDIULUI/EVALUĂRII ADECVATE/EVALUĂRII IMPACTULUI ASUPRA CORPURILOR DE APĂ</w:t>
      </w:r>
    </w:p>
    <w:p w:rsidR="00F44580" w:rsidRP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</w:p>
    <w:p w:rsidR="00F44580" w:rsidRPr="00603447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în cadrul procedurii de evaluare a impactului asupra mediului, pentru proiectul </w:t>
      </w:r>
      <w:r w:rsidR="009E060E" w:rsidRPr="00902991">
        <w:rPr>
          <w:rFonts w:ascii="Arial" w:hAnsi="Arial" w:cs="Arial"/>
          <w:b/>
          <w:sz w:val="24"/>
          <w:szCs w:val="24"/>
        </w:rPr>
        <w:t>Construire hala</w:t>
      </w:r>
      <w:r w:rsidR="009E060E">
        <w:rPr>
          <w:rFonts w:ascii="Arial" w:hAnsi="Arial" w:cs="Arial"/>
          <w:b/>
          <w:sz w:val="24"/>
          <w:szCs w:val="24"/>
        </w:rPr>
        <w:t xml:space="preserve"> metalica</w:t>
      </w:r>
      <w:r w:rsidR="009E060E" w:rsidRPr="00902991">
        <w:rPr>
          <w:rFonts w:ascii="Arial" w:hAnsi="Arial" w:cs="Arial"/>
          <w:b/>
          <w:sz w:val="24"/>
          <w:szCs w:val="24"/>
        </w:rPr>
        <w:t xml:space="preserve"> </w:t>
      </w:r>
      <w:r w:rsidR="009E060E">
        <w:rPr>
          <w:rFonts w:ascii="Arial" w:hAnsi="Arial" w:cs="Arial"/>
          <w:b/>
          <w:sz w:val="24"/>
          <w:szCs w:val="24"/>
        </w:rPr>
        <w:t>– productie confectii metalice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propus a fi amplasat în </w:t>
      </w:r>
      <w:r w:rsidR="009E060E" w:rsidRPr="00526F1A">
        <w:rPr>
          <w:rFonts w:ascii="Arial" w:hAnsi="Arial" w:cs="Arial"/>
          <w:sz w:val="24"/>
          <w:szCs w:val="24"/>
        </w:rPr>
        <w:t xml:space="preserve">comuna </w:t>
      </w:r>
      <w:r w:rsidR="009E060E" w:rsidRPr="00902991">
        <w:rPr>
          <w:rFonts w:ascii="Arial" w:hAnsi="Arial" w:cs="Arial"/>
          <w:sz w:val="24"/>
          <w:szCs w:val="24"/>
        </w:rPr>
        <w:t>B</w:t>
      </w:r>
      <w:r w:rsidR="009E060E">
        <w:rPr>
          <w:rFonts w:ascii="Arial" w:hAnsi="Arial" w:cs="Arial"/>
          <w:sz w:val="24"/>
          <w:szCs w:val="24"/>
        </w:rPr>
        <w:t>alotesti, sat Balotesti, str. Sos. Unirii</w:t>
      </w:r>
      <w:r w:rsidR="009E060E" w:rsidRPr="00902991">
        <w:rPr>
          <w:rFonts w:ascii="Arial" w:hAnsi="Arial" w:cs="Arial"/>
          <w:sz w:val="24"/>
          <w:szCs w:val="24"/>
        </w:rPr>
        <w:t xml:space="preserve">, </w:t>
      </w:r>
      <w:r w:rsidR="009E060E">
        <w:rPr>
          <w:rFonts w:ascii="Arial" w:hAnsi="Arial" w:cs="Arial"/>
          <w:sz w:val="24"/>
          <w:szCs w:val="24"/>
        </w:rPr>
        <w:t>nr. 287</w:t>
      </w:r>
      <w:r w:rsidR="009E060E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(adresa amplasamentului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), titular </w:t>
      </w:r>
      <w:r w:rsidR="009E060E">
        <w:rPr>
          <w:rFonts w:ascii="Arial" w:hAnsi="Arial" w:cs="Arial"/>
          <w:b/>
          <w:sz w:val="24"/>
          <w:szCs w:val="24"/>
        </w:rPr>
        <w:t>GROZA MIRCEA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Proiectul acordului de mediu și informațiile relevante pentru luarea deciziei pot fi consultate </w:t>
      </w:r>
      <w:r w:rsidRPr="009A0337">
        <w:rPr>
          <w:rFonts w:ascii="Times New Roman" w:hAnsi="Times New Roman" w:cs="Times New Roman"/>
          <w:sz w:val="24"/>
          <w:szCs w:val="24"/>
        </w:rPr>
        <w:t xml:space="preserve">la sediul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Agentiei pentru Protecţia Mediului Ilfov: Bucureşti, sector 6, Aleea Lacul Morii, nr. 1,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în zilele de Luni - Joi, intre orele 9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 xml:space="preserve"> - 12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, precum și la următoarea adresă de internet</w:t>
      </w:r>
      <w:r w:rsid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-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apmif.anmp.ro.</w:t>
      </w: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Observațiile/contestațiile publicului se primesc la sediul 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A.P.M. Ilfov - </w:t>
      </w:r>
      <w:r w:rsidR="009A0337" w:rsidRPr="009A0337">
        <w:rPr>
          <w:rFonts w:ascii="Times New Roman" w:hAnsi="Times New Roman" w:cs="Times New Roman"/>
          <w:color w:val="000000"/>
          <w:sz w:val="24"/>
          <w:szCs w:val="24"/>
        </w:rPr>
        <w:t>Bucureşti, sector 6, Aleea Lacul Morii, nr. 1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în termen de 10 zile de la data afișării prezentului anunț, până </w:t>
      </w:r>
      <w:r w:rsidR="009E060E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la data de 10.10.2019</w:t>
      </w:r>
    </w:p>
    <w:p w:rsidR="009A0337" w:rsidRPr="00603447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p w:rsidR="00F44580" w:rsidRDefault="00F44580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3204AB" w:rsidRPr="00603447" w:rsidRDefault="009E060E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30.09</w:t>
      </w:r>
      <w:r w:rsidR="003204AB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2019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3204AB"/>
    <w:rsid w:val="002A0317"/>
    <w:rsid w:val="003204AB"/>
    <w:rsid w:val="00536AED"/>
    <w:rsid w:val="00545122"/>
    <w:rsid w:val="00561ED5"/>
    <w:rsid w:val="0059642A"/>
    <w:rsid w:val="00641491"/>
    <w:rsid w:val="0064302F"/>
    <w:rsid w:val="008603BB"/>
    <w:rsid w:val="009A0337"/>
    <w:rsid w:val="009E060E"/>
    <w:rsid w:val="00AD36DD"/>
    <w:rsid w:val="00F44580"/>
    <w:rsid w:val="00FE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6430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valeria.stanculescu</cp:lastModifiedBy>
  <cp:revision>4</cp:revision>
  <cp:lastPrinted>2019-09-30T09:23:00Z</cp:lastPrinted>
  <dcterms:created xsi:type="dcterms:W3CDTF">2019-06-12T09:11:00Z</dcterms:created>
  <dcterms:modified xsi:type="dcterms:W3CDTF">2019-09-30T09:24:00Z</dcterms:modified>
</cp:coreProperties>
</file>