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2403A1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40005</wp:posOffset>
            </wp:positionV>
            <wp:extent cx="1311275" cy="699770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63286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63286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261825" w:rsidRPr="00B63D60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BC6476" w:rsidRDefault="00BC6476" w:rsidP="004B5717">
      <w:pPr>
        <w:spacing w:before="120" w:line="6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C6476" w:rsidRDefault="00BC6476" w:rsidP="004B5717">
      <w:pPr>
        <w:spacing w:before="120" w:line="6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B5717" w:rsidRPr="00BC6476" w:rsidRDefault="004B5717" w:rsidP="00BC6476">
      <w:pPr>
        <w:spacing w:before="120" w:line="60" w:lineRule="atLeast"/>
        <w:jc w:val="center"/>
        <w:outlineLvl w:val="0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b/>
          <w:bCs/>
          <w:sz w:val="28"/>
          <w:szCs w:val="28"/>
          <w:lang w:val="ro-RO"/>
        </w:rPr>
        <w:t>ANUNȚ</w:t>
      </w:r>
    </w:p>
    <w:p w:rsidR="004B5717" w:rsidRPr="00BC6476" w:rsidRDefault="004B5717" w:rsidP="005E5E57">
      <w:pPr>
        <w:tabs>
          <w:tab w:val="left" w:pos="780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>AGENŢIA PENTRU PROTECŢIA MEDIULUI ILFOV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, în temeiul H.G. nr. 611/2008, pentru aprobarea normelor privind organizarea si dezvoltarea carierei functionarilor publici si a Legii nr. 188/1999, privind Statutul functionarilor publici, republicată (r2), modificată si completată, organizează concurs pentru ocuparea 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>funcției publice vacanta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C6476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de consilier, clasa I, grad profesional </w:t>
      </w:r>
      <w:r w:rsidR="00AA1553" w:rsidRPr="00BC6476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debutant</w:t>
      </w:r>
      <w:r w:rsidRPr="00BC6476">
        <w:rPr>
          <w:rFonts w:ascii="Times New Roman" w:hAnsi="Times New Roman"/>
          <w:b/>
          <w:bCs/>
          <w:sz w:val="28"/>
          <w:szCs w:val="28"/>
          <w:lang w:val="ro-RO"/>
        </w:rPr>
        <w:t xml:space="preserve"> în cadrul  Serviciului Calitatea Factorilor de Mediu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în perioada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A1553" w:rsidRPr="00BC6476">
        <w:rPr>
          <w:rFonts w:ascii="Times New Roman" w:hAnsi="Times New Roman"/>
          <w:b/>
          <w:sz w:val="28"/>
          <w:szCs w:val="28"/>
          <w:lang w:val="ro-RO"/>
        </w:rPr>
        <w:t>05.04.2019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 xml:space="preserve"> - </w:t>
      </w:r>
      <w:r w:rsidR="00AA1553" w:rsidRPr="00BC6476">
        <w:rPr>
          <w:rFonts w:ascii="Times New Roman" w:hAnsi="Times New Roman"/>
          <w:b/>
          <w:sz w:val="28"/>
          <w:szCs w:val="28"/>
          <w:lang w:val="ro-RO"/>
        </w:rPr>
        <w:t>10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>.0</w:t>
      </w:r>
      <w:r w:rsidR="00AA1553" w:rsidRPr="00BC6476">
        <w:rPr>
          <w:rFonts w:ascii="Times New Roman" w:hAnsi="Times New Roman"/>
          <w:b/>
          <w:sz w:val="28"/>
          <w:szCs w:val="28"/>
          <w:lang w:val="ro-RO"/>
        </w:rPr>
        <w:t>4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>.2019.</w:t>
      </w:r>
    </w:p>
    <w:p w:rsidR="004B5717" w:rsidRPr="00BC6476" w:rsidRDefault="004B5717" w:rsidP="00BC6476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C6476">
        <w:rPr>
          <w:rFonts w:ascii="Times New Roman" w:hAnsi="Times New Roman"/>
          <w:b/>
          <w:sz w:val="28"/>
          <w:szCs w:val="28"/>
          <w:lang w:val="ro-RO"/>
        </w:rPr>
        <w:t>CONDITII DE PARTICIPARE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Pr="00BC6476">
        <w:rPr>
          <w:rFonts w:ascii="Times New Roman" w:hAnsi="Times New Roman"/>
          <w:b/>
          <w:sz w:val="28"/>
          <w:szCs w:val="28"/>
          <w:lang w:val="ro-RO"/>
        </w:rPr>
        <w:t>funcția publică vacantă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C6476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de consilier, clasa I, grad profesional </w:t>
      </w:r>
      <w:r w:rsidR="00AA1553" w:rsidRPr="00BC6476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debutant </w:t>
      </w:r>
      <w:r w:rsidRPr="00BC6476">
        <w:rPr>
          <w:rFonts w:ascii="Times New Roman" w:hAnsi="Times New Roman"/>
          <w:b/>
          <w:bCs/>
          <w:sz w:val="28"/>
          <w:szCs w:val="28"/>
          <w:lang w:val="ro-RO"/>
        </w:rPr>
        <w:t>în cadrul  Serviciului Calitatea Factorilor de Mediu</w:t>
      </w:r>
    </w:p>
    <w:p w:rsidR="004B5717" w:rsidRPr="00BC6476" w:rsidRDefault="004B5717" w:rsidP="00BC6476">
      <w:pPr>
        <w:pStyle w:val="ListParagraph"/>
        <w:numPr>
          <w:ilvl w:val="0"/>
          <w:numId w:val="34"/>
        </w:numPr>
        <w:spacing w:after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Conditii generale</w:t>
      </w:r>
      <w:r w:rsidRPr="00BC6476">
        <w:rPr>
          <w:rFonts w:ascii="Times New Roman" w:hAnsi="Times New Roman" w:cs="Times New Roman"/>
          <w:sz w:val="28"/>
          <w:szCs w:val="28"/>
          <w:lang w:val="ro-RO"/>
        </w:rPr>
        <w:t>: candidaţii trebuie să îndeplinească condiţiile prevăzute de art. 54 din Legea nr. 188/1999, privind Statutul functionarilor publici, republicată (r2), modificată si completată</w:t>
      </w:r>
    </w:p>
    <w:p w:rsidR="004573EE" w:rsidRPr="00BC6476" w:rsidRDefault="004573EE" w:rsidP="00BC6476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5717" w:rsidRPr="00BC6476" w:rsidRDefault="004B5717" w:rsidP="00BC6476">
      <w:pPr>
        <w:pStyle w:val="ListParagraph"/>
        <w:numPr>
          <w:ilvl w:val="0"/>
          <w:numId w:val="34"/>
        </w:numPr>
        <w:spacing w:after="24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Condiţii specifice</w:t>
      </w:r>
      <w:r w:rsidRPr="00BC647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B5717" w:rsidRPr="00BC6476" w:rsidRDefault="004B5717" w:rsidP="00BC6476">
      <w:pPr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C6476">
        <w:rPr>
          <w:rStyle w:val="ppar1"/>
          <w:rFonts w:ascii="Times New Roman" w:hAnsi="Times New Roman"/>
          <w:sz w:val="28"/>
          <w:szCs w:val="28"/>
        </w:rPr>
        <w:t>studii universitare de licenta absolvite cu diploma, respectiv studii superioare de lunga durata, absolvite cu diploma de licenta sau echivalenta;</w:t>
      </w:r>
    </w:p>
    <w:p w:rsidR="004573EE" w:rsidRPr="00BC6476" w:rsidRDefault="004B5717" w:rsidP="00BC6476">
      <w:pPr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 xml:space="preserve">vechime minimă în specialitatea studiilor : </w:t>
      </w:r>
      <w:r w:rsidR="00AA1553" w:rsidRPr="00BC6476">
        <w:rPr>
          <w:rFonts w:ascii="Times New Roman" w:hAnsi="Times New Roman"/>
          <w:sz w:val="28"/>
          <w:szCs w:val="28"/>
          <w:lang w:val="ro-RO"/>
        </w:rPr>
        <w:t>0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ani.</w:t>
      </w:r>
    </w:p>
    <w:p w:rsidR="004573EE" w:rsidRPr="00BC6476" w:rsidRDefault="004573EE" w:rsidP="00457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BC6476">
        <w:rPr>
          <w:rFonts w:ascii="Times New Roman" w:hAnsi="Times New Roman"/>
          <w:b/>
          <w:sz w:val="28"/>
          <w:szCs w:val="28"/>
          <w:u w:val="single"/>
          <w:lang w:val="ro-RO"/>
        </w:rPr>
        <w:t>Atributiile postului</w:t>
      </w:r>
    </w:p>
    <w:p w:rsidR="004573EE" w:rsidRPr="00BC6476" w:rsidRDefault="004573EE" w:rsidP="00457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72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0"/>
      </w:tblGrid>
      <w:tr w:rsidR="004573EE" w:rsidRPr="00BC6476" w:rsidTr="00BC6476">
        <w:trPr>
          <w:trHeight w:val="666"/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4573EE" w:rsidP="00B759C3">
            <w:pPr>
              <w:tabs>
                <w:tab w:val="num" w:pos="702"/>
              </w:tabs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476">
              <w:rPr>
                <w:rFonts w:ascii="Times New Roman" w:hAnsi="Times New Roman"/>
                <w:sz w:val="28"/>
                <w:szCs w:val="28"/>
              </w:rPr>
              <w:t>- analizeaza informatiile GIS privind planuri/proiecte/activitati in raport cu ariile naturale protejate;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BC6476" w:rsidRPr="00BC6476" w:rsidRDefault="004573EE" w:rsidP="00B759C3">
            <w:pPr>
              <w:spacing w:line="26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</w:pPr>
            <w:r w:rsidRPr="00BC6476"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t>- monitorizează implementarea legislaţiei de mediu la nivel judeţean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4573EE" w:rsidP="00B759C3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BC6476"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t>- înaintează rapoarte către ANPM privind acţiunile de implementare a legislaţiei referitoare starea mediului la nivel judeţean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BC6476" w:rsidP="00B759C3">
            <w:pPr>
              <w:spacing w:line="26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t xml:space="preserve">- </w:t>
            </w:r>
            <w:r w:rsidR="004573EE" w:rsidRPr="00BC6476"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t>asigura suportul in vedrea copmletarii rapoarte privind starea mediului la nivel judeţean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BC6476" w:rsidP="00B759C3">
            <w:pPr>
              <w:tabs>
                <w:tab w:val="num" w:pos="702"/>
              </w:tabs>
              <w:spacing w:line="26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</w:t>
            </w:r>
            <w:r w:rsidR="004573EE" w:rsidRPr="00BC6476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identifică operatorii economici care trebuie să raporteze date şi informaţii referitoare </w:t>
            </w:r>
            <w:r w:rsidR="004573EE" w:rsidRPr="00BC6476">
              <w:rPr>
                <w:rFonts w:ascii="Times New Roman" w:hAnsi="Times New Roman"/>
                <w:sz w:val="28"/>
                <w:szCs w:val="28"/>
                <w:lang w:val="it-IT"/>
              </w:rPr>
              <w:lastRenderedPageBreak/>
              <w:t>la gestionarea deşeurilor şi asigurarea consultantei tehnice pentru acestia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BC6476" w:rsidP="00B759C3">
            <w:pPr>
              <w:tabs>
                <w:tab w:val="num" w:pos="702"/>
              </w:tabs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lastRenderedPageBreak/>
              <w:t xml:space="preserve"> - a</w:t>
            </w:r>
            <w:r w:rsidR="004573EE" w:rsidRPr="00BC6476">
              <w:rPr>
                <w:rFonts w:ascii="Times New Roman" w:hAnsi="Times New Roman"/>
                <w:spacing w:val="-4"/>
                <w:sz w:val="28"/>
                <w:szCs w:val="28"/>
                <w:lang w:val="ro-RO"/>
              </w:rPr>
              <w:t>sigura suportul in vedrea copmletarii rapoarte</w:t>
            </w:r>
            <w:r w:rsidR="004573EE" w:rsidRPr="00BC6476"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  <w:t xml:space="preserve"> rapoarte privind starea mediului la nivel judeţean, pe domeniul gestionarea deşeurilor</w:t>
            </w:r>
          </w:p>
        </w:tc>
      </w:tr>
      <w:tr w:rsidR="004573EE" w:rsidRPr="00BC6476" w:rsidTr="00B759C3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bottom w:val="outset" w:sz="6" w:space="0" w:color="auto"/>
            </w:tcBorders>
          </w:tcPr>
          <w:p w:rsidR="004573EE" w:rsidRPr="00BC6476" w:rsidRDefault="00BC6476" w:rsidP="00BC6476">
            <w:pPr>
              <w:pStyle w:val="BodyText"/>
              <w:tabs>
                <w:tab w:val="num" w:pos="900"/>
              </w:tabs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</w:t>
            </w:r>
            <w:r w:rsidR="004573EE" w:rsidRPr="00BC647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îndeplineşte dispozitiile sefului de servicu precum si orice alte atribuţii sau dispozitii delegate prin decizia Directorului executiv, </w:t>
            </w:r>
            <w:r w:rsidR="004573EE" w:rsidRPr="00BC6476">
              <w:rPr>
                <w:rFonts w:ascii="Times New Roman" w:hAnsi="Times New Roman"/>
                <w:sz w:val="28"/>
                <w:szCs w:val="28"/>
                <w:lang w:val="it-IT"/>
              </w:rPr>
              <w:t>in conditiile legii;</w:t>
            </w:r>
          </w:p>
        </w:tc>
      </w:tr>
    </w:tbl>
    <w:p w:rsidR="004573EE" w:rsidRPr="00BC6476" w:rsidRDefault="004573EE" w:rsidP="00457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B5717" w:rsidRPr="00BC6476" w:rsidRDefault="004B5717" w:rsidP="004B5717">
      <w:pPr>
        <w:tabs>
          <w:tab w:val="left" w:pos="7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</w:p>
    <w:p w:rsidR="00AA1553" w:rsidRPr="00BC6476" w:rsidRDefault="00AA1553" w:rsidP="00AA155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 w:rsidRPr="00BC6476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 xml:space="preserve">Bibliografie propusă pentru </w:t>
      </w:r>
      <w:r w:rsidRPr="00BC6476">
        <w:rPr>
          <w:rFonts w:ascii="Times New Roman" w:hAnsi="Times New Roman"/>
          <w:b/>
          <w:sz w:val="28"/>
          <w:szCs w:val="28"/>
          <w:u w:val="single"/>
          <w:lang w:val="ro-RO"/>
        </w:rPr>
        <w:t>ocuparea</w:t>
      </w:r>
      <w:r w:rsidRPr="00BC6476">
        <w:rPr>
          <w:rFonts w:ascii="Times New Roman" w:hAnsi="Times New Roman"/>
          <w:b/>
          <w:iCs/>
          <w:sz w:val="28"/>
          <w:szCs w:val="28"/>
          <w:u w:val="single"/>
          <w:lang w:val="ro-RO"/>
        </w:rPr>
        <w:t xml:space="preserve"> funcţiei publice de execuţie vacantă, </w:t>
      </w:r>
      <w:r w:rsidRPr="00BC647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/>
        </w:rPr>
        <w:t>de consilier, clasa I, grad profesional debutant</w:t>
      </w:r>
      <w:r w:rsidRPr="00BC6476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 xml:space="preserve"> în cadrul  Serviciului Calitatea Factorilor de Mediu</w:t>
      </w:r>
      <w:r w:rsidRPr="00BC6476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 </w:t>
      </w:r>
      <w:r w:rsidRPr="00BC6476">
        <w:rPr>
          <w:rFonts w:ascii="Times New Roman" w:hAnsi="Times New Roman"/>
          <w:b/>
          <w:sz w:val="28"/>
          <w:szCs w:val="28"/>
          <w:u w:val="single"/>
          <w:lang w:val="ro-RO"/>
        </w:rPr>
        <w:t>din cadrul</w:t>
      </w:r>
      <w:r w:rsidRPr="00BC6476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 </w:t>
      </w:r>
      <w:r w:rsidRPr="00BC6476">
        <w:rPr>
          <w:rFonts w:ascii="Times New Roman" w:hAnsi="Times New Roman"/>
          <w:b/>
          <w:sz w:val="28"/>
          <w:szCs w:val="28"/>
          <w:u w:val="single"/>
          <w:lang w:val="pt-BR"/>
        </w:rPr>
        <w:t>Agenţiei pentru Protecţia Mediului Ilfov</w:t>
      </w:r>
      <w:r w:rsidRPr="00BC6476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.</w:t>
      </w:r>
    </w:p>
    <w:p w:rsidR="00AA1553" w:rsidRPr="00BC6476" w:rsidRDefault="00AA1553" w:rsidP="00AA155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</w:p>
    <w:p w:rsidR="00AA1553" w:rsidRPr="00BC6476" w:rsidRDefault="00AA1553" w:rsidP="005E5E57">
      <w:pPr>
        <w:numPr>
          <w:ilvl w:val="0"/>
          <w:numId w:val="37"/>
        </w:numPr>
        <w:spacing w:after="24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C6476">
        <w:rPr>
          <w:rFonts w:ascii="Times New Roman" w:hAnsi="Times New Roman"/>
          <w:b/>
          <w:sz w:val="28"/>
          <w:szCs w:val="28"/>
          <w:lang w:val="ro-RO"/>
        </w:rPr>
        <w:t>Constituția României</w:t>
      </w:r>
    </w:p>
    <w:p w:rsidR="00AA1553" w:rsidRPr="00BC6476" w:rsidRDefault="00AA1553" w:rsidP="005E5E57">
      <w:pPr>
        <w:tabs>
          <w:tab w:val="left" w:pos="780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AA1553" w:rsidRPr="00BC6476" w:rsidRDefault="00AA1553" w:rsidP="005E5E57">
      <w:pPr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b/>
          <w:sz w:val="28"/>
          <w:szCs w:val="28"/>
          <w:lang w:val="ro-RO"/>
        </w:rPr>
        <w:t>Legea nr. 188/1999</w:t>
      </w:r>
      <w:r w:rsidRPr="00BC6476">
        <w:rPr>
          <w:rFonts w:ascii="Times New Roman" w:hAnsi="Times New Roman"/>
          <w:sz w:val="28"/>
          <w:szCs w:val="28"/>
          <w:lang w:val="ro-RO"/>
        </w:rPr>
        <w:t xml:space="preserve"> privind Statutul funcţionarilor publici, republicată (r2), cu modificările şi completările ulterioare;</w:t>
      </w:r>
    </w:p>
    <w:p w:rsidR="00AA1553" w:rsidRPr="00BC6476" w:rsidRDefault="00AA1553" w:rsidP="005E5E57">
      <w:pPr>
        <w:numPr>
          <w:ilvl w:val="0"/>
          <w:numId w:val="37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b/>
          <w:sz w:val="28"/>
          <w:szCs w:val="28"/>
          <w:lang w:val="ro-RO"/>
        </w:rPr>
        <w:t xml:space="preserve">Legea nr. 7/2004 </w:t>
      </w:r>
      <w:r w:rsidRPr="00BC6476">
        <w:rPr>
          <w:rFonts w:ascii="Times New Roman" w:hAnsi="Times New Roman"/>
          <w:sz w:val="28"/>
          <w:szCs w:val="28"/>
          <w:lang w:val="ro-RO"/>
        </w:rPr>
        <w:t>privind Codul de conduită a funcţionarilor publici, republicată, cu modificările şi completările ulterioare;</w:t>
      </w:r>
    </w:p>
    <w:p w:rsidR="00AA1553" w:rsidRPr="00BC6476" w:rsidRDefault="00AA1553" w:rsidP="005E5E57">
      <w:pPr>
        <w:pStyle w:val="Heading3"/>
        <w:numPr>
          <w:ilvl w:val="0"/>
          <w:numId w:val="37"/>
        </w:numPr>
        <w:shd w:val="clear" w:color="auto" w:fill="FFFFFF"/>
        <w:spacing w:before="0" w:after="240" w:line="240" w:lineRule="auto"/>
        <w:ind w:right="24"/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</w:rPr>
      </w:pPr>
      <w:r w:rsidRPr="00BC6476">
        <w:rPr>
          <w:rFonts w:ascii="Times New Roman" w:hAnsi="Times New Roman"/>
          <w:bCs w:val="0"/>
          <w:color w:val="000000"/>
          <w:spacing w:val="15"/>
          <w:sz w:val="28"/>
          <w:szCs w:val="28"/>
          <w:bdr w:val="none" w:sz="0" w:space="0" w:color="auto" w:frame="1"/>
        </w:rPr>
        <w:t>Hotărâre nr. 235 / 2007</w:t>
      </w:r>
      <w:r w:rsidRPr="00BC6476"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  <w:bdr w:val="none" w:sz="0" w:space="0" w:color="auto" w:frame="1"/>
        </w:rPr>
        <w:t xml:space="preserve"> privind gestionarea uleiurilor uzate;</w:t>
      </w:r>
    </w:p>
    <w:p w:rsidR="00AA1553" w:rsidRPr="00BC6476" w:rsidRDefault="00AA1553" w:rsidP="005E5E57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1553" w:rsidRPr="00BC6476" w:rsidRDefault="00AA1553" w:rsidP="005E5E57">
      <w:pPr>
        <w:pStyle w:val="Heading3"/>
        <w:numPr>
          <w:ilvl w:val="0"/>
          <w:numId w:val="37"/>
        </w:numPr>
        <w:shd w:val="clear" w:color="auto" w:fill="FFFFFF"/>
        <w:spacing w:before="0" w:after="240" w:line="240" w:lineRule="auto"/>
        <w:ind w:right="24"/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</w:rPr>
      </w:pPr>
      <w:r w:rsidRPr="00BC6476">
        <w:rPr>
          <w:rFonts w:ascii="Times New Roman" w:hAnsi="Times New Roman"/>
          <w:bCs w:val="0"/>
          <w:color w:val="000000"/>
          <w:spacing w:val="15"/>
          <w:sz w:val="28"/>
          <w:szCs w:val="28"/>
          <w:bdr w:val="none" w:sz="0" w:space="0" w:color="auto" w:frame="1"/>
        </w:rPr>
        <w:t>Legea Nr. 211 / 2011</w:t>
      </w:r>
      <w:r w:rsidRPr="00BC6476"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  <w:bdr w:val="none" w:sz="0" w:space="0" w:color="auto" w:frame="1"/>
        </w:rPr>
        <w:t xml:space="preserve"> privind regimul deşeurilor – republicata;</w:t>
      </w:r>
    </w:p>
    <w:p w:rsidR="00AA1553" w:rsidRPr="00BC6476" w:rsidRDefault="00AA1553" w:rsidP="005E5E57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1553" w:rsidRPr="00BC6476" w:rsidRDefault="00AA1553" w:rsidP="005E5E57">
      <w:pPr>
        <w:pStyle w:val="Heading3"/>
        <w:numPr>
          <w:ilvl w:val="0"/>
          <w:numId w:val="37"/>
        </w:numPr>
        <w:shd w:val="clear" w:color="auto" w:fill="FFFFFF"/>
        <w:spacing w:before="0" w:after="240" w:line="240" w:lineRule="auto"/>
        <w:ind w:right="24"/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</w:rPr>
      </w:pPr>
      <w:r w:rsidRPr="00BC6476">
        <w:rPr>
          <w:rFonts w:ascii="Times New Roman" w:hAnsi="Times New Roman"/>
          <w:bCs w:val="0"/>
          <w:color w:val="000000"/>
          <w:spacing w:val="15"/>
          <w:sz w:val="28"/>
          <w:szCs w:val="28"/>
          <w:bdr w:val="none" w:sz="0" w:space="0" w:color="auto" w:frame="1"/>
        </w:rPr>
        <w:t>Ordonanță de urgență nr.5 / 2015</w:t>
      </w:r>
      <w:r w:rsidRPr="00BC6476"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  <w:bdr w:val="none" w:sz="0" w:space="0" w:color="auto" w:frame="1"/>
        </w:rPr>
        <w:t xml:space="preserve"> privind deşeurile de echipamente electrice şi electronice;</w:t>
      </w:r>
    </w:p>
    <w:p w:rsidR="00AA1553" w:rsidRPr="00BC6476" w:rsidRDefault="00AA1553" w:rsidP="005E5E57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1553" w:rsidRPr="00BC6476" w:rsidRDefault="00AA1553" w:rsidP="005E5E57">
      <w:pPr>
        <w:pStyle w:val="Heading3"/>
        <w:numPr>
          <w:ilvl w:val="0"/>
          <w:numId w:val="37"/>
        </w:numPr>
        <w:shd w:val="clear" w:color="auto" w:fill="FFFFFF"/>
        <w:spacing w:before="0" w:after="240" w:line="240" w:lineRule="auto"/>
        <w:ind w:right="24"/>
        <w:rPr>
          <w:rFonts w:ascii="Times New Roman" w:hAnsi="Times New Roman"/>
          <w:color w:val="000000"/>
          <w:sz w:val="28"/>
          <w:szCs w:val="28"/>
        </w:rPr>
      </w:pPr>
      <w:r w:rsidRPr="00BC6476">
        <w:rPr>
          <w:rFonts w:ascii="Times New Roman" w:hAnsi="Times New Roman"/>
          <w:bCs w:val="0"/>
          <w:color w:val="000000"/>
          <w:spacing w:val="15"/>
          <w:sz w:val="28"/>
          <w:szCs w:val="28"/>
          <w:bdr w:val="none" w:sz="0" w:space="0" w:color="auto" w:frame="1"/>
        </w:rPr>
        <w:t>Hotărârea Guvernului nr.856/2002</w:t>
      </w:r>
      <w:r w:rsidRPr="00BC6476"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  <w:bdr w:val="none" w:sz="0" w:space="0" w:color="auto" w:frame="1"/>
        </w:rPr>
        <w:t xml:space="preserve"> </w:t>
      </w:r>
      <w:r w:rsidRPr="00BC6476">
        <w:rPr>
          <w:rFonts w:ascii="Times New Roman" w:hAnsi="Times New Roman"/>
          <w:b w:val="0"/>
          <w:color w:val="000000"/>
          <w:sz w:val="28"/>
          <w:szCs w:val="28"/>
        </w:rPr>
        <w:t>Hotarare privind evidenta gestiunii deseurilor si pentru aprobarea listei cuprinzand deseurile, inclusiv deseurile periculoase;</w:t>
      </w:r>
    </w:p>
    <w:p w:rsidR="00AA1553" w:rsidRPr="00BC6476" w:rsidRDefault="00AA1553" w:rsidP="00AA15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1553" w:rsidRPr="00BC6476" w:rsidRDefault="00AA1553" w:rsidP="00AA1553">
      <w:pPr>
        <w:pStyle w:val="Heading3"/>
        <w:numPr>
          <w:ilvl w:val="0"/>
          <w:numId w:val="37"/>
        </w:numPr>
        <w:shd w:val="clear" w:color="auto" w:fill="FFFFFF"/>
        <w:spacing w:before="0" w:after="0" w:line="240" w:lineRule="auto"/>
        <w:ind w:right="24"/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</w:rPr>
      </w:pPr>
      <w:r w:rsidRPr="00BC6476">
        <w:rPr>
          <w:rFonts w:ascii="Times New Roman" w:hAnsi="Times New Roman"/>
          <w:bCs w:val="0"/>
          <w:color w:val="000000"/>
          <w:spacing w:val="15"/>
          <w:sz w:val="28"/>
          <w:szCs w:val="28"/>
          <w:bdr w:val="none" w:sz="0" w:space="0" w:color="auto" w:frame="1"/>
        </w:rPr>
        <w:t>Hotărârea de Guvern 1132/2008</w:t>
      </w:r>
      <w:r w:rsidRPr="00BC6476">
        <w:rPr>
          <w:rFonts w:ascii="Times New Roman" w:hAnsi="Times New Roman"/>
          <w:b w:val="0"/>
          <w:bCs w:val="0"/>
          <w:color w:val="000000"/>
          <w:spacing w:val="15"/>
          <w:sz w:val="28"/>
          <w:szCs w:val="28"/>
          <w:bdr w:val="none" w:sz="0" w:space="0" w:color="auto" w:frame="1"/>
        </w:rPr>
        <w:t xml:space="preserve"> privind regimul bateriilor şi acumulatorilor şi al deşeurilor de baterii şi acumulatori, modificata si completata prin HG 540/2016.</w:t>
      </w:r>
    </w:p>
    <w:p w:rsidR="004B5717" w:rsidRDefault="004B571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5E57" w:rsidRDefault="005E5E5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5E57" w:rsidRDefault="005E5E5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5E57" w:rsidRDefault="005E5E5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5E57" w:rsidRDefault="005E5E5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5E57" w:rsidRDefault="005E5E57" w:rsidP="004573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5717" w:rsidRPr="00BC6476" w:rsidRDefault="004B5717" w:rsidP="004B571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Dosarele de înscriere</w:t>
      </w:r>
      <w:r w:rsidRPr="00BC6476">
        <w:rPr>
          <w:rFonts w:ascii="Times New Roman" w:hAnsi="Times New Roman" w:cs="Times New Roman"/>
          <w:sz w:val="28"/>
          <w:szCs w:val="28"/>
          <w:lang w:val="ro-RO"/>
        </w:rPr>
        <w:t xml:space="preserve"> la concurs se depun în 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perioada </w:t>
      </w:r>
      <w:r w:rsidR="00AA1553" w:rsidRPr="00BC6476">
        <w:rPr>
          <w:rFonts w:ascii="Times New Roman" w:hAnsi="Times New Roman" w:cs="Times New Roman"/>
          <w:b/>
          <w:sz w:val="28"/>
          <w:szCs w:val="28"/>
          <w:lang w:val="ro-RO"/>
        </w:rPr>
        <w:t>05.03.2019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="00AA1553" w:rsidRPr="00BC6476"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.03.2019</w:t>
      </w:r>
      <w:r w:rsidRPr="00BC6476">
        <w:rPr>
          <w:rFonts w:ascii="Times New Roman" w:hAnsi="Times New Roman" w:cs="Times New Roman"/>
          <w:sz w:val="28"/>
          <w:szCs w:val="28"/>
          <w:lang w:val="ro-RO"/>
        </w:rPr>
        <w:t xml:space="preserve"> la sediul Agenţiei pentru Protecţia Mediului Ilfov din Bucureşti, strada Aleea Lacul Morii, nr.1, sector 6, luni-joi, între orele 09.00-16.00 şi vineri 09.00-13.30.</w:t>
      </w:r>
    </w:p>
    <w:p w:rsidR="004B5717" w:rsidRPr="00BC6476" w:rsidRDefault="004B5717" w:rsidP="004B571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5717" w:rsidRPr="00BC6476" w:rsidRDefault="004B5717" w:rsidP="004B5717">
      <w:pPr>
        <w:pStyle w:val="ListParagraph"/>
        <w:numPr>
          <w:ilvl w:val="0"/>
          <w:numId w:val="35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Selectia dosarelor de concurs</w:t>
      </w:r>
      <w:r w:rsidRPr="00BC647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AA1553" w:rsidRPr="00BC6476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.03.2019-</w:t>
      </w:r>
      <w:r w:rsidR="00AA1553" w:rsidRPr="00BC6476">
        <w:rPr>
          <w:rFonts w:ascii="Times New Roman" w:hAnsi="Times New Roman" w:cs="Times New Roman"/>
          <w:b/>
          <w:sz w:val="28"/>
          <w:szCs w:val="28"/>
          <w:lang w:val="ro-RO"/>
        </w:rPr>
        <w:t>02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AA1553" w:rsidRPr="00BC647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.2019</w:t>
      </w:r>
    </w:p>
    <w:p w:rsidR="004B5717" w:rsidRPr="00BC6476" w:rsidRDefault="004B5717" w:rsidP="004B5717">
      <w:pPr>
        <w:pStyle w:val="ListParagraph"/>
        <w:numPr>
          <w:ilvl w:val="0"/>
          <w:numId w:val="35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b/>
          <w:sz w:val="28"/>
          <w:szCs w:val="28"/>
          <w:lang w:val="ro-RO"/>
        </w:rPr>
        <w:t>Data / ora / locul desfăsurării concursului:</w:t>
      </w:r>
    </w:p>
    <w:p w:rsidR="004B5717" w:rsidRPr="00BC6476" w:rsidRDefault="004B5717" w:rsidP="004B571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BC6476">
        <w:rPr>
          <w:rFonts w:ascii="Times New Roman" w:hAnsi="Times New Roman"/>
          <w:bCs/>
          <w:sz w:val="28"/>
          <w:szCs w:val="28"/>
          <w:lang w:val="ro-RO"/>
        </w:rPr>
        <w:t>proba scrisă –</w:t>
      </w:r>
      <w:r w:rsidRPr="00BC647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AA1553" w:rsidRPr="00BC6476">
        <w:rPr>
          <w:rFonts w:ascii="Times New Roman" w:hAnsi="Times New Roman"/>
          <w:b/>
          <w:bCs/>
          <w:sz w:val="28"/>
          <w:szCs w:val="28"/>
          <w:lang w:val="ro-RO"/>
        </w:rPr>
        <w:t>05.04.</w:t>
      </w:r>
      <w:r w:rsidRPr="00BC6476">
        <w:rPr>
          <w:rFonts w:ascii="Times New Roman" w:hAnsi="Times New Roman"/>
          <w:b/>
          <w:bCs/>
          <w:sz w:val="28"/>
          <w:szCs w:val="28"/>
          <w:lang w:val="ro-RO"/>
        </w:rPr>
        <w:t>2019</w:t>
      </w:r>
      <w:r w:rsidRPr="00BC6476">
        <w:rPr>
          <w:rFonts w:ascii="Times New Roman" w:hAnsi="Times New Roman"/>
          <w:bCs/>
          <w:sz w:val="28"/>
          <w:szCs w:val="28"/>
          <w:lang w:val="ro-RO"/>
        </w:rPr>
        <w:t>, ora 10</w:t>
      </w:r>
      <w:r w:rsidRPr="00BC6476">
        <w:rPr>
          <w:rFonts w:ascii="Times New Roman" w:hAnsi="Times New Roman"/>
          <w:bCs/>
          <w:sz w:val="28"/>
          <w:szCs w:val="28"/>
          <w:vertAlign w:val="superscript"/>
          <w:lang w:val="ro-RO"/>
        </w:rPr>
        <w:t>00</w:t>
      </w:r>
      <w:r w:rsidRPr="00BC6476">
        <w:rPr>
          <w:rFonts w:ascii="Times New Roman" w:hAnsi="Times New Roman"/>
          <w:bCs/>
          <w:sz w:val="28"/>
          <w:szCs w:val="28"/>
          <w:lang w:val="ro-RO"/>
        </w:rPr>
        <w:t>/APM Ilfov</w:t>
      </w:r>
      <w:r w:rsidRPr="00BC6476">
        <w:rPr>
          <w:rFonts w:ascii="Times New Roman" w:hAnsi="Times New Roman"/>
          <w:sz w:val="28"/>
          <w:szCs w:val="28"/>
          <w:lang w:val="ro-RO"/>
        </w:rPr>
        <w:t>;</w:t>
      </w:r>
    </w:p>
    <w:p w:rsidR="004B5717" w:rsidRPr="00BC6476" w:rsidRDefault="004B5717" w:rsidP="004B5717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C6476">
        <w:rPr>
          <w:sz w:val="28"/>
          <w:szCs w:val="28"/>
          <w:lang w:val="ro-RO"/>
        </w:rPr>
        <w:t xml:space="preserve">- interviul – </w:t>
      </w:r>
      <w:r w:rsidR="00AA1553" w:rsidRPr="00BC6476">
        <w:rPr>
          <w:b/>
          <w:sz w:val="28"/>
          <w:szCs w:val="28"/>
          <w:lang w:val="ro-RO"/>
        </w:rPr>
        <w:t>10</w:t>
      </w:r>
      <w:r w:rsidRPr="00BC6476">
        <w:rPr>
          <w:b/>
          <w:sz w:val="28"/>
          <w:szCs w:val="28"/>
          <w:lang w:val="ro-RO"/>
        </w:rPr>
        <w:t>.0</w:t>
      </w:r>
      <w:r w:rsidR="00AA1553" w:rsidRPr="00BC6476">
        <w:rPr>
          <w:b/>
          <w:sz w:val="28"/>
          <w:szCs w:val="28"/>
          <w:lang w:val="ro-RO"/>
        </w:rPr>
        <w:t>4</w:t>
      </w:r>
      <w:r w:rsidRPr="00BC6476">
        <w:rPr>
          <w:b/>
          <w:sz w:val="28"/>
          <w:szCs w:val="28"/>
          <w:lang w:val="ro-RO"/>
        </w:rPr>
        <w:t>.2017</w:t>
      </w:r>
      <w:r w:rsidRPr="00BC6476">
        <w:rPr>
          <w:sz w:val="28"/>
          <w:szCs w:val="28"/>
          <w:lang w:val="ro-RO"/>
        </w:rPr>
        <w:t xml:space="preserve">, ora </w:t>
      </w:r>
      <w:r w:rsidRPr="00BC6476">
        <w:rPr>
          <w:bCs/>
          <w:sz w:val="28"/>
          <w:szCs w:val="28"/>
          <w:lang w:val="ro-RO"/>
        </w:rPr>
        <w:t>10</w:t>
      </w:r>
      <w:r w:rsidRPr="00BC6476">
        <w:rPr>
          <w:bCs/>
          <w:sz w:val="28"/>
          <w:szCs w:val="28"/>
          <w:vertAlign w:val="superscript"/>
          <w:lang w:val="ro-RO"/>
        </w:rPr>
        <w:t>00</w:t>
      </w:r>
      <w:r w:rsidRPr="00BC6476">
        <w:rPr>
          <w:bCs/>
          <w:sz w:val="28"/>
          <w:szCs w:val="28"/>
          <w:lang w:val="ro-RO"/>
        </w:rPr>
        <w:t>/APM Ilfov</w:t>
      </w:r>
      <w:r w:rsidRPr="00BC6476">
        <w:rPr>
          <w:sz w:val="28"/>
          <w:szCs w:val="28"/>
          <w:lang w:val="ro-RO"/>
        </w:rPr>
        <w:t>;</w:t>
      </w:r>
    </w:p>
    <w:p w:rsidR="004B5717" w:rsidRPr="00BC6476" w:rsidRDefault="004B5717" w:rsidP="004B5717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4B5717" w:rsidRPr="00BC6476" w:rsidRDefault="004B5717" w:rsidP="004B5717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ro-RO"/>
        </w:rPr>
      </w:pPr>
      <w:r w:rsidRPr="00BC6476">
        <w:rPr>
          <w:rStyle w:val="Strong"/>
          <w:spacing w:val="12"/>
          <w:sz w:val="28"/>
          <w:szCs w:val="28"/>
          <w:bdr w:val="none" w:sz="0" w:space="0" w:color="auto" w:frame="1"/>
          <w:lang w:val="ro-RO"/>
        </w:rPr>
        <w:t xml:space="preserve">DOSARUL DE INSCRIERE </w:t>
      </w:r>
      <w:r w:rsidRPr="00BC6476">
        <w:rPr>
          <w:sz w:val="28"/>
          <w:szCs w:val="28"/>
          <w:lang w:val="ro-RO"/>
        </w:rPr>
        <w:t>va cuprinde următoarele </w:t>
      </w:r>
      <w:r w:rsidRPr="00BC6476">
        <w:rPr>
          <w:b/>
          <w:bCs/>
          <w:sz w:val="28"/>
          <w:szCs w:val="28"/>
          <w:lang w:val="ro-RO"/>
        </w:rPr>
        <w:t>documente</w:t>
      </w:r>
      <w:r w:rsidRPr="00BC6476">
        <w:rPr>
          <w:sz w:val="28"/>
          <w:szCs w:val="28"/>
          <w:lang w:val="ro-RO"/>
        </w:rPr>
        <w:t>, conform prevederilor art. 49 din Hotărârea Guvernului nr. 611/2008 pentru aprobarea normelor privind organizarea şi dezvoltarea carierei funcţionarilor publici:</w:t>
      </w:r>
    </w:p>
    <w:p w:rsidR="004B5717" w:rsidRPr="00BC6476" w:rsidRDefault="004B5717" w:rsidP="004B5717">
      <w:pPr>
        <w:pStyle w:val="ListParagraph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sz w:val="28"/>
          <w:szCs w:val="28"/>
          <w:lang w:val="ro-RO"/>
        </w:rPr>
        <w:t>copia actului de identitate;</w:t>
      </w:r>
    </w:p>
    <w:p w:rsidR="004B5717" w:rsidRPr="00BC6476" w:rsidRDefault="004B5717" w:rsidP="004B5717">
      <w:pPr>
        <w:pStyle w:val="ListParagraph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sz w:val="28"/>
          <w:szCs w:val="28"/>
          <w:lang w:val="ro-RO"/>
        </w:rPr>
        <w:t>formularul de înscriere, conform anexei nr. 3 la H.G. nr. 611/2008, modificată - </w:t>
      </w:r>
      <w:hyperlink r:id="rId10" w:history="1">
        <w:r w:rsidRPr="00BC6476">
          <w:rPr>
            <w:rFonts w:ascii="Times New Roman" w:hAnsi="Times New Roman" w:cs="Times New Roman"/>
            <w:b/>
            <w:i/>
            <w:sz w:val="28"/>
            <w:szCs w:val="28"/>
            <w:lang w:val="ro-RO"/>
          </w:rPr>
          <w:t>Model formular</w:t>
        </w:r>
      </w:hyperlink>
      <w:r w:rsidRPr="00BC64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5717" w:rsidRPr="00BC6476" w:rsidRDefault="004B5717" w:rsidP="004B5717">
      <w:pPr>
        <w:pStyle w:val="ListParagraph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sz w:val="28"/>
          <w:szCs w:val="28"/>
          <w:lang w:val="ro-RO"/>
        </w:rPr>
        <w:t>copiile diplomelor de studii şi ale altor acte care atestă efectuarea unor specializări;</w:t>
      </w:r>
    </w:p>
    <w:p w:rsidR="004B5717" w:rsidRPr="00BC6476" w:rsidRDefault="004B5717" w:rsidP="004B571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sz w:val="28"/>
          <w:szCs w:val="28"/>
          <w:lang w:val="ro-RO"/>
        </w:rPr>
        <w:t>-  copia carnetului de muncă sau, după caz, adeverinţă care să ateste vechimea în muncă şi, după caz, în specialitate (formatul standard aprobat prin Ordinul Preşedintelui A.N.F.P. nr. 192/17.01.2013) -</w:t>
      </w:r>
      <w:hyperlink r:id="rId11" w:history="1">
        <w:r w:rsidRPr="00BC6476">
          <w:rPr>
            <w:rFonts w:ascii="Times New Roman" w:hAnsi="Times New Roman" w:cs="Times New Roman"/>
            <w:b/>
            <w:bCs/>
            <w:i/>
            <w:sz w:val="28"/>
            <w:szCs w:val="28"/>
            <w:lang w:val="ro-RO"/>
          </w:rPr>
          <w:t> Model adeverinţă</w:t>
        </w:r>
      </w:hyperlink>
      <w:r w:rsidRPr="00BC64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5717" w:rsidRPr="00BC6476" w:rsidRDefault="004B5717" w:rsidP="004B5717">
      <w:pPr>
        <w:pStyle w:val="ListParagraph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6476">
        <w:rPr>
          <w:rFonts w:ascii="Times New Roman" w:hAnsi="Times New Roman" w:cs="Times New Roman"/>
          <w:sz w:val="28"/>
          <w:szCs w:val="28"/>
          <w:lang w:val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numire);</w:t>
      </w:r>
    </w:p>
    <w:p w:rsidR="004B5717" w:rsidRPr="00BC6476" w:rsidRDefault="004B5717" w:rsidP="004B57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>- adeverinţă care să ateste starea de sănătate corespunzătoare;</w:t>
      </w:r>
    </w:p>
    <w:p w:rsidR="004B5717" w:rsidRPr="00BC6476" w:rsidRDefault="004B5717" w:rsidP="004B57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>- declaraţia pe propria răspundere sau adeverinţa care să ateste că nu a desfăşurat activităţi de poliţie politică - </w:t>
      </w:r>
      <w:hyperlink r:id="rId12" w:history="1">
        <w:r w:rsidRPr="00BC6476">
          <w:rPr>
            <w:rFonts w:ascii="Times New Roman" w:hAnsi="Times New Roman"/>
            <w:b/>
            <w:bCs/>
            <w:i/>
            <w:sz w:val="28"/>
            <w:szCs w:val="28"/>
            <w:lang w:val="ro-RO"/>
          </w:rPr>
          <w:t>Model declaraţie</w:t>
        </w:r>
      </w:hyperlink>
      <w:r w:rsidRPr="00BC6476">
        <w:rPr>
          <w:rFonts w:ascii="Times New Roman" w:hAnsi="Times New Roman"/>
          <w:sz w:val="28"/>
          <w:szCs w:val="28"/>
          <w:lang w:val="ro-RO"/>
        </w:rPr>
        <w:t>.</w:t>
      </w:r>
    </w:p>
    <w:p w:rsidR="004B5717" w:rsidRPr="00BC6476" w:rsidRDefault="004B5717" w:rsidP="004B57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 xml:space="preserve">- declaraţia pe propria răspundere, conform art. 54 lit i) din Legea nr.188/1999 – </w:t>
      </w:r>
      <w:r w:rsidRPr="00BC6476">
        <w:rPr>
          <w:rFonts w:ascii="Times New Roman" w:hAnsi="Times New Roman"/>
          <w:b/>
          <w:i/>
          <w:sz w:val="28"/>
          <w:szCs w:val="28"/>
          <w:lang w:val="ro-RO"/>
        </w:rPr>
        <w:t>Model declaratie</w:t>
      </w:r>
      <w:r w:rsidRPr="00BC6476">
        <w:rPr>
          <w:rFonts w:ascii="Times New Roman" w:hAnsi="Times New Roman"/>
          <w:sz w:val="28"/>
          <w:szCs w:val="28"/>
          <w:lang w:val="ro-RO"/>
        </w:rPr>
        <w:t>.</w:t>
      </w:r>
    </w:p>
    <w:p w:rsidR="004B5717" w:rsidRPr="00BC6476" w:rsidRDefault="004B5717" w:rsidP="004B57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>Copiile de pe actele prevăzute mai sus se prezintă în copii legalizate sau însoţite de documentele originale, care se certifică pentru conformitatea cu originalul de către secretarul comisiei de concurs.</w:t>
      </w:r>
    </w:p>
    <w:p w:rsidR="004B5717" w:rsidRPr="00BC6476" w:rsidRDefault="004B5717" w:rsidP="004B57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 xml:space="preserve">Condiţiile de desfăşurare, de participare la concurs şi bibliografia stabilită sunt afişate la sediul Agenţiei pentru Protecţia Mediului Ilfov şi pe site-ul </w:t>
      </w:r>
      <w:hyperlink r:id="rId13" w:history="1">
        <w:r w:rsidRPr="00BC6476">
          <w:rPr>
            <w:rStyle w:val="Hyperlink"/>
            <w:rFonts w:ascii="Times New Roman" w:hAnsi="Times New Roman"/>
            <w:color w:val="auto"/>
            <w:sz w:val="28"/>
            <w:szCs w:val="28"/>
            <w:lang w:val="ro-RO"/>
          </w:rPr>
          <w:t>http</w:t>
        </w:r>
        <w:r w:rsidRPr="00BC6476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://apmif.</w:t>
        </w:r>
        <w:r w:rsidRPr="00BC6476">
          <w:rPr>
            <w:rStyle w:val="Hyperlink"/>
            <w:rFonts w:ascii="Times New Roman" w:hAnsi="Times New Roman"/>
            <w:color w:val="auto"/>
            <w:sz w:val="28"/>
            <w:szCs w:val="28"/>
            <w:lang w:val="ro-RO"/>
          </w:rPr>
          <w:t>anpm.ro</w:t>
        </w:r>
      </w:hyperlink>
      <w:r w:rsidRPr="00BC6476">
        <w:rPr>
          <w:rFonts w:ascii="Times New Roman" w:hAnsi="Times New Roman"/>
          <w:sz w:val="28"/>
          <w:szCs w:val="28"/>
          <w:lang w:val="ro-RO"/>
        </w:rPr>
        <w:t>.</w:t>
      </w:r>
    </w:p>
    <w:p w:rsidR="004B5717" w:rsidRPr="00BC6476" w:rsidRDefault="004B5717" w:rsidP="004B57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BC6476">
        <w:rPr>
          <w:rFonts w:ascii="Times New Roman" w:hAnsi="Times New Roman"/>
          <w:sz w:val="28"/>
          <w:szCs w:val="28"/>
          <w:lang w:val="ro-RO"/>
        </w:rPr>
        <w:t>Relaţii suplimentare se pot obţine la sediul Agenţiei pentru Protecţia Mediului Ilfov, telefon: 021/4301523, int. 21.</w:t>
      </w:r>
    </w:p>
    <w:p w:rsidR="004B5717" w:rsidRPr="00BC6476" w:rsidRDefault="004B5717" w:rsidP="004B5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A20C4" w:rsidRPr="00BC6476" w:rsidRDefault="00FA20C4" w:rsidP="00FA20C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476">
        <w:rPr>
          <w:rFonts w:ascii="Times New Roman" w:hAnsi="Times New Roman"/>
          <w:b/>
          <w:sz w:val="28"/>
          <w:szCs w:val="28"/>
        </w:rPr>
        <w:t>DIRECTOR EXECUTIV,</w:t>
      </w:r>
    </w:p>
    <w:p w:rsidR="00FA20C4" w:rsidRPr="00BC6476" w:rsidRDefault="00FA20C4" w:rsidP="00FA20C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476">
        <w:rPr>
          <w:rFonts w:ascii="Times New Roman" w:hAnsi="Times New Roman"/>
          <w:b/>
          <w:sz w:val="28"/>
          <w:szCs w:val="28"/>
        </w:rPr>
        <w:t>ALIN ROMEO CIPRIAN STANCIU</w:t>
      </w:r>
    </w:p>
    <w:p w:rsidR="00FA20C4" w:rsidRPr="00BC6476" w:rsidRDefault="00FA20C4" w:rsidP="00FA20C4">
      <w:pPr>
        <w:spacing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FA20C4" w:rsidRPr="00BC6476" w:rsidRDefault="00FA20C4" w:rsidP="00FA20C4">
      <w:pPr>
        <w:spacing w:after="120" w:line="36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A20C4" w:rsidRPr="00BC6476" w:rsidRDefault="00FA20C4" w:rsidP="00FA20C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B63D60" w:rsidRPr="00BC6476" w:rsidRDefault="00B63D60" w:rsidP="00B63D6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B63D60" w:rsidRPr="00BC6476" w:rsidSect="003B5B27">
      <w:footerReference w:type="default" r:id="rId14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30" w:rsidRDefault="00834B30" w:rsidP="0010560A">
      <w:pPr>
        <w:spacing w:after="0" w:line="240" w:lineRule="auto"/>
      </w:pPr>
      <w:r>
        <w:separator/>
      </w:r>
    </w:p>
  </w:endnote>
  <w:endnote w:type="continuationSeparator" w:id="0">
    <w:p w:rsidR="00834B30" w:rsidRDefault="00834B3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B3F3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7.25pt;margin-top:6.15pt;width:41.9pt;height:34.45pt;z-index:-251659264">
          <v:imagedata r:id="rId1" o:title=""/>
        </v:shape>
        <o:OLEObject Type="Embed" ProgID="CorelDRAW.Graphic.13" ShapeID="_x0000_s2065" DrawAspect="Content" ObjectID="_1613304194" r:id="rId2"/>
      </w:pict>
    </w:r>
    <w:r w:rsidRPr="00FB3F3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58240" o:connectortype="straight" strokecolor="#00214e" strokeweight="1.5pt"/>
      </w:pict>
    </w:r>
    <w:r w:rsidRPr="00FB3F3F">
      <w:rPr>
        <w:rFonts w:ascii="Times New Roman" w:hAnsi="Times New Roman"/>
        <w:b/>
        <w:sz w:val="24"/>
        <w:szCs w:val="24"/>
      </w:rPr>
      <w:t>AGEN</w:t>
    </w:r>
    <w:r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63286A" w:rsidRPr="00FB3F3F" w:rsidRDefault="0063286A" w:rsidP="0063286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7D459B" w:rsidRPr="0063286A" w:rsidRDefault="007D459B" w:rsidP="0063286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30" w:rsidRDefault="00834B30" w:rsidP="0010560A">
      <w:pPr>
        <w:spacing w:after="0" w:line="240" w:lineRule="auto"/>
      </w:pPr>
      <w:r>
        <w:separator/>
      </w:r>
    </w:p>
  </w:footnote>
  <w:footnote w:type="continuationSeparator" w:id="0">
    <w:p w:rsidR="00834B30" w:rsidRDefault="00834B3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C0"/>
    <w:multiLevelType w:val="hybridMultilevel"/>
    <w:tmpl w:val="8F10DF26"/>
    <w:lvl w:ilvl="0" w:tplc="8BEE9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91F59"/>
    <w:multiLevelType w:val="hybridMultilevel"/>
    <w:tmpl w:val="7D8621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32ECD"/>
    <w:multiLevelType w:val="hybridMultilevel"/>
    <w:tmpl w:val="600AB6FE"/>
    <w:lvl w:ilvl="0" w:tplc="82C8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7946A5"/>
    <w:multiLevelType w:val="hybridMultilevel"/>
    <w:tmpl w:val="DEFAB826"/>
    <w:lvl w:ilvl="0" w:tplc="4A040B88"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297CAA"/>
    <w:multiLevelType w:val="hybridMultilevel"/>
    <w:tmpl w:val="4B80CE98"/>
    <w:lvl w:ilvl="0" w:tplc="5066B87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137DC"/>
    <w:multiLevelType w:val="hybridMultilevel"/>
    <w:tmpl w:val="68308720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13948B72">
      <w:start w:val="1"/>
      <w:numFmt w:val="bullet"/>
      <w:lvlText w:val="▪"/>
      <w:lvlJc w:val="left"/>
      <w:pPr>
        <w:tabs>
          <w:tab w:val="num" w:pos="1520"/>
        </w:tabs>
        <w:ind w:left="15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C1C4B0C"/>
    <w:multiLevelType w:val="hybridMultilevel"/>
    <w:tmpl w:val="49D296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63A0D"/>
    <w:multiLevelType w:val="hybridMultilevel"/>
    <w:tmpl w:val="09C414AA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5C3A"/>
    <w:multiLevelType w:val="hybridMultilevel"/>
    <w:tmpl w:val="E8DE2A3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7922F0"/>
    <w:multiLevelType w:val="hybridMultilevel"/>
    <w:tmpl w:val="1408BCE8"/>
    <w:lvl w:ilvl="0" w:tplc="7748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22"/>
  </w:num>
  <w:num w:numId="10">
    <w:abstractNumId w:val="23"/>
  </w:num>
  <w:num w:numId="11">
    <w:abstractNumId w:val="35"/>
  </w:num>
  <w:num w:numId="12">
    <w:abstractNumId w:val="26"/>
  </w:num>
  <w:num w:numId="13">
    <w:abstractNumId w:val="17"/>
  </w:num>
  <w:num w:numId="14">
    <w:abstractNumId w:val="36"/>
  </w:num>
  <w:num w:numId="15">
    <w:abstractNumId w:val="2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6"/>
  </w:num>
  <w:num w:numId="22">
    <w:abstractNumId w:val="32"/>
  </w:num>
  <w:num w:numId="23">
    <w:abstractNumId w:val="20"/>
  </w:num>
  <w:num w:numId="24">
    <w:abstractNumId w:val="4"/>
  </w:num>
  <w:num w:numId="25">
    <w:abstractNumId w:val="29"/>
  </w:num>
  <w:num w:numId="26">
    <w:abstractNumId w:val="11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18"/>
  </w:num>
  <w:num w:numId="32">
    <w:abstractNumId w:val="34"/>
  </w:num>
  <w:num w:numId="33">
    <w:abstractNumId w:val="21"/>
  </w:num>
  <w:num w:numId="34">
    <w:abstractNumId w:val="31"/>
  </w:num>
  <w:num w:numId="35">
    <w:abstractNumId w:val="6"/>
  </w:num>
  <w:num w:numId="36">
    <w:abstractNumId w:val="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134"/>
    <w:rsid w:val="00002852"/>
    <w:rsid w:val="000126E7"/>
    <w:rsid w:val="00023D48"/>
    <w:rsid w:val="000255D1"/>
    <w:rsid w:val="000336A1"/>
    <w:rsid w:val="00046049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B4E57"/>
    <w:rsid w:val="000C4375"/>
    <w:rsid w:val="000C6759"/>
    <w:rsid w:val="000D0742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509B3"/>
    <w:rsid w:val="00154791"/>
    <w:rsid w:val="001628D8"/>
    <w:rsid w:val="00163FDA"/>
    <w:rsid w:val="0017069E"/>
    <w:rsid w:val="00170C37"/>
    <w:rsid w:val="0017374E"/>
    <w:rsid w:val="001742D7"/>
    <w:rsid w:val="00192899"/>
    <w:rsid w:val="001A2AC1"/>
    <w:rsid w:val="001A64FD"/>
    <w:rsid w:val="001B0834"/>
    <w:rsid w:val="001C1B2F"/>
    <w:rsid w:val="001C2603"/>
    <w:rsid w:val="001D0270"/>
    <w:rsid w:val="001D2441"/>
    <w:rsid w:val="001D6FC6"/>
    <w:rsid w:val="001E75B4"/>
    <w:rsid w:val="001F11B7"/>
    <w:rsid w:val="001F4472"/>
    <w:rsid w:val="00206333"/>
    <w:rsid w:val="00211649"/>
    <w:rsid w:val="002154D4"/>
    <w:rsid w:val="002176F5"/>
    <w:rsid w:val="00226598"/>
    <w:rsid w:val="00227DCC"/>
    <w:rsid w:val="00232324"/>
    <w:rsid w:val="002403A1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B3534"/>
    <w:rsid w:val="002B46E4"/>
    <w:rsid w:val="002C3198"/>
    <w:rsid w:val="002C341E"/>
    <w:rsid w:val="002C7112"/>
    <w:rsid w:val="002C7F67"/>
    <w:rsid w:val="002D1BF7"/>
    <w:rsid w:val="002E68D6"/>
    <w:rsid w:val="0030236A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5237F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3DFD"/>
    <w:rsid w:val="003F4A7B"/>
    <w:rsid w:val="0040574B"/>
    <w:rsid w:val="00406F6B"/>
    <w:rsid w:val="004108C0"/>
    <w:rsid w:val="0041758B"/>
    <w:rsid w:val="00422B76"/>
    <w:rsid w:val="00450CE4"/>
    <w:rsid w:val="00450E53"/>
    <w:rsid w:val="004520D2"/>
    <w:rsid w:val="004573EE"/>
    <w:rsid w:val="0046173B"/>
    <w:rsid w:val="00473A03"/>
    <w:rsid w:val="00473C9B"/>
    <w:rsid w:val="00475201"/>
    <w:rsid w:val="004765EB"/>
    <w:rsid w:val="0048293B"/>
    <w:rsid w:val="00493A08"/>
    <w:rsid w:val="00494469"/>
    <w:rsid w:val="004976D8"/>
    <w:rsid w:val="00497B0D"/>
    <w:rsid w:val="004A1C0E"/>
    <w:rsid w:val="004A1C60"/>
    <w:rsid w:val="004A3A25"/>
    <w:rsid w:val="004A4924"/>
    <w:rsid w:val="004B1124"/>
    <w:rsid w:val="004B5717"/>
    <w:rsid w:val="004B7826"/>
    <w:rsid w:val="004B7C7C"/>
    <w:rsid w:val="004C4E8D"/>
    <w:rsid w:val="004C4FFC"/>
    <w:rsid w:val="004D67A6"/>
    <w:rsid w:val="004E541B"/>
    <w:rsid w:val="004E5A4A"/>
    <w:rsid w:val="004F3DF5"/>
    <w:rsid w:val="004F7EDA"/>
    <w:rsid w:val="0050643F"/>
    <w:rsid w:val="00515ED2"/>
    <w:rsid w:val="005205EF"/>
    <w:rsid w:val="00532353"/>
    <w:rsid w:val="005457DD"/>
    <w:rsid w:val="00545F57"/>
    <w:rsid w:val="00555B18"/>
    <w:rsid w:val="00564AA4"/>
    <w:rsid w:val="00571253"/>
    <w:rsid w:val="00575325"/>
    <w:rsid w:val="0058095C"/>
    <w:rsid w:val="00581E9B"/>
    <w:rsid w:val="00586D0A"/>
    <w:rsid w:val="00587E6B"/>
    <w:rsid w:val="0059286F"/>
    <w:rsid w:val="005A3E32"/>
    <w:rsid w:val="005A57F1"/>
    <w:rsid w:val="005A7F98"/>
    <w:rsid w:val="005B09B7"/>
    <w:rsid w:val="005B20C8"/>
    <w:rsid w:val="005C1E73"/>
    <w:rsid w:val="005C716F"/>
    <w:rsid w:val="005D3599"/>
    <w:rsid w:val="005E4068"/>
    <w:rsid w:val="005E5E57"/>
    <w:rsid w:val="00600A77"/>
    <w:rsid w:val="00607615"/>
    <w:rsid w:val="00607CD7"/>
    <w:rsid w:val="00607F2C"/>
    <w:rsid w:val="00610D4E"/>
    <w:rsid w:val="0061677F"/>
    <w:rsid w:val="00617F2C"/>
    <w:rsid w:val="006241A9"/>
    <w:rsid w:val="00632117"/>
    <w:rsid w:val="0063255B"/>
    <w:rsid w:val="0063286A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1C5F"/>
    <w:rsid w:val="006F1ED8"/>
    <w:rsid w:val="006F3ED2"/>
    <w:rsid w:val="00702379"/>
    <w:rsid w:val="0070444F"/>
    <w:rsid w:val="00706555"/>
    <w:rsid w:val="007153B4"/>
    <w:rsid w:val="00715FF8"/>
    <w:rsid w:val="00726667"/>
    <w:rsid w:val="007269CE"/>
    <w:rsid w:val="00731D4A"/>
    <w:rsid w:val="00747873"/>
    <w:rsid w:val="00747B0C"/>
    <w:rsid w:val="00754767"/>
    <w:rsid w:val="00757F6E"/>
    <w:rsid w:val="00776505"/>
    <w:rsid w:val="00777451"/>
    <w:rsid w:val="00780237"/>
    <w:rsid w:val="007813E3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34B30"/>
    <w:rsid w:val="0084232D"/>
    <w:rsid w:val="0084548F"/>
    <w:rsid w:val="00851170"/>
    <w:rsid w:val="0085289E"/>
    <w:rsid w:val="00856DAE"/>
    <w:rsid w:val="00856FF9"/>
    <w:rsid w:val="00857A43"/>
    <w:rsid w:val="008622FC"/>
    <w:rsid w:val="00894587"/>
    <w:rsid w:val="0089789D"/>
    <w:rsid w:val="008A1902"/>
    <w:rsid w:val="008B52E1"/>
    <w:rsid w:val="008D3951"/>
    <w:rsid w:val="008D7863"/>
    <w:rsid w:val="008D7AD2"/>
    <w:rsid w:val="008E341F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DFB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7490"/>
    <w:rsid w:val="00A51F88"/>
    <w:rsid w:val="00A51FB3"/>
    <w:rsid w:val="00A55E6C"/>
    <w:rsid w:val="00A70A56"/>
    <w:rsid w:val="00A70BE8"/>
    <w:rsid w:val="00A76158"/>
    <w:rsid w:val="00A77EEC"/>
    <w:rsid w:val="00A9333B"/>
    <w:rsid w:val="00A96D60"/>
    <w:rsid w:val="00AA1553"/>
    <w:rsid w:val="00AA6971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AF407E"/>
    <w:rsid w:val="00B00295"/>
    <w:rsid w:val="00B03B20"/>
    <w:rsid w:val="00B05E39"/>
    <w:rsid w:val="00B05E7C"/>
    <w:rsid w:val="00B07278"/>
    <w:rsid w:val="00B1445B"/>
    <w:rsid w:val="00B2132A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9C3"/>
    <w:rsid w:val="00B75E21"/>
    <w:rsid w:val="00B82024"/>
    <w:rsid w:val="00B832DC"/>
    <w:rsid w:val="00B8580D"/>
    <w:rsid w:val="00B91960"/>
    <w:rsid w:val="00B964A4"/>
    <w:rsid w:val="00BA5160"/>
    <w:rsid w:val="00BB0CB3"/>
    <w:rsid w:val="00BB11A2"/>
    <w:rsid w:val="00BC4CF3"/>
    <w:rsid w:val="00BC6476"/>
    <w:rsid w:val="00BD3233"/>
    <w:rsid w:val="00BD3677"/>
    <w:rsid w:val="00BD44BB"/>
    <w:rsid w:val="00BD5E3A"/>
    <w:rsid w:val="00BE228F"/>
    <w:rsid w:val="00BF1F7C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96CB4"/>
    <w:rsid w:val="00CA7673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351F4"/>
    <w:rsid w:val="00D35F30"/>
    <w:rsid w:val="00D45BCE"/>
    <w:rsid w:val="00D50F19"/>
    <w:rsid w:val="00D512B0"/>
    <w:rsid w:val="00D51380"/>
    <w:rsid w:val="00D876AE"/>
    <w:rsid w:val="00D920E4"/>
    <w:rsid w:val="00DB45CE"/>
    <w:rsid w:val="00DB510F"/>
    <w:rsid w:val="00DB5F76"/>
    <w:rsid w:val="00DB6EE3"/>
    <w:rsid w:val="00DC679A"/>
    <w:rsid w:val="00DD477E"/>
    <w:rsid w:val="00DD57FE"/>
    <w:rsid w:val="00DE30D9"/>
    <w:rsid w:val="00DE59EA"/>
    <w:rsid w:val="00DE6C93"/>
    <w:rsid w:val="00DE7D87"/>
    <w:rsid w:val="00DF1C71"/>
    <w:rsid w:val="00E00197"/>
    <w:rsid w:val="00E1349F"/>
    <w:rsid w:val="00E20CF7"/>
    <w:rsid w:val="00E23904"/>
    <w:rsid w:val="00E3286F"/>
    <w:rsid w:val="00E367C9"/>
    <w:rsid w:val="00E54D01"/>
    <w:rsid w:val="00E56CA7"/>
    <w:rsid w:val="00E6293F"/>
    <w:rsid w:val="00E6583A"/>
    <w:rsid w:val="00E658F8"/>
    <w:rsid w:val="00E7499D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EF2831"/>
    <w:rsid w:val="00F003A3"/>
    <w:rsid w:val="00F00D6E"/>
    <w:rsid w:val="00F048E2"/>
    <w:rsid w:val="00F17EA7"/>
    <w:rsid w:val="00F24394"/>
    <w:rsid w:val="00F251AD"/>
    <w:rsid w:val="00F27EDD"/>
    <w:rsid w:val="00F3436F"/>
    <w:rsid w:val="00F36C6B"/>
    <w:rsid w:val="00F40DF3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20C4"/>
    <w:rsid w:val="00FA4466"/>
    <w:rsid w:val="00FB2461"/>
    <w:rsid w:val="00FB2FE8"/>
    <w:rsid w:val="00FB5429"/>
    <w:rsid w:val="00FC05F7"/>
    <w:rsid w:val="00FC4BDA"/>
    <w:rsid w:val="00FD76F4"/>
    <w:rsid w:val="00FD7FB3"/>
    <w:rsid w:val="00FE092A"/>
    <w:rsid w:val="00FE2D51"/>
    <w:rsid w:val="00FF68E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5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0C4"/>
    <w:rPr>
      <w:b/>
      <w:bCs/>
    </w:rPr>
  </w:style>
  <w:style w:type="character" w:customStyle="1" w:styleId="ln2tlitera">
    <w:name w:val="ln2tlitera"/>
    <w:basedOn w:val="DefaultParagraphFont"/>
    <w:rsid w:val="00FA20C4"/>
  </w:style>
  <w:style w:type="character" w:customStyle="1" w:styleId="ppar1">
    <w:name w:val="ppar1"/>
    <w:basedOn w:val="DefaultParagraphFont"/>
    <w:rsid w:val="00607CD7"/>
  </w:style>
  <w:style w:type="paragraph" w:styleId="ListParagraph">
    <w:name w:val="List Paragraph"/>
    <w:basedOn w:val="Normal"/>
    <w:uiPriority w:val="34"/>
    <w:qFormat/>
    <w:rsid w:val="004B5717"/>
    <w:pPr>
      <w:ind w:left="720"/>
      <w:contextualSpacing/>
    </w:pPr>
    <w:rPr>
      <w:rFonts w:cs="Calibri"/>
    </w:rPr>
  </w:style>
  <w:style w:type="character" w:customStyle="1" w:styleId="tli1">
    <w:name w:val="tli1"/>
    <w:basedOn w:val="DefaultParagraphFont"/>
    <w:rsid w:val="004B571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553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mif.anp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pm.ro/documents/12220/2086041/declaratie+propria+raspundere.pdf/cf088ec6-a2c1-4342-9f8d-7ad293440e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pm.ro/documents/12220/2086041/adeverinta.pdf/b228ede1-f4e0-42d1-b3c1-49d45f3924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pm.ro/documents/12220/2086041/FORMULAR+DE+INSCRIERE.doc/28c620f9-3810-4511-b936-da466e5b45c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4A3D-12F7-41BA-8359-71CB61DF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5823</CharactersWithSpaces>
  <SharedDoc>false</SharedDoc>
  <HLinks>
    <vt:vector size="30" baseType="variant">
      <vt:variant>
        <vt:i4>1114191</vt:i4>
      </vt:variant>
      <vt:variant>
        <vt:i4>9</vt:i4>
      </vt:variant>
      <vt:variant>
        <vt:i4>0</vt:i4>
      </vt:variant>
      <vt:variant>
        <vt:i4>5</vt:i4>
      </vt:variant>
      <vt:variant>
        <vt:lpwstr>http://apmif.anpm.ro/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http://www.anpm.ro/documents/12220/2086041/declaratie+propria+raspundere.pdf/cf088ec6-a2c1-4342-9f8d-7ad293440e5e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http://www.anpm.ro/documents/12220/2086041/adeverinta.pdf/b228ede1-f4e0-42d1-b3c1-49d45f3924cf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http://www.anpm.ro/documents/12220/2086041/FORMULAR+DE+INSCRIERE.doc/28c620f9-3810-4511-b936-da466e5b45c3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dragos.tanasescu</cp:lastModifiedBy>
  <cp:revision>2</cp:revision>
  <cp:lastPrinted>2019-03-05T13:10:00Z</cp:lastPrinted>
  <dcterms:created xsi:type="dcterms:W3CDTF">2019-03-05T13:17:00Z</dcterms:created>
  <dcterms:modified xsi:type="dcterms:W3CDTF">2019-03-05T13:17:00Z</dcterms:modified>
</cp:coreProperties>
</file>