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D61EE7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61EE7">
        <w:rPr>
          <w:rStyle w:val="Strong"/>
          <w:rFonts w:ascii="Times New Roman" w:hAnsi="Times New Roman"/>
          <w:color w:val="000000"/>
          <w:sz w:val="28"/>
          <w:szCs w:val="28"/>
          <w:lang w:val="it-IT"/>
        </w:rPr>
        <w:t>Anunt public privind decizia etapei de incadrare</w:t>
      </w:r>
    </w:p>
    <w:p w:rsidR="00F66DFF" w:rsidRPr="00D61EE7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lang w:val="it-IT"/>
        </w:rPr>
      </w:pPr>
      <w:r w:rsidRPr="00D61EE7">
        <w:rPr>
          <w:rStyle w:val="Strong"/>
          <w:rFonts w:ascii="Times New Roman" w:hAnsi="Times New Roman"/>
          <w:color w:val="000000"/>
          <w:sz w:val="28"/>
          <w:szCs w:val="28"/>
          <w:lang w:val="it-IT"/>
        </w:rPr>
        <w:t>Agentia pentru Protectia Mediului Ilfov</w:t>
      </w:r>
    </w:p>
    <w:p w:rsidR="00F66DFF" w:rsidRPr="00D61EE7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lang w:val="it-IT"/>
        </w:rPr>
      </w:pPr>
    </w:p>
    <w:p w:rsidR="005A7E0C" w:rsidRPr="00D61EE7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D61EE7">
        <w:rPr>
          <w:rFonts w:ascii="Times New Roman" w:hAnsi="Times New Roman"/>
          <w:color w:val="000000"/>
          <w:sz w:val="28"/>
          <w:szCs w:val="28"/>
          <w:lang w:val="it-IT"/>
        </w:rPr>
        <w:t>A.P.M. Ilfov anunță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 publicul interesat as</w:t>
      </w:r>
      <w:r w:rsidRPr="00D61EE7">
        <w:rPr>
          <w:rFonts w:ascii="Times New Roman" w:hAnsi="Times New Roman"/>
          <w:color w:val="000000"/>
          <w:sz w:val="28"/>
          <w:szCs w:val="28"/>
          <w:lang w:val="it-IT"/>
        </w:rPr>
        <w:t>upra luării deciziei etapei de î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ncadrare în cadrul şedinţei Comitetului Special Constituit din data </w:t>
      </w:r>
      <w:r w:rsidR="00D61EE7" w:rsidRPr="00D61EE7">
        <w:rPr>
          <w:rFonts w:ascii="Times New Roman" w:hAnsi="Times New Roman"/>
          <w:color w:val="000000"/>
          <w:sz w:val="28"/>
          <w:szCs w:val="28"/>
          <w:lang w:val="it-IT"/>
        </w:rPr>
        <w:t>15</w:t>
      </w:r>
      <w:r w:rsidR="00510BAE" w:rsidRPr="00D61EE7">
        <w:rPr>
          <w:rFonts w:ascii="Times New Roman" w:hAnsi="Times New Roman"/>
          <w:color w:val="000000"/>
          <w:sz w:val="28"/>
          <w:szCs w:val="28"/>
          <w:lang w:val="it-IT"/>
        </w:rPr>
        <w:t>.0</w:t>
      </w:r>
      <w:r w:rsidR="00D61EE7" w:rsidRPr="00D61EE7">
        <w:rPr>
          <w:rFonts w:ascii="Times New Roman" w:hAnsi="Times New Roman"/>
          <w:color w:val="000000"/>
          <w:sz w:val="28"/>
          <w:szCs w:val="28"/>
          <w:lang w:val="it-IT"/>
        </w:rPr>
        <w:t>2</w:t>
      </w:r>
      <w:r w:rsidR="00510BAE" w:rsidRPr="00D61EE7">
        <w:rPr>
          <w:rFonts w:ascii="Times New Roman" w:hAnsi="Times New Roman"/>
          <w:color w:val="000000"/>
          <w:sz w:val="28"/>
          <w:szCs w:val="28"/>
          <w:lang w:val="it-IT"/>
        </w:rPr>
        <w:t>.2023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it-IT"/>
        </w:rPr>
        <w:t>, urmând ca planul propus să fie supus procedurii de adoptare fără aviz de mediu</w:t>
      </w:r>
      <w:r w:rsidR="009B7406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 pentru</w:t>
      </w:r>
      <w:r w:rsidR="003D25D7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6A3AAC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planul </w:t>
      </w:r>
      <w:r w:rsidR="00D61EE7" w:rsidRPr="00D61EE7">
        <w:rPr>
          <w:rFonts w:ascii="Times New Roman" w:hAnsi="Times New Roman"/>
          <w:i/>
          <w:sz w:val="28"/>
          <w:szCs w:val="28"/>
          <w:lang w:val="ro-RO"/>
        </w:rPr>
        <w:t>„Elaborare plan urbanistic zonal (PUZ) construire hală depozitare și spații administrative, casa poartă, branșamente utilități, amenajare incintă, puț forat, împrejmuire și organizare șantier”</w:t>
      </w:r>
      <w:r w:rsidR="00D61EE7" w:rsidRPr="00D61EE7">
        <w:rPr>
          <w:rFonts w:ascii="Times New Roman" w:hAnsi="Times New Roman"/>
          <w:sz w:val="28"/>
          <w:szCs w:val="28"/>
          <w:lang w:val="ro-RO"/>
        </w:rPr>
        <w:t xml:space="preserve"> , propus</w:t>
      </w:r>
      <w:bookmarkStart w:id="0" w:name="_GoBack"/>
      <w:bookmarkEnd w:id="0"/>
      <w:r w:rsidR="00D61EE7" w:rsidRPr="00D61EE7">
        <w:rPr>
          <w:rFonts w:ascii="Times New Roman" w:hAnsi="Times New Roman"/>
          <w:sz w:val="28"/>
          <w:szCs w:val="28"/>
          <w:lang w:val="ro-RO"/>
        </w:rPr>
        <w:t xml:space="preserve"> în oraș Buftea, nr. cadastrale 65078, 64494, 64591, 64396, județul Ilfov</w:t>
      </w:r>
      <w:r w:rsidR="00221C50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, având ca titular </w:t>
      </w:r>
      <w:r w:rsidR="00221C50" w:rsidRPr="00D61EE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D61EE7" w:rsidRPr="00D61EE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S.C. ELI PARK INDUSTRIAL BUFTEA S.R.L</w:t>
      </w:r>
    </w:p>
    <w:p w:rsidR="00F66DFF" w:rsidRPr="00D61EE7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61EE7">
        <w:rPr>
          <w:rFonts w:ascii="Times New Roman" w:hAnsi="Times New Roman"/>
          <w:color w:val="000000"/>
          <w:sz w:val="28"/>
          <w:szCs w:val="28"/>
          <w:lang w:val="it-IT"/>
        </w:rPr>
        <w:t>Publicul interesat poate înainta comentarii/observaț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it-IT"/>
        </w:rPr>
        <w:t xml:space="preserve">ii </w:t>
      </w: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ro-RO"/>
        </w:rPr>
        <w:t xml:space="preserve">n scris la sediul A.P.M Ilfov, (tel. </w:t>
      </w: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021/4301402, 0749598865), î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ro-RO"/>
        </w:rPr>
        <w:t>n termen de 10 zile calen</w:t>
      </w: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daristice de la publicarea anunț</w:t>
      </w:r>
      <w:r w:rsidR="00F66DFF" w:rsidRPr="00D61EE7">
        <w:rPr>
          <w:rFonts w:ascii="Times New Roman" w:hAnsi="Times New Roman"/>
          <w:color w:val="000000"/>
          <w:sz w:val="28"/>
          <w:szCs w:val="28"/>
          <w:lang w:val="ro-RO"/>
        </w:rPr>
        <w:t>ului.</w:t>
      </w:r>
    </w:p>
    <w:p w:rsidR="00E46D25" w:rsidRPr="00D61EE7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Data publicare anunţ</w:t>
      </w:r>
    </w:p>
    <w:p w:rsidR="00E46D25" w:rsidRPr="00D61EE7" w:rsidRDefault="00D61EE7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07</w:t>
      </w:r>
      <w:r w:rsidR="00E46D25" w:rsidRPr="00D61EE7">
        <w:rPr>
          <w:rFonts w:ascii="Times New Roman" w:hAnsi="Times New Roman"/>
          <w:color w:val="000000"/>
          <w:sz w:val="28"/>
          <w:szCs w:val="28"/>
          <w:lang w:val="ro-RO"/>
        </w:rPr>
        <w:t>.0</w:t>
      </w:r>
      <w:r w:rsidRPr="00D61EE7">
        <w:rPr>
          <w:rFonts w:ascii="Times New Roman" w:hAnsi="Times New Roman"/>
          <w:color w:val="000000"/>
          <w:sz w:val="28"/>
          <w:szCs w:val="28"/>
          <w:lang w:val="ro-RO"/>
        </w:rPr>
        <w:t>4</w:t>
      </w:r>
      <w:r w:rsidR="005A7E0C" w:rsidRPr="00D61EE7">
        <w:rPr>
          <w:rFonts w:ascii="Times New Roman" w:hAnsi="Times New Roman"/>
          <w:color w:val="000000"/>
          <w:sz w:val="28"/>
          <w:szCs w:val="28"/>
          <w:lang w:val="ro-RO"/>
        </w:rPr>
        <w:t>.2023</w:t>
      </w:r>
      <w:r w:rsidR="00E46D25" w:rsidRPr="00D61EE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6459DF"/>
    <w:rsid w:val="006A3AAC"/>
    <w:rsid w:val="006D5EF1"/>
    <w:rsid w:val="00847FA8"/>
    <w:rsid w:val="009B7406"/>
    <w:rsid w:val="00AF4C72"/>
    <w:rsid w:val="00B126F5"/>
    <w:rsid w:val="00B13156"/>
    <w:rsid w:val="00C43633"/>
    <w:rsid w:val="00D61EE7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A083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2023-04-07T07:31:00Z</dcterms:created>
  <dcterms:modified xsi:type="dcterms:W3CDTF">2023-04-07T07:31:00Z</dcterms:modified>
</cp:coreProperties>
</file>