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817A39">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5C5A8507" w:rsidR="00DE792C" w:rsidRPr="00817A39" w:rsidRDefault="00DE792C" w:rsidP="00817A39">
      <w:pPr>
        <w:keepNext/>
        <w:spacing w:after="0" w:line="360" w:lineRule="auto"/>
        <w:rPr>
          <w:rFonts w:ascii="Trebuchet MS" w:hAnsi="Trebuchet MS"/>
        </w:rPr>
      </w:pPr>
      <w:r w:rsidRPr="00567989">
        <w:rPr>
          <w:rFonts w:ascii="Trebuchet MS" w:hAnsi="Trebuchet MS"/>
        </w:rPr>
        <w:t>Nr.</w:t>
      </w:r>
      <w:r w:rsidR="00A60268" w:rsidRPr="00A60268">
        <w:rPr>
          <w:rFonts w:ascii="Arial" w:eastAsia="Calibri" w:hAnsi="Arial" w:cs="Arial"/>
          <w:b/>
          <w:bCs/>
          <w:sz w:val="24"/>
          <w:szCs w:val="24"/>
          <w:lang w:val="en-US"/>
          <w14:ligatures w14:val="none"/>
        </w:rPr>
        <w:t xml:space="preserve"> </w:t>
      </w:r>
      <w:r w:rsidR="00A60268" w:rsidRPr="00A60268">
        <w:rPr>
          <w:rFonts w:ascii="Trebuchet MS" w:hAnsi="Trebuchet MS"/>
          <w:b/>
          <w:bCs/>
          <w:lang w:val="en-US"/>
        </w:rPr>
        <w:t>20412</w:t>
      </w:r>
      <w:r w:rsidR="00C04BF2" w:rsidRPr="00567989">
        <w:rPr>
          <w:rFonts w:ascii="Trebuchet MS" w:hAnsi="Trebuchet MS"/>
        </w:rPr>
        <w:t>/</w:t>
      </w:r>
    </w:p>
    <w:p w14:paraId="38599293" w14:textId="517E50A2" w:rsidR="00817A39" w:rsidRPr="00817A39" w:rsidRDefault="00817A39" w:rsidP="00817A39">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bCs/>
          <w:lang w:val="it-IT"/>
          <w14:ligatures w14:val="none"/>
        </w:rPr>
        <w:t>DECIZIA  ETAPEI  DE  ÎNCADRARE</w:t>
      </w:r>
      <w:r w:rsidRPr="00817A39">
        <w:rPr>
          <w:rFonts w:ascii="Trebuchet MS" w:eastAsia="Calibri" w:hAnsi="Trebuchet MS" w:cs="Arial"/>
          <w:lang w:val="it-IT"/>
          <w14:ligatures w14:val="none"/>
        </w:rPr>
        <w:br/>
      </w:r>
      <w:r w:rsidRPr="00817A39">
        <w:rPr>
          <w:rFonts w:ascii="Trebuchet MS" w:eastAsia="Calibri" w:hAnsi="Trebuchet MS" w:cs="Arial"/>
          <w:b/>
          <w14:ligatures w14:val="none"/>
        </w:rPr>
        <w:t xml:space="preserve">Nr.  din </w:t>
      </w:r>
    </w:p>
    <w:p w14:paraId="5F58F62E" w14:textId="77777777" w:rsidR="00817A39" w:rsidRPr="00817A39" w:rsidRDefault="00817A39" w:rsidP="00817A39">
      <w:pPr>
        <w:keepNext/>
        <w:spacing w:after="0" w:line="360" w:lineRule="auto"/>
        <w:jc w:val="center"/>
        <w:rPr>
          <w:rFonts w:ascii="Trebuchet MS" w:eastAsia="Calibri" w:hAnsi="Trebuchet MS" w:cs="Arial"/>
          <w:b/>
          <w14:ligatures w14:val="none"/>
        </w:rPr>
      </w:pPr>
    </w:p>
    <w:p w14:paraId="72E92850" w14:textId="77777777" w:rsidR="00817A39" w:rsidRPr="00817A39" w:rsidRDefault="00817A39" w:rsidP="00817A39">
      <w:pPr>
        <w:keepNext/>
        <w:spacing w:after="0" w:line="360" w:lineRule="auto"/>
        <w:jc w:val="center"/>
        <w:rPr>
          <w:rFonts w:ascii="Trebuchet MS" w:eastAsia="Calibri" w:hAnsi="Trebuchet MS" w:cs="Arial"/>
          <w:b/>
          <w14:ligatures w14:val="none"/>
        </w:rPr>
      </w:pPr>
    </w:p>
    <w:p w14:paraId="75BC6A96" w14:textId="4E0F6963" w:rsidR="00817A39" w:rsidRPr="00817A39" w:rsidRDefault="00817A39" w:rsidP="00817A39">
      <w:pPr>
        <w:keepNext/>
        <w:spacing w:after="0" w:line="360" w:lineRule="auto"/>
        <w:ind w:firstLine="720"/>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Ca urmare a solicitării de emitere a acordului de mediu adresate de </w:t>
      </w:r>
      <w:r w:rsidR="00D131C7" w:rsidRPr="00D131C7">
        <w:rPr>
          <w:rFonts w:ascii="Trebuchet MS" w:eastAsia="Calibri" w:hAnsi="Trebuchet MS" w:cs="Arial"/>
          <w:b/>
          <w:lang w:val="en-US"/>
          <w14:ligatures w14:val="none"/>
        </w:rPr>
        <w:t>DIVERS INOX SRL prin reprezentant BADEA EMIL,</w:t>
      </w:r>
      <w:r w:rsidRPr="00817A39">
        <w:rPr>
          <w:rFonts w:ascii="Trebuchet MS" w:eastAsia="Calibri" w:hAnsi="Trebuchet MS" w:cs="Arial"/>
          <w:b/>
          <w:lang w:val="pt-BR"/>
          <w14:ligatures w14:val="none"/>
        </w:rPr>
        <w:t xml:space="preserve"> </w:t>
      </w:r>
      <w:r w:rsidRPr="00817A39">
        <w:rPr>
          <w:rFonts w:ascii="Trebuchet MS" w:eastAsia="Calibri" w:hAnsi="Trebuchet MS" w:cs="Arial"/>
          <w:lang w:val="pt-BR"/>
          <w14:ligatures w14:val="none"/>
        </w:rPr>
        <w:t>cu</w:t>
      </w:r>
      <w:r w:rsidRPr="00817A39">
        <w:rPr>
          <w:rFonts w:ascii="Trebuchet MS" w:eastAsia="Calibri" w:hAnsi="Trebuchet MS" w:cs="Arial"/>
          <w:b/>
          <w:lang w:val="pt-BR"/>
          <w14:ligatures w14:val="none"/>
        </w:rPr>
        <w:t xml:space="preserve"> </w:t>
      </w:r>
      <w:r w:rsidR="00497E24">
        <w:rPr>
          <w:rFonts w:ascii="Trebuchet MS" w:eastAsia="Calibri" w:hAnsi="Trebuchet MS" w:cs="Arial"/>
          <w14:ligatures w14:val="none"/>
        </w:rPr>
        <w:t xml:space="preserve">domiciliul </w:t>
      </w:r>
      <w:r w:rsidRPr="00817A39">
        <w:rPr>
          <w:rFonts w:ascii="Trebuchet MS" w:eastAsia="Calibri" w:hAnsi="Trebuchet MS" w:cs="Arial"/>
          <w:lang w:val="en-US"/>
          <w14:ligatures w14:val="none"/>
        </w:rPr>
        <w:t xml:space="preserve">in </w:t>
      </w:r>
      <w:r w:rsidR="00D131C7" w:rsidRPr="00D131C7">
        <w:rPr>
          <w:rFonts w:ascii="Arial" w:eastAsia="Calibri" w:hAnsi="Arial" w:cs="Arial"/>
          <w:sz w:val="24"/>
          <w:szCs w:val="24"/>
          <w14:ligatures w14:val="none"/>
        </w:rPr>
        <w:t>jud. Ilfov</w:t>
      </w:r>
      <w:r w:rsidR="00D131C7" w:rsidRPr="00D131C7">
        <w:rPr>
          <w:rFonts w:ascii="Arial" w:eastAsia="Calibri" w:hAnsi="Arial" w:cs="Arial"/>
          <w:sz w:val="24"/>
          <w:szCs w:val="24"/>
          <w:lang w:val="en-US"/>
          <w14:ligatures w14:val="none"/>
        </w:rPr>
        <w:t xml:space="preserve">, comuna Cernica, sat Caldararu, str. </w:t>
      </w:r>
      <w:proofErr w:type="gramStart"/>
      <w:r w:rsidR="00D131C7" w:rsidRPr="00D131C7">
        <w:rPr>
          <w:rFonts w:ascii="Arial" w:eastAsia="Calibri" w:hAnsi="Arial" w:cs="Arial"/>
          <w:sz w:val="24"/>
          <w:szCs w:val="24"/>
          <w:lang w:val="en-US"/>
          <w14:ligatures w14:val="none"/>
        </w:rPr>
        <w:t>Oxigenului, nr.</w:t>
      </w:r>
      <w:proofErr w:type="gramEnd"/>
      <w:r w:rsidR="00D131C7" w:rsidRPr="00D131C7">
        <w:rPr>
          <w:rFonts w:ascii="Arial" w:eastAsia="Calibri" w:hAnsi="Arial" w:cs="Arial"/>
          <w:sz w:val="24"/>
          <w:szCs w:val="24"/>
          <w:lang w:val="en-US"/>
          <w14:ligatures w14:val="none"/>
        </w:rPr>
        <w:t xml:space="preserve"> </w:t>
      </w:r>
      <w:proofErr w:type="gramStart"/>
      <w:r w:rsidR="00D131C7" w:rsidRPr="00D131C7">
        <w:rPr>
          <w:rFonts w:ascii="Arial" w:eastAsia="Calibri" w:hAnsi="Arial" w:cs="Arial"/>
          <w:sz w:val="24"/>
          <w:szCs w:val="24"/>
          <w:lang w:val="en-US"/>
          <w14:ligatures w14:val="none"/>
        </w:rPr>
        <w:t>17D</w:t>
      </w: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înregistrată la APM Ilfov cu nr.</w:t>
      </w:r>
      <w:proofErr w:type="gramEnd"/>
      <w:r w:rsidRPr="00817A39">
        <w:rPr>
          <w:rFonts w:ascii="Trebuchet MS" w:eastAsia="Calibri" w:hAnsi="Trebuchet MS" w:cs="Arial"/>
          <w14:ligatures w14:val="none"/>
        </w:rPr>
        <w:t xml:space="preserve"> </w:t>
      </w:r>
      <w:r w:rsidR="006C61A0" w:rsidRPr="006C61A0">
        <w:rPr>
          <w:rFonts w:ascii="Trebuchet MS" w:eastAsia="Calibri" w:hAnsi="Trebuchet MS" w:cs="Arial"/>
          <w:bCs/>
          <w:lang w:val="en-US"/>
          <w14:ligatures w14:val="none"/>
        </w:rPr>
        <w:t>20412/13.12.20</w:t>
      </w:r>
      <w:r w:rsidR="006C61A0" w:rsidRPr="006C61A0">
        <w:rPr>
          <w:rFonts w:ascii="Trebuchet MS" w:eastAsia="Calibri" w:hAnsi="Trebuchet MS" w:cs="Arial"/>
          <w:bCs/>
          <w14:ligatures w14:val="none"/>
        </w:rPr>
        <w:t>23</w:t>
      </w:r>
      <w:r w:rsidRPr="00817A39">
        <w:rPr>
          <w:rFonts w:ascii="Trebuchet MS" w:eastAsia="Calibri" w:hAnsi="Trebuchet MS" w:cs="Arial"/>
          <w:lang w:val="en-US"/>
          <w14:ligatures w14:val="none"/>
        </w:rPr>
        <w:t>,</w:t>
      </w:r>
      <w:r w:rsidRPr="00817A39">
        <w:rPr>
          <w:rFonts w:ascii="Trebuchet MS" w:eastAsia="Calibri" w:hAnsi="Trebuchet MS" w:cs="Arial"/>
          <w:color w:val="000000"/>
          <w:lang w:val="en-US"/>
          <w14:ligatures w14:val="none"/>
        </w:rPr>
        <w:t xml:space="preserve"> cu completarile ulterioare</w:t>
      </w:r>
      <w:r w:rsidRPr="00817A39">
        <w:rPr>
          <w:rFonts w:ascii="Trebuchet MS" w:eastAsia="Calibri" w:hAnsi="Trebuchet MS" w:cs="Arial"/>
          <w:spacing w:val="-6"/>
          <w14:ligatures w14:val="none"/>
        </w:rPr>
        <w:t>,</w:t>
      </w:r>
      <w:r w:rsidRPr="00817A39">
        <w:rPr>
          <w:rFonts w:ascii="Trebuchet MS" w:eastAsia="Calibri" w:hAnsi="Trebuchet MS" w:cs="Arial"/>
          <w14:ligatures w14:val="none"/>
        </w:rPr>
        <w:t xml:space="preserve"> în baza: </w:t>
      </w:r>
    </w:p>
    <w:p w14:paraId="5852017D" w14:textId="77777777" w:rsidR="00817A39" w:rsidRPr="00817A39" w:rsidRDefault="00817A39" w:rsidP="00817A39">
      <w:pPr>
        <w:keepNext/>
        <w:numPr>
          <w:ilvl w:val="0"/>
          <w:numId w:val="9"/>
        </w:numPr>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b/>
          <w:lang w:eastAsia="ro-RO"/>
          <w14:ligatures w14:val="none"/>
        </w:rPr>
        <w:t>Legii nr. 292/2018</w:t>
      </w:r>
      <w:r w:rsidRPr="00817A39">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5D100222" w14:textId="77777777" w:rsidR="00817A39" w:rsidRPr="00817A39" w:rsidRDefault="00817A39" w:rsidP="00817A39">
      <w:pPr>
        <w:keepNext/>
        <w:numPr>
          <w:ilvl w:val="0"/>
          <w:numId w:val="9"/>
        </w:numPr>
        <w:autoSpaceDE w:val="0"/>
        <w:spacing w:after="0" w:line="360" w:lineRule="auto"/>
        <w:jc w:val="both"/>
        <w:rPr>
          <w:rFonts w:ascii="Trebuchet MS" w:eastAsia="Calibri" w:hAnsi="Trebuchet MS" w:cs="Arial"/>
          <w14:ligatures w14:val="none"/>
        </w:rPr>
      </w:pPr>
      <w:r w:rsidRPr="00817A39">
        <w:rPr>
          <w:rFonts w:ascii="Trebuchet MS" w:eastAsia="Calibri" w:hAnsi="Trebuchet MS" w:cs="Arial"/>
          <w:b/>
          <w14:ligatures w14:val="none"/>
        </w:rPr>
        <w:t>Ordonanţei de Urgenţă a Guvernului nr. 57/2007</w:t>
      </w:r>
      <w:r w:rsidRPr="00817A39">
        <w:rPr>
          <w:rFonts w:ascii="Trebuchet MS" w:eastAsia="Calibri" w:hAnsi="Trebuchet MS" w:cs="Arial"/>
          <w14:ligatures w14:val="none"/>
        </w:rPr>
        <w:t xml:space="preserve"> privind regimul ariilor naturale </w:t>
      </w:r>
    </w:p>
    <w:p w14:paraId="4A2EB781" w14:textId="77777777" w:rsidR="00817A39" w:rsidRPr="00817A39" w:rsidRDefault="00817A39" w:rsidP="00817A39">
      <w:pPr>
        <w:keepNext/>
        <w:autoSpaceDE w:val="0"/>
        <w:spacing w:after="0" w:line="360" w:lineRule="auto"/>
        <w:jc w:val="both"/>
        <w:rPr>
          <w:rFonts w:ascii="Trebuchet MS" w:eastAsia="Calibri" w:hAnsi="Trebuchet MS" w:cs="Arial"/>
          <w:lang w:eastAsia="ro-RO"/>
          <w14:ligatures w14:val="none"/>
        </w:rPr>
      </w:pPr>
      <w:r w:rsidRPr="00817A39">
        <w:rPr>
          <w:rFonts w:ascii="Trebuchet MS" w:eastAsia="Calibri" w:hAnsi="Trebuchet MS" w:cs="Arial"/>
          <w14:ligatures w14:val="none"/>
        </w:rPr>
        <w:t>protejate, conservarea habitatelor naturale, a florei şi faunei s</w:t>
      </w:r>
      <w:r w:rsidRPr="00817A39">
        <w:rPr>
          <w:rFonts w:ascii="Arial" w:eastAsia="Calibri" w:hAnsi="Arial" w:cs="Arial"/>
          <w14:ligatures w14:val="none"/>
        </w:rPr>
        <w:t>ǎ</w:t>
      </w:r>
      <w:r w:rsidRPr="00817A39">
        <w:rPr>
          <w:rFonts w:ascii="Trebuchet MS" w:eastAsia="Calibri" w:hAnsi="Trebuchet MS" w:cs="Arial"/>
          <w14:ligatures w14:val="none"/>
        </w:rPr>
        <w:t>lbatice, cu modific</w:t>
      </w:r>
      <w:r w:rsidRPr="00817A39">
        <w:rPr>
          <w:rFonts w:ascii="Arial" w:eastAsia="Calibri" w:hAnsi="Arial" w:cs="Arial"/>
          <w14:ligatures w14:val="none"/>
        </w:rPr>
        <w:t>ǎ</w:t>
      </w:r>
      <w:r w:rsidRPr="00817A39">
        <w:rPr>
          <w:rFonts w:ascii="Trebuchet MS" w:eastAsia="Calibri" w:hAnsi="Trebuchet MS" w:cs="Arial"/>
          <w14:ligatures w14:val="none"/>
        </w:rPr>
        <w:t xml:space="preserve">rile </w:t>
      </w:r>
      <w:r w:rsidRPr="00817A39">
        <w:rPr>
          <w:rFonts w:ascii="Trebuchet MS" w:eastAsia="Calibri" w:hAnsi="Trebuchet MS" w:cs="Trebuchet MS"/>
          <w14:ligatures w14:val="none"/>
        </w:rPr>
        <w:t>ş</w:t>
      </w:r>
      <w:r w:rsidRPr="00817A39">
        <w:rPr>
          <w:rFonts w:ascii="Trebuchet MS" w:eastAsia="Calibri" w:hAnsi="Trebuchet MS" w:cs="Arial"/>
          <w14:ligatures w14:val="none"/>
        </w:rPr>
        <w:t>i complet</w:t>
      </w:r>
      <w:r w:rsidRPr="00817A39">
        <w:rPr>
          <w:rFonts w:ascii="Arial" w:eastAsia="Calibri" w:hAnsi="Arial" w:cs="Arial"/>
          <w14:ligatures w14:val="none"/>
        </w:rPr>
        <w:t>ǎ</w:t>
      </w:r>
      <w:r w:rsidRPr="00817A39">
        <w:rPr>
          <w:rFonts w:ascii="Trebuchet MS" w:eastAsia="Calibri" w:hAnsi="Trebuchet MS" w:cs="Arial"/>
          <w14:ligatures w14:val="none"/>
        </w:rPr>
        <w:t>rile ulterioare, aprobat</w:t>
      </w:r>
      <w:r w:rsidRPr="00817A39">
        <w:rPr>
          <w:rFonts w:ascii="Trebuchet MS" w:eastAsia="Calibri" w:hAnsi="Trebuchet MS" w:cs="Trebuchet MS"/>
          <w14:ligatures w14:val="none"/>
        </w:rPr>
        <w:t>ă</w:t>
      </w:r>
      <w:r w:rsidRPr="00817A39">
        <w:rPr>
          <w:rFonts w:ascii="Trebuchet MS" w:eastAsia="Calibri" w:hAnsi="Trebuchet MS" w:cs="Arial"/>
          <w14:ligatures w14:val="none"/>
        </w:rPr>
        <w:t xml:space="preserve"> prin Legea nr. 49/2011, cu modificarile si completarile ulterioare,</w:t>
      </w:r>
    </w:p>
    <w:p w14:paraId="7D42B1F1" w14:textId="457AE864" w:rsidR="00817A39" w:rsidRPr="00817A39" w:rsidRDefault="00817A39" w:rsidP="00817A39">
      <w:pPr>
        <w:keepNext/>
        <w:spacing w:after="0" w:line="360" w:lineRule="auto"/>
        <w:jc w:val="both"/>
        <w:outlineLvl w:val="0"/>
        <w:rPr>
          <w:rFonts w:ascii="Trebuchet MS" w:eastAsia="Calibri" w:hAnsi="Trebuchet MS" w:cs="Arial"/>
          <w14:ligatures w14:val="none"/>
        </w:rPr>
      </w:pPr>
      <w:r w:rsidRPr="00817A39">
        <w:rPr>
          <w:rFonts w:ascii="Trebuchet MS" w:eastAsia="Calibri" w:hAnsi="Trebuchet MS" w:cs="Arial"/>
          <w14:ligatures w14:val="none"/>
        </w:rPr>
        <w:t xml:space="preserve">autoritatea competentă pentru protecţia mediului APM Ilfov decide, ca urmare a consultărilor desfăşurate în cadrul şedinţei Comisiei de Analiză Tehnică din data de </w:t>
      </w:r>
      <w:r w:rsidR="006C61A0">
        <w:rPr>
          <w:rFonts w:ascii="Trebuchet MS" w:eastAsia="Calibri" w:hAnsi="Trebuchet MS" w:cs="Arial"/>
          <w14:ligatures w14:val="none"/>
        </w:rPr>
        <w:t>10.04.2024</w:t>
      </w:r>
      <w:r w:rsidRPr="00817A39">
        <w:rPr>
          <w:rFonts w:ascii="Trebuchet MS" w:eastAsia="Calibri" w:hAnsi="Trebuchet MS" w:cs="Arial"/>
          <w14:ligatures w14:val="none"/>
        </w:rPr>
        <w:t xml:space="preserve">, că proiectul </w:t>
      </w:r>
      <w:r w:rsidRPr="00817A39">
        <w:rPr>
          <w:rFonts w:ascii="Trebuchet MS" w:eastAsia="Calibri" w:hAnsi="Trebuchet MS" w:cs="Arial"/>
          <w:b/>
          <w:i/>
          <w:color w:val="000000"/>
          <w14:ligatures w14:val="none"/>
        </w:rPr>
        <w:t>„</w:t>
      </w:r>
      <w:r w:rsidR="004862D8" w:rsidRPr="004862D8">
        <w:rPr>
          <w:rFonts w:ascii="Trebuchet MS" w:eastAsia="Calibri" w:hAnsi="Trebuchet MS" w:cs="Arial"/>
          <w:b/>
          <w:lang w:val="en-US"/>
          <w14:ligatures w14:val="none"/>
        </w:rPr>
        <w:t>Alipire imobile si construire hala depozitare produse metalice</w:t>
      </w:r>
      <w:r w:rsidRPr="00817A39">
        <w:rPr>
          <w:rFonts w:ascii="Trebuchet MS" w:eastAsia="Calibri" w:hAnsi="Trebuchet MS" w:cs="Arial"/>
          <w:b/>
          <w:i/>
          <w:color w:val="000000"/>
          <w14:ligatures w14:val="none"/>
        </w:rPr>
        <w:t>”</w:t>
      </w:r>
      <w:r w:rsidRPr="00817A39">
        <w:rPr>
          <w:rFonts w:ascii="Trebuchet MS" w:eastAsia="Calibri" w:hAnsi="Trebuchet MS" w:cs="Arial"/>
          <w:color w:val="000000"/>
          <w14:ligatures w14:val="none"/>
        </w:rPr>
        <w:t xml:space="preserve"> propus in</w:t>
      </w:r>
      <w:r w:rsidRPr="00817A39">
        <w:rPr>
          <w:rFonts w:ascii="Trebuchet MS" w:eastAsia="Calibri" w:hAnsi="Trebuchet MS" w:cs="Arial"/>
          <w:b/>
          <w:color w:val="000000"/>
          <w14:ligatures w14:val="none"/>
        </w:rPr>
        <w:t xml:space="preserve"> </w:t>
      </w:r>
      <w:r w:rsidR="00C65BDD" w:rsidRPr="00C65BDD">
        <w:rPr>
          <w:rFonts w:ascii="Trebuchet MS" w:eastAsia="Calibri" w:hAnsi="Trebuchet MS" w:cs="Arial"/>
          <w:lang w:val="en-US"/>
          <w14:ligatures w14:val="none"/>
        </w:rPr>
        <w:t xml:space="preserve">comuna Cernica, sat Caldararu, T 2, P 49/11/1, L 2, T2, P49/10, L 2, T 2, P 49/9, nr. </w:t>
      </w:r>
      <w:proofErr w:type="gramStart"/>
      <w:r w:rsidR="00C65BDD" w:rsidRPr="00C65BDD">
        <w:rPr>
          <w:rFonts w:ascii="Trebuchet MS" w:eastAsia="Calibri" w:hAnsi="Trebuchet MS" w:cs="Arial"/>
          <w:lang w:val="en-US"/>
          <w14:ligatures w14:val="none"/>
        </w:rPr>
        <w:t>cad</w:t>
      </w:r>
      <w:proofErr w:type="gramEnd"/>
      <w:r w:rsidR="00C65BDD" w:rsidRPr="00C65BDD">
        <w:rPr>
          <w:rFonts w:ascii="Trebuchet MS" w:eastAsia="Calibri" w:hAnsi="Trebuchet MS" w:cs="Arial"/>
          <w:lang w:val="en-US"/>
          <w14:ligatures w14:val="none"/>
        </w:rPr>
        <w:t>. 58841, 58973</w:t>
      </w:r>
      <w:r w:rsidR="005A4637">
        <w:rPr>
          <w:rFonts w:ascii="Trebuchet MS" w:eastAsia="Calibri" w:hAnsi="Trebuchet MS" w:cs="Arial"/>
          <w:color w:val="000000"/>
          <w:lang w:val="en-US"/>
          <w14:ligatures w14:val="none"/>
        </w:rPr>
        <w:t xml:space="preserve">, </w:t>
      </w:r>
      <w:r w:rsidRPr="00817A39">
        <w:rPr>
          <w:rFonts w:ascii="Trebuchet MS" w:eastAsia="Calibri" w:hAnsi="Trebuchet MS" w:cs="Arial"/>
          <w:color w:val="000000"/>
          <w14:ligatures w14:val="none"/>
        </w:rPr>
        <w:t>judetul Ilfov</w:t>
      </w:r>
      <w:r w:rsidRPr="00817A39">
        <w:rPr>
          <w:rFonts w:ascii="Trebuchet MS" w:eastAsia="Calibri" w:hAnsi="Trebuchet MS" w:cs="Arial"/>
          <w:color w:val="000000"/>
          <w:lang w:val="en-US"/>
          <w14:ligatures w14:val="none"/>
        </w:rPr>
        <w:t>,</w:t>
      </w:r>
      <w:r w:rsidRPr="00817A39">
        <w:rPr>
          <w:rFonts w:ascii="Trebuchet MS" w:eastAsia="Calibri" w:hAnsi="Trebuchet MS" w:cs="Arial"/>
          <w:color w:val="000000"/>
          <w14:ligatures w14:val="none"/>
        </w:rPr>
        <w:t xml:space="preserve"> </w:t>
      </w:r>
      <w:r w:rsidRPr="00817A39">
        <w:rPr>
          <w:rFonts w:ascii="Trebuchet MS" w:eastAsia="Calibri" w:hAnsi="Trebuchet MS" w:cs="Arial"/>
          <w14:ligatures w14:val="none"/>
        </w:rPr>
        <w:t>nu se supune evaluării impactului asupra mediului, nu se supune evaluării adecvate si</w:t>
      </w:r>
      <w:r w:rsidRPr="00817A39">
        <w:rPr>
          <w:rFonts w:ascii="Trebuchet MS" w:eastAsia="Times New Roman" w:hAnsi="Trebuchet MS" w:cs="Arial"/>
          <w:lang w:val="en-US" w:eastAsia="ro-RO"/>
          <w14:ligatures w14:val="none"/>
        </w:rPr>
        <w:t xml:space="preserve"> nu se supune evaluării impactului asupra corpurilor de </w:t>
      </w:r>
      <w:proofErr w:type="gramStart"/>
      <w:r w:rsidRPr="00817A39">
        <w:rPr>
          <w:rFonts w:ascii="Trebuchet MS" w:eastAsia="Times New Roman" w:hAnsi="Trebuchet MS" w:cs="Arial"/>
          <w:lang w:val="en-US" w:eastAsia="ro-RO"/>
          <w14:ligatures w14:val="none"/>
        </w:rPr>
        <w:t>apă</w:t>
      </w:r>
      <w:proofErr w:type="gramEnd"/>
      <w:r w:rsidRPr="00817A39">
        <w:rPr>
          <w:rFonts w:ascii="Trebuchet MS" w:eastAsia="Calibri" w:hAnsi="Trebuchet MS" w:cs="Arial"/>
          <w14:ligatures w14:val="none"/>
        </w:rPr>
        <w:t xml:space="preserve">.  </w:t>
      </w:r>
    </w:p>
    <w:p w14:paraId="686EC9AB" w14:textId="77777777" w:rsidR="00327A0F" w:rsidRDefault="00817A39" w:rsidP="00817A39">
      <w:pPr>
        <w:keepNext/>
        <w:autoSpaceDE w:val="0"/>
        <w:autoSpaceDN w:val="0"/>
        <w:adjustRightInd w:val="0"/>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xml:space="preserve">      </w:t>
      </w:r>
    </w:p>
    <w:p w14:paraId="02B161D7" w14:textId="7D3B9BF4"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 xml:space="preserve">    </w:t>
      </w:r>
      <w:r w:rsidRPr="00817A39">
        <w:rPr>
          <w:rFonts w:ascii="Trebuchet MS" w:eastAsia="Calibri" w:hAnsi="Trebuchet MS" w:cs="Arial"/>
          <w:lang w:val="en-US"/>
          <w14:ligatures w14:val="none"/>
        </w:rPr>
        <w:t>Justificarea prezentei decizii:</w:t>
      </w:r>
    </w:p>
    <w:p w14:paraId="6A032F2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I. </w:t>
      </w:r>
      <w:r w:rsidRPr="00817A39">
        <w:rPr>
          <w:rFonts w:ascii="Trebuchet MS" w:eastAsia="Times New Roman" w:hAnsi="Trebuchet MS" w:cs="Arial"/>
          <w:b/>
          <w:lang w:val="en-US" w:eastAsia="ro-RO"/>
          <w14:ligatures w14:val="none"/>
        </w:rPr>
        <w:t>Motivele pe baza cărora s-a stabilit neefectuarea evaluării impactului asupra mediului sunt următoarele</w:t>
      </w:r>
      <w:r w:rsidRPr="00817A39">
        <w:rPr>
          <w:rFonts w:ascii="Trebuchet MS" w:eastAsia="Calibri" w:hAnsi="Trebuchet MS" w:cs="Arial"/>
          <w:b/>
          <w:lang w:val="en-US"/>
          <w14:ligatures w14:val="none"/>
        </w:rPr>
        <w:t>:</w:t>
      </w:r>
    </w:p>
    <w:p w14:paraId="1735A26D"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a) proiectul nu se incadreaza in prevederile Legii nr. 292/2018, anexa nr. 1;</w:t>
      </w:r>
    </w:p>
    <w:p w14:paraId="7FA4E83D" w14:textId="77777777" w:rsidR="00817A39" w:rsidRPr="00817A39" w:rsidRDefault="00817A39" w:rsidP="00817A39">
      <w:pPr>
        <w:keepNext/>
        <w:spacing w:after="0" w:line="360" w:lineRule="auto"/>
        <w:jc w:val="both"/>
        <w:rPr>
          <w:rFonts w:ascii="Trebuchet MS" w:eastAsia="Calibri" w:hAnsi="Trebuchet MS" w:cs="Arial"/>
          <w:color w:val="000000"/>
          <w:lang w:val="en-US"/>
          <w14:ligatures w14:val="none"/>
        </w:rPr>
      </w:pPr>
      <w:r w:rsidRPr="00817A39">
        <w:rPr>
          <w:rFonts w:ascii="Trebuchet MS" w:eastAsia="Calibri" w:hAnsi="Trebuchet MS" w:cs="Arial"/>
          <w:lang w:val="it-IT"/>
          <w14:ligatures w14:val="none"/>
        </w:rPr>
        <w:t xml:space="preserve">b) proiectul se incadreaza in prevederile anexei 2 la Legea nr. 292/2018, la punctul </w:t>
      </w:r>
      <w:r w:rsidRPr="00817A39">
        <w:rPr>
          <w:rFonts w:ascii="Trebuchet MS" w:eastAsia="Calibri" w:hAnsi="Trebuchet MS" w:cs="Arial"/>
          <w:lang w:val="en-US"/>
          <w14:ligatures w14:val="none"/>
        </w:rPr>
        <w:t>pct. 10 a – proiecte de dezvoltare a unitatilor/zonelor industriale</w:t>
      </w:r>
      <w:r w:rsidRPr="00817A39">
        <w:rPr>
          <w:rFonts w:ascii="Trebuchet MS" w:eastAsia="Calibri" w:hAnsi="Trebuchet MS" w:cs="Arial"/>
          <w:color w:val="000000"/>
          <w:lang w:val="en-US"/>
          <w14:ligatures w14:val="none"/>
        </w:rPr>
        <w:t>;</w:t>
      </w:r>
    </w:p>
    <w:p w14:paraId="746E78A6"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și APM Ilfov au mediatizat în presa locală, cât și pe pagina web atât depunerea solicitării acordului cât și decizia etapei de încadrare;</w:t>
      </w:r>
    </w:p>
    <w:p w14:paraId="4D176852" w14:textId="77777777" w:rsid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d). lipsa observațiilor din partea publicului interesat;</w:t>
      </w:r>
    </w:p>
    <w:p w14:paraId="6154543E" w14:textId="77777777" w:rsidR="009D7FC8" w:rsidRDefault="009D7FC8" w:rsidP="00817A39">
      <w:pPr>
        <w:keepNext/>
        <w:spacing w:after="0" w:line="360" w:lineRule="auto"/>
        <w:jc w:val="both"/>
        <w:rPr>
          <w:rFonts w:ascii="Trebuchet MS" w:eastAsia="Calibri" w:hAnsi="Trebuchet MS" w:cs="Arial"/>
          <w:lang w:val="en-US"/>
          <w14:ligatures w14:val="none"/>
        </w:rPr>
      </w:pPr>
    </w:p>
    <w:p w14:paraId="7B30B5D9" w14:textId="77777777" w:rsidR="009D7FC8" w:rsidRDefault="009D7FC8" w:rsidP="00817A39">
      <w:pPr>
        <w:keepNext/>
        <w:spacing w:after="0" w:line="360" w:lineRule="auto"/>
        <w:jc w:val="both"/>
        <w:rPr>
          <w:rFonts w:ascii="Trebuchet MS" w:eastAsia="Calibri" w:hAnsi="Trebuchet MS" w:cs="Arial"/>
          <w:lang w:val="en-US"/>
          <w14:ligatures w14:val="none"/>
        </w:rPr>
      </w:pPr>
    </w:p>
    <w:p w14:paraId="160A00E9"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II. Motivele pe baza carora s-a stabilit neefectuarea evaluarii adecvate sunt următoarele:</w:t>
      </w:r>
    </w:p>
    <w:p w14:paraId="18D1AC6F"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3ED0E43C" w14:textId="77777777" w:rsidR="00817A39" w:rsidRPr="00817A39" w:rsidRDefault="00817A39" w:rsidP="00817A39">
      <w:pPr>
        <w:keepNext/>
        <w:spacing w:after="0" w:line="360" w:lineRule="auto"/>
        <w:jc w:val="both"/>
        <w:rPr>
          <w:rFonts w:ascii="Trebuchet MS" w:eastAsia="Times New Roman" w:hAnsi="Trebuchet MS" w:cs="Arial"/>
          <w:b/>
          <w:lang w:val="en-US" w:eastAsia="ro-RO"/>
          <w14:ligatures w14:val="none"/>
        </w:rPr>
      </w:pPr>
      <w:r w:rsidRPr="00817A39">
        <w:rPr>
          <w:rFonts w:ascii="Trebuchet MS" w:eastAsia="Times New Roman" w:hAnsi="Trebuchet MS" w:cs="Arial"/>
          <w:b/>
          <w:bCs/>
          <w:lang w:val="en-US" w:eastAsia="ro-RO"/>
          <w14:ligatures w14:val="none"/>
        </w:rPr>
        <w:t>III.</w:t>
      </w:r>
      <w:r w:rsidRPr="00817A39">
        <w:rPr>
          <w:rFonts w:ascii="Trebuchet MS" w:eastAsia="Times New Roman" w:hAnsi="Trebuchet MS" w:cs="Arial"/>
          <w:b/>
          <w:lang w:val="en-US" w:eastAsia="ro-RO"/>
          <w14:ligatures w14:val="none"/>
        </w:rPr>
        <w:t xml:space="preserve"> Motivele pe baza cărora s-a stabilit neefectuarea evaluării impactului asupra corpurilor de </w:t>
      </w:r>
      <w:proofErr w:type="gramStart"/>
      <w:r w:rsidRPr="00817A39">
        <w:rPr>
          <w:rFonts w:ascii="Trebuchet MS" w:eastAsia="Times New Roman" w:hAnsi="Trebuchet MS" w:cs="Arial"/>
          <w:b/>
          <w:lang w:val="en-US" w:eastAsia="ro-RO"/>
          <w14:ligatures w14:val="none"/>
        </w:rPr>
        <w:t>apă</w:t>
      </w:r>
      <w:proofErr w:type="gramEnd"/>
      <w:r w:rsidRPr="00817A39">
        <w:rPr>
          <w:rFonts w:ascii="Trebuchet MS" w:eastAsia="Times New Roman" w:hAnsi="Trebuchet MS" w:cs="Arial"/>
          <w:b/>
          <w:lang w:val="en-US" w:eastAsia="ro-RO"/>
          <w14:ligatures w14:val="none"/>
        </w:rPr>
        <w:t xml:space="preserve">: </w:t>
      </w:r>
    </w:p>
    <w:p w14:paraId="6ED09754" w14:textId="49C627B9" w:rsidR="00817A39" w:rsidRPr="00817A39" w:rsidRDefault="00817A39" w:rsidP="00817A39">
      <w:pPr>
        <w:keepNext/>
        <w:spacing w:after="0" w:line="360" w:lineRule="auto"/>
        <w:jc w:val="both"/>
        <w:rPr>
          <w:rFonts w:ascii="Trebuchet MS" w:eastAsia="Times New Roman" w:hAnsi="Trebuchet MS" w:cs="Arial"/>
          <w:lang w:val="en-US" w:eastAsia="ro-RO"/>
          <w14:ligatures w14:val="none"/>
        </w:rPr>
      </w:pPr>
      <w:r w:rsidRPr="00817A39">
        <w:rPr>
          <w:rFonts w:ascii="Trebuchet MS" w:eastAsia="Times New Roman" w:hAnsi="Trebuchet MS" w:cs="Arial"/>
          <w:lang w:val="en-US" w:eastAsia="ro-RO"/>
          <w14:ligatures w14:val="none"/>
        </w:rPr>
        <w:t xml:space="preserve">Investiția propusă nu necesită elaborarea studiului de evaluare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impactului asupra corpurilor </w:t>
      </w:r>
      <w:r w:rsidR="000502BB">
        <w:rPr>
          <w:rFonts w:ascii="Trebuchet MS" w:eastAsia="Times New Roman" w:hAnsi="Trebuchet MS" w:cs="Arial"/>
          <w:lang w:val="en-US" w:eastAsia="ro-RO"/>
          <w14:ligatures w14:val="none"/>
        </w:rPr>
        <w:t>de apă, conform Adresei nr. 2629</w:t>
      </w:r>
      <w:r w:rsidR="000D3244">
        <w:rPr>
          <w:rFonts w:ascii="Trebuchet MS" w:eastAsia="Times New Roman" w:hAnsi="Trebuchet MS" w:cs="Arial"/>
          <w:lang w:val="en-US" w:eastAsia="ro-RO"/>
          <w14:ligatures w14:val="none"/>
        </w:rPr>
        <w:t>/15.03.2024</w:t>
      </w:r>
      <w:r w:rsidRPr="00817A39">
        <w:rPr>
          <w:rFonts w:ascii="Trebuchet MS" w:eastAsia="Times New Roman" w:hAnsi="Trebuchet MS" w:cs="Arial"/>
          <w:lang w:val="en-US" w:eastAsia="ro-RO"/>
          <w14:ligatures w14:val="none"/>
        </w:rPr>
        <w:t xml:space="preserve"> emisă de A.N. “APELE ROMÂNE” - Administrația Bazinală de Apă ARGEȘ-VEDEA-Sistemul de Gospodărire </w:t>
      </w:r>
      <w:proofErr w:type="gramStart"/>
      <w:r w:rsidRPr="00817A39">
        <w:rPr>
          <w:rFonts w:ascii="Trebuchet MS" w:eastAsia="Times New Roman" w:hAnsi="Trebuchet MS" w:cs="Arial"/>
          <w:lang w:val="en-US" w:eastAsia="ro-RO"/>
          <w14:ligatures w14:val="none"/>
        </w:rPr>
        <w:t>a</w:t>
      </w:r>
      <w:proofErr w:type="gramEnd"/>
      <w:r w:rsidRPr="00817A39">
        <w:rPr>
          <w:rFonts w:ascii="Trebuchet MS" w:eastAsia="Times New Roman" w:hAnsi="Trebuchet MS" w:cs="Arial"/>
          <w:lang w:val="en-US" w:eastAsia="ro-RO"/>
          <w14:ligatures w14:val="none"/>
        </w:rPr>
        <w:t xml:space="preserve"> Apelor Ilfov –București</w:t>
      </w:r>
      <w:r w:rsidR="000D3244">
        <w:rPr>
          <w:rFonts w:ascii="Trebuchet MS" w:eastAsia="Times New Roman" w:hAnsi="Trebuchet MS" w:cs="Arial"/>
          <w:lang w:val="en-US" w:eastAsia="ro-RO"/>
          <w14:ligatures w14:val="none"/>
        </w:rPr>
        <w:t xml:space="preserve"> si inregistrata la APM ILFOV NR. 6594/19.03.2024</w:t>
      </w:r>
      <w:r w:rsidRPr="00817A39">
        <w:rPr>
          <w:rFonts w:ascii="Trebuchet MS" w:eastAsia="Times New Roman" w:hAnsi="Trebuchet MS" w:cs="Arial"/>
          <w:lang w:val="en-US" w:eastAsia="ro-RO"/>
          <w14:ligatures w14:val="none"/>
        </w:rPr>
        <w:t>.</w:t>
      </w:r>
    </w:p>
    <w:p w14:paraId="415B58E9" w14:textId="77777777" w:rsidR="00327A0F" w:rsidRDefault="00327A0F" w:rsidP="00817A39">
      <w:pPr>
        <w:keepNext/>
        <w:spacing w:after="0" w:line="360" w:lineRule="auto"/>
        <w:rPr>
          <w:rFonts w:ascii="Trebuchet MS" w:eastAsia="Calibri" w:hAnsi="Trebuchet MS" w:cs="Arial"/>
          <w:b/>
          <w:lang w:val="it-IT"/>
          <w14:ligatures w14:val="none"/>
        </w:rPr>
      </w:pPr>
    </w:p>
    <w:p w14:paraId="67758E8F" w14:textId="77777777" w:rsidR="00817A39" w:rsidRPr="00817A39" w:rsidRDefault="00817A39" w:rsidP="00817A39">
      <w:pPr>
        <w:keepNext/>
        <w:spacing w:after="0" w:line="360" w:lineRule="auto"/>
        <w:rPr>
          <w:rFonts w:ascii="Trebuchet MS" w:eastAsia="Calibri" w:hAnsi="Trebuchet MS" w:cs="Arial"/>
          <w:b/>
          <w:lang w:val="it-IT"/>
          <w14:ligatures w14:val="none"/>
        </w:rPr>
      </w:pPr>
      <w:r w:rsidRPr="00817A39">
        <w:rPr>
          <w:rFonts w:ascii="Trebuchet MS" w:eastAsia="Calibri" w:hAnsi="Trebuchet MS" w:cs="Arial"/>
          <w:b/>
          <w:lang w:val="it-IT"/>
          <w14:ligatures w14:val="none"/>
        </w:rPr>
        <w:t>1. Caracteristicile proiectului:</w:t>
      </w:r>
    </w:p>
    <w:p w14:paraId="23EAE6B5" w14:textId="77777777" w:rsidR="00817A39" w:rsidRPr="00817A39" w:rsidRDefault="00817A39" w:rsidP="00817A39">
      <w:pPr>
        <w:keepNext/>
        <w:spacing w:after="0" w:line="360" w:lineRule="auto"/>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1.1. Descrierea proiectului: </w:t>
      </w:r>
    </w:p>
    <w:p w14:paraId="1D6C0B77" w14:textId="57412F66" w:rsidR="00817A39" w:rsidRPr="00CC2B48" w:rsidRDefault="00817A39" w:rsidP="00CC2B48">
      <w:pPr>
        <w:keepNext/>
        <w:spacing w:after="0" w:line="360" w:lineRule="auto"/>
        <w:ind w:right="-270"/>
        <w:jc w:val="both"/>
        <w:rPr>
          <w:rFonts w:ascii="Trebuchet MS" w:eastAsia="Times New Roman" w:hAnsi="Trebuchet MS" w:cs="Arial"/>
          <w:lang w:val="en-US" w:eastAsia="ro-RO"/>
          <w14:ligatures w14:val="none"/>
        </w:rPr>
      </w:pPr>
      <w:r w:rsidRPr="00817A39">
        <w:rPr>
          <w:rFonts w:ascii="Trebuchet MS" w:eastAsia="Calibri" w:hAnsi="Trebuchet MS" w:cs="Arial"/>
          <w14:ligatures w14:val="none"/>
        </w:rPr>
        <w:t xml:space="preserve">      Proiectul se implementeaza pe un teren cu suprafaţa de </w:t>
      </w:r>
      <w:r w:rsidR="00CC2B48">
        <w:rPr>
          <w:rFonts w:ascii="Trebuchet MS" w:eastAsia="Calibri" w:hAnsi="Trebuchet MS" w:cs="Arial"/>
          <w14:ligatures w14:val="none"/>
        </w:rPr>
        <w:t>5959</w:t>
      </w:r>
      <w:r w:rsidR="009D2740">
        <w:rPr>
          <w:rFonts w:ascii="Trebuchet MS" w:eastAsia="Calibri" w:hAnsi="Trebuchet MS" w:cs="Arial"/>
          <w:lang w:val="fr-FR"/>
          <w14:ligatures w14:val="none"/>
        </w:rPr>
        <w:t xml:space="preserve"> </w:t>
      </w:r>
      <w:r w:rsidRPr="00817A39">
        <w:rPr>
          <w:rFonts w:ascii="Trebuchet MS" w:eastAsia="Calibri" w:hAnsi="Trebuchet MS" w:cs="Arial"/>
          <w14:ligatures w14:val="none"/>
        </w:rPr>
        <w:t xml:space="preserve">mp si va consta in </w:t>
      </w:r>
      <w:r w:rsidR="00CC2B48" w:rsidRPr="00CC2B48">
        <w:rPr>
          <w:rFonts w:ascii="Trebuchet MS" w:eastAsia="Times New Roman" w:hAnsi="Trebuchet MS" w:cs="Arial"/>
          <w:lang w:val="en-US" w:eastAsia="ro-RO"/>
          <w14:ligatures w14:val="none"/>
        </w:rPr>
        <w:t>alipire imobile si construire hala depozitare produse metalice</w:t>
      </w:r>
      <w:r w:rsidRPr="00CC2B48">
        <w:rPr>
          <w:rFonts w:ascii="Trebuchet MS" w:eastAsia="Times New Roman" w:hAnsi="Trebuchet MS" w:cs="Arial"/>
          <w:lang w:val="en-US" w:eastAsia="ro-RO"/>
          <w14:ligatures w14:val="none"/>
        </w:rPr>
        <w:t>.</w:t>
      </w:r>
    </w:p>
    <w:p w14:paraId="6E755FDF" w14:textId="71B0AEE6" w:rsidR="007E3602" w:rsidRPr="007E3602" w:rsidRDefault="001403D7" w:rsidP="007E3602">
      <w:pPr>
        <w:keepNext/>
        <w:spacing w:after="0" w:line="360" w:lineRule="auto"/>
        <w:jc w:val="both"/>
        <w:rPr>
          <w:rFonts w:ascii="Trebuchet MS" w:eastAsia="Times New Roman" w:hAnsi="Trebuchet MS" w:cs="Arial"/>
          <w:b/>
          <w:lang w:eastAsia="ro-RO"/>
          <w14:ligatures w14:val="none"/>
        </w:rPr>
      </w:pPr>
      <w:proofErr w:type="gramStart"/>
      <w:r w:rsidRPr="001403D7">
        <w:rPr>
          <w:rFonts w:ascii="Trebuchet MS" w:eastAsia="Times New Roman" w:hAnsi="Trebuchet MS" w:cs="Arial"/>
          <w:b/>
          <w:lang w:val="en-US" w:eastAsia="ro-RO"/>
          <w14:ligatures w14:val="none"/>
        </w:rPr>
        <w:t>Construire hala cu</w:t>
      </w:r>
      <w:r w:rsidR="007E3602">
        <w:rPr>
          <w:rFonts w:ascii="Trebuchet MS" w:eastAsia="Times New Roman" w:hAnsi="Trebuchet MS" w:cs="Arial"/>
          <w:b/>
          <w:lang w:val="en-US" w:eastAsia="ro-RO"/>
          <w14:ligatures w14:val="none"/>
        </w:rPr>
        <w:t xml:space="preserve"> functiunea </w:t>
      </w:r>
      <w:r w:rsidR="007E3602" w:rsidRPr="007E3602">
        <w:rPr>
          <w:rFonts w:ascii="Trebuchet MS" w:eastAsia="Times New Roman" w:hAnsi="Trebuchet MS" w:cs="Arial"/>
          <w:b/>
          <w:lang w:val="en-US" w:eastAsia="ro-RO"/>
          <w14:ligatures w14:val="none"/>
        </w:rPr>
        <w:t>de depozitare marfuri metalice</w:t>
      </w:r>
      <w:r w:rsidR="007E3602">
        <w:rPr>
          <w:rFonts w:ascii="Trebuchet MS" w:eastAsia="Times New Roman" w:hAnsi="Trebuchet MS" w:cs="Arial"/>
          <w:b/>
          <w:lang w:val="en-US" w:eastAsia="ro-RO"/>
          <w14:ligatures w14:val="none"/>
        </w:rPr>
        <w:t xml:space="preserve"> fara substante chimice periculoase</w:t>
      </w:r>
      <w:r w:rsidR="007E3602" w:rsidRPr="007E3602">
        <w:rPr>
          <w:rFonts w:ascii="Trebuchet MS" w:eastAsia="Times New Roman" w:hAnsi="Trebuchet MS" w:cs="Arial"/>
          <w:b/>
          <w:lang w:val="en-US" w:eastAsia="ro-RO"/>
          <w14:ligatures w14:val="none"/>
        </w:rPr>
        <w:t>.</w:t>
      </w:r>
      <w:proofErr w:type="gramEnd"/>
    </w:p>
    <w:p w14:paraId="5500A8AC" w14:textId="559273E8" w:rsidR="00817A39" w:rsidRPr="00817A39" w:rsidRDefault="00817A39" w:rsidP="007E3602">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Bilant teritorial:</w:t>
      </w:r>
    </w:p>
    <w:p w14:paraId="6DFA7DE1"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bCs/>
          <w:lang w:val="en-US" w:eastAsia="ro-RO"/>
          <w14:ligatures w14:val="none"/>
        </w:rPr>
      </w:pPr>
      <w:r w:rsidRPr="007E3602">
        <w:rPr>
          <w:rFonts w:ascii="Trebuchet MS" w:eastAsia="Times New Roman" w:hAnsi="Trebuchet MS" w:cs="Arial"/>
          <w:bCs/>
          <w:lang w:val="en-US" w:eastAsia="ro-RO"/>
          <w14:ligatures w14:val="none"/>
        </w:rPr>
        <w:t>Suprafata teren</w:t>
      </w:r>
      <w:r w:rsidRPr="007E3602">
        <w:rPr>
          <w:rFonts w:ascii="Trebuchet MS" w:eastAsia="Times New Roman" w:hAnsi="Trebuchet MS" w:cs="Arial"/>
          <w:bCs/>
          <w:lang w:val="en-US" w:eastAsia="ro-RO"/>
          <w14:ligatures w14:val="none"/>
        </w:rPr>
        <w:tab/>
        <w:t>= 5959 mp</w:t>
      </w:r>
    </w:p>
    <w:p w14:paraId="3DBC1314"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construita existenta - Sc = 432</w:t>
      </w:r>
      <w:proofErr w:type="gramStart"/>
      <w:r w:rsidRPr="007E3602">
        <w:rPr>
          <w:rFonts w:ascii="Trebuchet MS" w:eastAsia="Times New Roman" w:hAnsi="Trebuchet MS" w:cs="Arial"/>
          <w:lang w:val="en-US" w:eastAsia="ro-RO"/>
          <w14:ligatures w14:val="none"/>
        </w:rPr>
        <w:t>,00</w:t>
      </w:r>
      <w:proofErr w:type="gramEnd"/>
      <w:r w:rsidRPr="007E3602">
        <w:rPr>
          <w:rFonts w:ascii="Trebuchet MS" w:eastAsia="Times New Roman" w:hAnsi="Trebuchet MS" w:cs="Arial"/>
          <w:lang w:val="en-US" w:eastAsia="ro-RO"/>
          <w14:ligatures w14:val="none"/>
        </w:rPr>
        <w:t xml:space="preserve"> mp; </w:t>
      </w:r>
    </w:p>
    <w:p w14:paraId="7334C74C"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desfasurata existenta - Sd = 432</w:t>
      </w:r>
      <w:proofErr w:type="gramStart"/>
      <w:r w:rsidRPr="007E3602">
        <w:rPr>
          <w:rFonts w:ascii="Trebuchet MS" w:eastAsia="Times New Roman" w:hAnsi="Trebuchet MS" w:cs="Arial"/>
          <w:lang w:val="en-US" w:eastAsia="ro-RO"/>
          <w14:ligatures w14:val="none"/>
        </w:rPr>
        <w:t>,00</w:t>
      </w:r>
      <w:proofErr w:type="gramEnd"/>
      <w:r w:rsidRPr="007E3602">
        <w:rPr>
          <w:rFonts w:ascii="Trebuchet MS" w:eastAsia="Times New Roman" w:hAnsi="Trebuchet MS" w:cs="Arial"/>
          <w:lang w:val="en-US" w:eastAsia="ro-RO"/>
          <w14:ligatures w14:val="none"/>
        </w:rPr>
        <w:t xml:space="preserve"> mp; </w:t>
      </w:r>
    </w:p>
    <w:p w14:paraId="4ACE9111"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construita propusa - Sc = 590</w:t>
      </w:r>
      <w:proofErr w:type="gramStart"/>
      <w:r w:rsidRPr="007E3602">
        <w:rPr>
          <w:rFonts w:ascii="Trebuchet MS" w:eastAsia="Times New Roman" w:hAnsi="Trebuchet MS" w:cs="Arial"/>
          <w:lang w:val="en-US" w:eastAsia="ro-RO"/>
          <w14:ligatures w14:val="none"/>
        </w:rPr>
        <w:t>,00</w:t>
      </w:r>
      <w:proofErr w:type="gramEnd"/>
      <w:r w:rsidRPr="007E3602">
        <w:rPr>
          <w:rFonts w:ascii="Trebuchet MS" w:eastAsia="Times New Roman" w:hAnsi="Trebuchet MS" w:cs="Arial"/>
          <w:lang w:val="en-US" w:eastAsia="ro-RO"/>
          <w14:ligatures w14:val="none"/>
        </w:rPr>
        <w:t xml:space="preserve"> mp; </w:t>
      </w:r>
    </w:p>
    <w:p w14:paraId="71A006B9"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desfasurata propusa - Sd = 590</w:t>
      </w:r>
      <w:proofErr w:type="gramStart"/>
      <w:r w:rsidRPr="007E3602">
        <w:rPr>
          <w:rFonts w:ascii="Trebuchet MS" w:eastAsia="Times New Roman" w:hAnsi="Trebuchet MS" w:cs="Arial"/>
          <w:lang w:val="en-US" w:eastAsia="ro-RO"/>
          <w14:ligatures w14:val="none"/>
        </w:rPr>
        <w:t>,00</w:t>
      </w:r>
      <w:proofErr w:type="gramEnd"/>
      <w:r w:rsidRPr="007E3602">
        <w:rPr>
          <w:rFonts w:ascii="Trebuchet MS" w:eastAsia="Times New Roman" w:hAnsi="Trebuchet MS" w:cs="Arial"/>
          <w:lang w:val="en-US" w:eastAsia="ro-RO"/>
          <w14:ligatures w14:val="none"/>
        </w:rPr>
        <w:t xml:space="preserve"> mp </w:t>
      </w:r>
    </w:p>
    <w:p w14:paraId="232EE756"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platforme betonate / carosabil = 3640</w:t>
      </w:r>
      <w:proofErr w:type="gramStart"/>
      <w:r w:rsidRPr="007E3602">
        <w:rPr>
          <w:rFonts w:ascii="Trebuchet MS" w:eastAsia="Times New Roman" w:hAnsi="Trebuchet MS" w:cs="Arial"/>
          <w:lang w:val="en-US" w:eastAsia="ro-RO"/>
          <w14:ligatures w14:val="none"/>
        </w:rPr>
        <w:t>,20</w:t>
      </w:r>
      <w:proofErr w:type="gramEnd"/>
      <w:r w:rsidRPr="007E3602">
        <w:rPr>
          <w:rFonts w:ascii="Trebuchet MS" w:eastAsia="Times New Roman" w:hAnsi="Trebuchet MS" w:cs="Arial"/>
          <w:lang w:val="en-US" w:eastAsia="ro-RO"/>
          <w14:ligatures w14:val="none"/>
        </w:rPr>
        <w:t xml:space="preserve"> mp </w:t>
      </w:r>
    </w:p>
    <w:p w14:paraId="596D9918"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alei pietonale / trotuare de garda = 105</w:t>
      </w:r>
      <w:proofErr w:type="gramStart"/>
      <w:r w:rsidRPr="007E3602">
        <w:rPr>
          <w:rFonts w:ascii="Trebuchet MS" w:eastAsia="Times New Roman" w:hAnsi="Trebuchet MS" w:cs="Arial"/>
          <w:lang w:val="en-US" w:eastAsia="ro-RO"/>
          <w14:ligatures w14:val="none"/>
        </w:rPr>
        <w:t>,00</w:t>
      </w:r>
      <w:proofErr w:type="gramEnd"/>
      <w:r w:rsidRPr="007E3602">
        <w:rPr>
          <w:rFonts w:ascii="Trebuchet MS" w:eastAsia="Times New Roman" w:hAnsi="Trebuchet MS" w:cs="Arial"/>
          <w:lang w:val="en-US" w:eastAsia="ro-RO"/>
          <w14:ligatures w14:val="none"/>
        </w:rPr>
        <w:t xml:space="preserve"> mp </w:t>
      </w:r>
    </w:p>
    <w:p w14:paraId="5C97192A" w14:textId="77777777" w:rsidR="007E3602" w:rsidRPr="007E3602" w:rsidRDefault="007E3602" w:rsidP="007E3602">
      <w:pPr>
        <w:keepNext/>
        <w:autoSpaceDE w:val="0"/>
        <w:autoSpaceDN w:val="0"/>
        <w:adjustRightInd w:val="0"/>
        <w:spacing w:after="0" w:line="360" w:lineRule="auto"/>
        <w:rPr>
          <w:rFonts w:ascii="Trebuchet MS" w:eastAsia="Times New Roman" w:hAnsi="Trebuchet MS" w:cs="Arial"/>
          <w:lang w:val="en-US" w:eastAsia="ro-RO"/>
          <w14:ligatures w14:val="none"/>
        </w:rPr>
      </w:pPr>
      <w:r w:rsidRPr="007E3602">
        <w:rPr>
          <w:rFonts w:ascii="Trebuchet MS" w:eastAsia="Times New Roman" w:hAnsi="Trebuchet MS" w:cs="Arial"/>
          <w:lang w:val="en-US" w:eastAsia="ro-RO"/>
          <w14:ligatures w14:val="none"/>
        </w:rPr>
        <w:t>Suprafata spatii verzi = 1191</w:t>
      </w:r>
      <w:proofErr w:type="gramStart"/>
      <w:r w:rsidRPr="007E3602">
        <w:rPr>
          <w:rFonts w:ascii="Trebuchet MS" w:eastAsia="Times New Roman" w:hAnsi="Trebuchet MS" w:cs="Arial"/>
          <w:lang w:val="en-US" w:eastAsia="ro-RO"/>
          <w14:ligatures w14:val="none"/>
        </w:rPr>
        <w:t>,80</w:t>
      </w:r>
      <w:proofErr w:type="gramEnd"/>
      <w:r w:rsidRPr="007E3602">
        <w:rPr>
          <w:rFonts w:ascii="Trebuchet MS" w:eastAsia="Times New Roman" w:hAnsi="Trebuchet MS" w:cs="Arial"/>
          <w:lang w:val="en-US" w:eastAsia="ro-RO"/>
          <w14:ligatures w14:val="none"/>
        </w:rPr>
        <w:t xml:space="preserve"> mp (20.00% din suprafata terenului)</w:t>
      </w:r>
    </w:p>
    <w:p w14:paraId="574E7A5D" w14:textId="77777777" w:rsidR="00327A0F" w:rsidRDefault="00817A39" w:rsidP="003B493C">
      <w:pPr>
        <w:keepNext/>
        <w:autoSpaceDE w:val="0"/>
        <w:autoSpaceDN w:val="0"/>
        <w:adjustRightInd w:val="0"/>
        <w:spacing w:after="0" w:line="360" w:lineRule="auto"/>
        <w:rPr>
          <w:rFonts w:ascii="Trebuchet MS" w:eastAsia="Times New Roman" w:hAnsi="Trebuchet MS" w:cs="Arial"/>
          <w:b/>
          <w:bCs/>
          <w:color w:val="000000"/>
          <w:lang w:eastAsia="ro-RO"/>
          <w14:ligatures w14:val="none"/>
        </w:rPr>
      </w:pPr>
      <w:r w:rsidRPr="00817A39">
        <w:rPr>
          <w:rFonts w:ascii="Trebuchet MS" w:eastAsia="Times New Roman" w:hAnsi="Trebuchet MS" w:cs="Arial"/>
          <w:lang w:eastAsia="ro-RO"/>
          <w14:ligatures w14:val="none"/>
        </w:rPr>
        <w:t xml:space="preserve">     </w:t>
      </w:r>
      <w:bookmarkStart w:id="0" w:name="_Hlk110424507"/>
      <w:r w:rsidRPr="00817A39">
        <w:rPr>
          <w:rFonts w:ascii="Trebuchet MS" w:eastAsia="Times New Roman" w:hAnsi="Trebuchet MS" w:cs="Arial"/>
          <w:b/>
          <w:bCs/>
          <w:color w:val="000000"/>
          <w:lang w:eastAsia="ro-RO"/>
          <w14:ligatures w14:val="none"/>
        </w:rPr>
        <w:tab/>
      </w:r>
      <w:bookmarkEnd w:id="0"/>
    </w:p>
    <w:p w14:paraId="2FD69CE2" w14:textId="78B934CC" w:rsidR="00817A39" w:rsidRPr="00817A39" w:rsidRDefault="00817A39" w:rsidP="003B493C">
      <w:pPr>
        <w:keepNext/>
        <w:autoSpaceDE w:val="0"/>
        <w:autoSpaceDN w:val="0"/>
        <w:adjustRightInd w:val="0"/>
        <w:spacing w:after="0" w:line="360" w:lineRule="auto"/>
        <w:rPr>
          <w:rFonts w:ascii="Trebuchet MS" w:eastAsia="Calibri" w:hAnsi="Trebuchet MS" w:cs="Arial"/>
          <w:b/>
          <w:lang w:val="it-IT"/>
          <w14:ligatures w14:val="none"/>
        </w:rPr>
      </w:pPr>
      <w:r w:rsidRPr="00817A39">
        <w:rPr>
          <w:rFonts w:ascii="Trebuchet MS" w:eastAsia="Calibri" w:hAnsi="Trebuchet MS" w:cs="Arial"/>
          <w:b/>
          <w:lang w:val="it-IT"/>
          <w14:ligatures w14:val="none"/>
        </w:rPr>
        <w:t>Asigurarea utilitatilor:</w:t>
      </w:r>
    </w:p>
    <w:p w14:paraId="587620DA" w14:textId="77777777" w:rsidR="00EC517C" w:rsidRPr="00EC517C" w:rsidRDefault="00EC517C" w:rsidP="00EC517C">
      <w:pPr>
        <w:keepNext/>
        <w:spacing w:after="0" w:line="360" w:lineRule="auto"/>
        <w:jc w:val="both"/>
        <w:rPr>
          <w:rFonts w:ascii="Trebuchet MS" w:eastAsia="Times New Roman" w:hAnsi="Trebuchet MS" w:cs="Arial"/>
          <w:lang w:eastAsia="ro-RO"/>
          <w14:ligatures w14:val="none"/>
        </w:rPr>
      </w:pPr>
      <w:r w:rsidRPr="00EC517C">
        <w:rPr>
          <w:rFonts w:ascii="Trebuchet MS" w:eastAsia="Times New Roman" w:hAnsi="Trebuchet MS" w:cs="Arial"/>
          <w:lang w:eastAsia="ro-RO"/>
          <w14:ligatures w14:val="none"/>
        </w:rPr>
        <w:t xml:space="preserve">Alimentarea cu apa potabila a personalului </w:t>
      </w:r>
      <w:r w:rsidRPr="00EC517C">
        <w:rPr>
          <w:rFonts w:ascii="Trebuchet MS" w:eastAsia="Times New Roman" w:hAnsi="Trebuchet MS" w:cs="Arial"/>
          <w:lang w:val="en-US" w:eastAsia="ro-RO"/>
          <w14:ligatures w14:val="none"/>
        </w:rPr>
        <w:t>se va face cu apa imbuteliata din comert.</w:t>
      </w:r>
    </w:p>
    <w:p w14:paraId="46D7312C" w14:textId="77777777" w:rsidR="00EC517C" w:rsidRPr="00EC517C" w:rsidRDefault="00EC517C" w:rsidP="00EC517C">
      <w:pPr>
        <w:keepNext/>
        <w:spacing w:after="0" w:line="360" w:lineRule="auto"/>
        <w:jc w:val="both"/>
        <w:rPr>
          <w:rFonts w:ascii="Trebuchet MS" w:eastAsia="Times New Roman" w:hAnsi="Trebuchet MS" w:cs="Arial"/>
          <w:lang w:eastAsia="ro-RO"/>
          <w14:ligatures w14:val="none"/>
        </w:rPr>
      </w:pPr>
      <w:r w:rsidRPr="00EC517C">
        <w:rPr>
          <w:rFonts w:ascii="Trebuchet MS" w:eastAsia="Times New Roman" w:hAnsi="Trebuchet MS" w:cs="Arial"/>
          <w:lang w:eastAsia="ro-RO"/>
          <w14:ligatures w14:val="none"/>
        </w:rPr>
        <w:t xml:space="preserve">Apele uzate menajere vor fi evacuate intr-un bazin vidanjabil. </w:t>
      </w:r>
    </w:p>
    <w:p w14:paraId="488646FE" w14:textId="77777777" w:rsidR="00EC517C" w:rsidRPr="00EC517C" w:rsidRDefault="00EC517C" w:rsidP="00EC517C">
      <w:pPr>
        <w:keepNext/>
        <w:spacing w:after="0" w:line="360" w:lineRule="auto"/>
        <w:jc w:val="both"/>
        <w:rPr>
          <w:rFonts w:ascii="Trebuchet MS" w:eastAsia="Times New Roman" w:hAnsi="Trebuchet MS" w:cs="Arial"/>
          <w:lang w:eastAsia="ro-RO"/>
          <w14:ligatures w14:val="none"/>
        </w:rPr>
      </w:pPr>
      <w:r w:rsidRPr="00EC517C">
        <w:rPr>
          <w:rFonts w:ascii="Trebuchet MS" w:eastAsia="Times New Roman" w:hAnsi="Trebuchet MS" w:cs="Arial"/>
          <w:lang w:eastAsia="ro-RO"/>
          <w14:ligatures w14:val="none"/>
        </w:rPr>
        <w:t>Apele pluviale colectate de pe platformele betonate vor fi trecute printr-un separator de hidrocarburi, bazin de retentie, dupa care vor fi evacuate pe spatiul verde.</w:t>
      </w:r>
    </w:p>
    <w:p w14:paraId="16028EE1"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1.2. Cumularea cu alte proiecte:</w:t>
      </w:r>
      <w:r w:rsidRPr="00817A39">
        <w:rPr>
          <w:rFonts w:ascii="Trebuchet MS" w:eastAsia="Calibri" w:hAnsi="Trebuchet MS" w:cs="Arial"/>
          <w:lang w:val="it-IT"/>
          <w14:ligatures w14:val="none"/>
        </w:rPr>
        <w:t xml:space="preserve"> nu este cazul.</w:t>
      </w:r>
    </w:p>
    <w:p w14:paraId="7B301E48"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1.3. Utilizarea resurselor naturale: </w:t>
      </w:r>
      <w:r w:rsidRPr="00817A39">
        <w:rPr>
          <w:rFonts w:ascii="Trebuchet MS" w:eastAsia="Calibri" w:hAnsi="Trebuchet MS" w:cs="Arial"/>
          <w:lang w:val="it-IT"/>
          <w14:ligatures w14:val="none"/>
        </w:rPr>
        <w:t xml:space="preserve">nu este cazul. </w:t>
      </w:r>
    </w:p>
    <w:p w14:paraId="0006BA7A" w14:textId="77777777" w:rsidR="00817A39" w:rsidRPr="00817A39" w:rsidRDefault="00817A39" w:rsidP="00817A39">
      <w:pPr>
        <w:keepNext/>
        <w:spacing w:after="0" w:line="360" w:lineRule="auto"/>
        <w:jc w:val="both"/>
        <w:rPr>
          <w:rFonts w:ascii="Trebuchet MS" w:eastAsia="Calibri" w:hAnsi="Trebuchet MS" w:cs="Arial"/>
          <w:i/>
          <w:lang w:val="it-IT"/>
          <w14:ligatures w14:val="none"/>
        </w:rPr>
      </w:pPr>
      <w:r w:rsidRPr="00817A39">
        <w:rPr>
          <w:rFonts w:ascii="Trebuchet MS" w:eastAsia="Calibri" w:hAnsi="Trebuchet MS" w:cs="Arial"/>
          <w:i/>
          <w:lang w:val="it-IT"/>
          <w14:ligatures w14:val="none"/>
        </w:rPr>
        <w:lastRenderedPageBreak/>
        <w:t>1.4. Productia de deseuri:</w:t>
      </w:r>
    </w:p>
    <w:p w14:paraId="1D2C99C9" w14:textId="77777777" w:rsidR="00817A39" w:rsidRPr="00817A39" w:rsidRDefault="00817A39" w:rsidP="00817A39">
      <w:pPr>
        <w:keepNext/>
        <w:spacing w:after="0" w:line="360" w:lineRule="auto"/>
        <w:ind w:left="360"/>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5314881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shd w:val="clear" w:color="auto" w:fill="FFFFFF"/>
          <w:lang w:val="en-US"/>
          <w14:ligatures w14:val="none"/>
        </w:rPr>
      </w:pPr>
      <w:r w:rsidRPr="00817A39">
        <w:rPr>
          <w:rFonts w:ascii="Trebuchet MS" w:eastAsia="Calibri" w:hAnsi="Trebuchet MS" w:cs="Arial"/>
          <w:lang w:val="it-IT"/>
          <w14:ligatures w14:val="none"/>
        </w:rPr>
        <w:t xml:space="preserve">       In perioada de functionare, deseurile vor fi colectate separat intr-un spatiu special amenajat</w:t>
      </w:r>
      <w:r w:rsidRPr="00817A39">
        <w:rPr>
          <w:rFonts w:ascii="Trebuchet MS" w:eastAsia="Calibri" w:hAnsi="Trebuchet MS" w:cs="Arial"/>
          <w:lang w:val="en-US"/>
          <w14:ligatures w14:val="none"/>
        </w:rPr>
        <w:t>, de unde vor fi preluate operatori economici autorizati, pe baza de contract.</w:t>
      </w:r>
    </w:p>
    <w:p w14:paraId="55B5BA30"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       Deseurile produse vor fi predate agentilor economici specializati in eliminarea/ valorificarea lor.  </w:t>
      </w:r>
    </w:p>
    <w:p w14:paraId="37B4A97E"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i/>
          <w:lang w:val="it-IT"/>
          <w14:ligatures w14:val="none"/>
        </w:rPr>
        <w:t xml:space="preserve">1.5. Emisii poluante, zgomot si alte surse de disconfort: </w:t>
      </w:r>
      <w:r w:rsidRPr="00817A39">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72DAE2FD" w14:textId="77777777" w:rsidR="00327A0F"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      </w:t>
      </w:r>
    </w:p>
    <w:p w14:paraId="5C8FE0CC" w14:textId="5242EDC8" w:rsidR="00817A39" w:rsidRPr="00817A39" w:rsidRDefault="00817A39" w:rsidP="00817A39">
      <w:pPr>
        <w:keepNext/>
        <w:spacing w:after="0" w:line="360" w:lineRule="auto"/>
        <w:jc w:val="both"/>
        <w:rPr>
          <w:rFonts w:ascii="Trebuchet MS" w:eastAsia="Calibri" w:hAnsi="Trebuchet MS" w:cs="Arial"/>
          <w:b/>
          <w:lang w:val="it-IT"/>
          <w14:ligatures w14:val="none"/>
        </w:rPr>
      </w:pPr>
      <w:r w:rsidRPr="00817A39">
        <w:rPr>
          <w:rFonts w:ascii="Trebuchet MS" w:eastAsia="Calibri" w:hAnsi="Trebuchet MS" w:cs="Arial"/>
          <w:lang w:val="it-IT"/>
          <w14:ligatures w14:val="none"/>
        </w:rPr>
        <w:t xml:space="preserve"> </w:t>
      </w:r>
      <w:r w:rsidRPr="00817A39">
        <w:rPr>
          <w:rFonts w:ascii="Trebuchet MS" w:eastAsia="Calibri" w:hAnsi="Trebuchet MS" w:cs="Arial"/>
          <w:b/>
          <w:lang w:val="it-IT"/>
          <w14:ligatures w14:val="none"/>
        </w:rPr>
        <w:t>Masuri pentru limitarea emisiilor de poluanti in aer si zgomotului:</w:t>
      </w:r>
    </w:p>
    <w:p w14:paraId="16AFD70A"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 perioada de execuție, impactul proiectului asupra factorului de mediu aer constă în generarea de emisii de către utilajele utilizate.</w:t>
      </w:r>
      <w:proofErr w:type="gramEnd"/>
      <w:r w:rsidRPr="00817A39">
        <w:rPr>
          <w:rFonts w:ascii="Trebuchet MS" w:eastAsia="Calibri" w:hAnsi="Trebuchet MS" w:cs="Arial"/>
          <w:lang w:val="en-US"/>
          <w14:ligatures w14:val="none"/>
        </w:rPr>
        <w:t xml:space="preserve"> Ca urmare vor fi luate toate măsurile în vederea limitarii generarii de praf de catre prestatorul lucrărilor de execuție care </w:t>
      </w:r>
      <w:proofErr w:type="gramStart"/>
      <w:r w:rsidRPr="00817A39">
        <w:rPr>
          <w:rFonts w:ascii="Trebuchet MS" w:eastAsia="Calibri" w:hAnsi="Trebuchet MS" w:cs="Arial"/>
          <w:lang w:val="en-US"/>
          <w14:ligatures w14:val="none"/>
        </w:rPr>
        <w:t>va</w:t>
      </w:r>
      <w:proofErr w:type="gramEnd"/>
      <w:r w:rsidRPr="00817A39">
        <w:rPr>
          <w:rFonts w:ascii="Trebuchet MS" w:eastAsia="Calibri" w:hAnsi="Trebuchet MS" w:cs="Arial"/>
          <w:lang w:val="en-US"/>
          <w14:ligatures w14:val="none"/>
        </w:rPr>
        <w:t xml:space="preserve"> avea în vedere ca utilajele utilizate sa fie corespunzatoare din punct de vedere tehnic și sa nu genereze noxe peste limitele admise. </w:t>
      </w:r>
      <w:proofErr w:type="gramStart"/>
      <w:r w:rsidRPr="00817A39">
        <w:rPr>
          <w:rFonts w:ascii="Trebuchet MS" w:eastAsia="Calibri" w:hAnsi="Trebuchet MS" w:cs="Arial"/>
          <w:lang w:val="en-US"/>
          <w14:ligatures w14:val="none"/>
        </w:rPr>
        <w:t>Substantele poluante pentru atmosfera se vor încadra în valorile limita ale emisiilor stabilite de Ord. MAPM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462/1993 cu modificările și completările ulterioare coroborat cu Legea.</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104/2011;</w:t>
      </w:r>
    </w:p>
    <w:p w14:paraId="72D967CE"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Nivelul de zgomot rezultat in perioada de functionare se va incadra in limitele admise pentru functiunea </w:t>
      </w:r>
      <w:proofErr w:type="gramStart"/>
      <w:r w:rsidRPr="00817A39">
        <w:rPr>
          <w:rFonts w:ascii="Trebuchet MS" w:eastAsia="Calibri" w:hAnsi="Trebuchet MS" w:cs="Arial"/>
          <w:lang w:val="en-US"/>
          <w14:ligatures w14:val="none"/>
        </w:rPr>
        <w:t>existenta  in</w:t>
      </w:r>
      <w:proofErr w:type="gramEnd"/>
      <w:r w:rsidRPr="00817A39">
        <w:rPr>
          <w:rFonts w:ascii="Trebuchet MS" w:eastAsia="Calibri" w:hAnsi="Trebuchet MS" w:cs="Arial"/>
          <w:lang w:val="en-US"/>
          <w14:ligatures w14:val="none"/>
        </w:rPr>
        <w:t xml:space="preserve"> zona, conform SR 10009/2017.</w:t>
      </w:r>
    </w:p>
    <w:p w14:paraId="19704D7D" w14:textId="77777777" w:rsid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Se vor respecta de asemenea prevederile Ord. MS 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119/2014 privind aprobarea Normelor de igienă și sănătate publică privind mediul de viata al populatiei cu modificarile și completarile ulterioare.</w:t>
      </w:r>
      <w:proofErr w:type="gramEnd"/>
    </w:p>
    <w:p w14:paraId="75C7F790"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b/>
          <w:lang w:val="it-IT"/>
          <w14:ligatures w14:val="none"/>
        </w:rPr>
        <w:t>2. Localizarea proiectului:</w:t>
      </w:r>
      <w:r w:rsidRPr="00817A39">
        <w:rPr>
          <w:rFonts w:ascii="Trebuchet MS" w:eastAsia="Calibri" w:hAnsi="Trebuchet MS" w:cs="Arial"/>
          <w:lang w:val="it-IT"/>
          <w14:ligatures w14:val="none"/>
        </w:rPr>
        <w:t xml:space="preserve"> </w:t>
      </w:r>
    </w:p>
    <w:p w14:paraId="13715104" w14:textId="7F2C4BDF" w:rsidR="00817A39" w:rsidRPr="00EE6CF0" w:rsidRDefault="00817A39" w:rsidP="00817A39">
      <w:pPr>
        <w:keepNext/>
        <w:spacing w:after="0" w:line="360" w:lineRule="auto"/>
        <w:jc w:val="both"/>
        <w:rPr>
          <w:rFonts w:ascii="Trebuchet MS" w:eastAsia="Times New Roman" w:hAnsi="Trebuchet MS" w:cs="Arial"/>
          <w:lang w:val="en-US" w:eastAsia="ro-RO"/>
          <w14:ligatures w14:val="none"/>
        </w:rPr>
      </w:pPr>
      <w:r w:rsidRPr="00817A39">
        <w:rPr>
          <w:rFonts w:ascii="Trebuchet MS" w:eastAsia="Calibri" w:hAnsi="Trebuchet MS" w:cs="Arial"/>
          <w:lang w:val="en-US"/>
          <w14:ligatures w14:val="none"/>
        </w:rPr>
        <w:t xml:space="preserve">2.1. Utilizarea existentă a terenului: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Certificatului de Urbanism nr. </w:t>
      </w:r>
      <w:r w:rsidR="00D461A6" w:rsidRPr="00D461A6">
        <w:rPr>
          <w:rFonts w:ascii="Trebuchet MS" w:eastAsia="Times New Roman" w:hAnsi="Trebuchet MS" w:cs="Arial"/>
          <w:lang w:eastAsia="ro-RO"/>
          <w14:ligatures w14:val="none"/>
        </w:rPr>
        <w:t xml:space="preserve">361 din 07.11.2023, emis de Primaria </w:t>
      </w:r>
      <w:r w:rsidR="00D461A6" w:rsidRPr="00D461A6">
        <w:rPr>
          <w:rFonts w:ascii="Trebuchet MS" w:eastAsia="Times New Roman" w:hAnsi="Trebuchet MS" w:cs="Arial"/>
          <w:lang w:val="en-US" w:eastAsia="ro-RO"/>
          <w14:ligatures w14:val="none"/>
        </w:rPr>
        <w:t>comunei Cernica</w:t>
      </w:r>
      <w:r w:rsidR="00EE6CF0" w:rsidRPr="00EE6CF0">
        <w:rPr>
          <w:rFonts w:ascii="Trebuchet MS" w:eastAsia="Times New Roman" w:hAnsi="Trebuchet MS" w:cs="Arial"/>
          <w:lang w:eastAsia="ro-RO"/>
          <w14:ligatures w14:val="none"/>
        </w:rPr>
        <w:t>,</w:t>
      </w:r>
      <w:r w:rsidRPr="00817A39">
        <w:rPr>
          <w:rFonts w:ascii="Trebuchet MS" w:eastAsia="Calibri" w:hAnsi="Trebuchet MS" w:cs="Arial"/>
          <w:lang w:val="en-US"/>
          <w14:ligatures w14:val="none"/>
        </w:rPr>
        <w:t xml:space="preserve"> </w:t>
      </w:r>
      <w:r w:rsidRPr="00817A39">
        <w:rPr>
          <w:rFonts w:ascii="Trebuchet MS" w:eastAsia="Calibri" w:hAnsi="Trebuchet MS" w:cs="Arial"/>
          <w:lang w:val="it-IT"/>
          <w14:ligatures w14:val="none"/>
        </w:rPr>
        <w:t xml:space="preserve">terenul este situat in intravilanul </w:t>
      </w:r>
      <w:r w:rsidR="00D461A6" w:rsidRPr="00D461A6">
        <w:rPr>
          <w:rFonts w:ascii="Trebuchet MS" w:eastAsia="Calibri" w:hAnsi="Trebuchet MS" w:cs="Arial"/>
          <w:lang w:val="en-US"/>
          <w14:ligatures w14:val="none"/>
        </w:rPr>
        <w:t>comunei Cernica</w:t>
      </w:r>
      <w:r w:rsidRPr="00817A39">
        <w:rPr>
          <w:rFonts w:ascii="Trebuchet MS" w:eastAsia="Calibri" w:hAnsi="Trebuchet MS" w:cs="Arial"/>
          <w:lang w:val="en-US"/>
          <w14:ligatures w14:val="none"/>
        </w:rPr>
        <w:t>,</w:t>
      </w:r>
      <w:r w:rsidRPr="00817A39">
        <w:rPr>
          <w:rFonts w:ascii="Trebuchet MS" w:eastAsia="Calibri" w:hAnsi="Trebuchet MS" w:cs="Arial"/>
          <w:lang w:val="it-IT"/>
          <w14:ligatures w14:val="none"/>
        </w:rPr>
        <w:t xml:space="preserve"> </w:t>
      </w:r>
      <w:r w:rsidRPr="00817A39">
        <w:rPr>
          <w:rFonts w:ascii="Trebuchet MS" w:eastAsia="Calibri" w:hAnsi="Trebuchet MS" w:cs="Arial"/>
          <w:lang w:val="en-US"/>
          <w14:ligatures w14:val="none"/>
        </w:rPr>
        <w:t xml:space="preserve">functiunea </w:t>
      </w:r>
      <w:r w:rsidRPr="00817A39">
        <w:rPr>
          <w:rFonts w:ascii="Trebuchet MS" w:eastAsia="Calibri" w:hAnsi="Trebuchet MS" w:cs="Arial"/>
          <w:lang w:val="it-IT"/>
          <w14:ligatures w14:val="none"/>
        </w:rPr>
        <w:t xml:space="preserve"> zonei: </w:t>
      </w:r>
      <w:r w:rsidR="00D461A6" w:rsidRPr="00D461A6">
        <w:rPr>
          <w:rFonts w:ascii="Trebuchet MS" w:eastAsia="Times New Roman" w:hAnsi="Trebuchet MS" w:cs="Arial"/>
          <w:lang w:eastAsia="ro-RO"/>
          <w14:ligatures w14:val="none"/>
        </w:rPr>
        <w:t>utr A1 subzona de productie si depozitare</w:t>
      </w:r>
      <w:r w:rsidRPr="00817A39">
        <w:rPr>
          <w:rFonts w:ascii="Trebuchet MS" w:eastAsia="Times New Roman" w:hAnsi="Trebuchet MS" w:cs="Arial"/>
          <w:lang w:eastAsia="ro-RO"/>
          <w14:ligatures w14:val="none"/>
        </w:rPr>
        <w:t>,</w:t>
      </w:r>
      <w:r w:rsidRPr="00817A39">
        <w:rPr>
          <w:rFonts w:ascii="Trebuchet MS" w:eastAsia="Calibri" w:hAnsi="Trebuchet MS" w:cs="Times New Roman"/>
          <w:lang w:val="en-US"/>
          <w14:ligatures w14:val="none"/>
        </w:rPr>
        <w:t xml:space="preserve"> </w:t>
      </w:r>
      <w:r w:rsidRPr="00817A39">
        <w:rPr>
          <w:rFonts w:ascii="Trebuchet MS" w:eastAsia="Times New Roman" w:hAnsi="Trebuchet MS" w:cs="Arial"/>
          <w:lang w:eastAsia="ro-RO"/>
          <w14:ligatures w14:val="none"/>
        </w:rPr>
        <w:t xml:space="preserve">conform PUG </w:t>
      </w:r>
      <w:r w:rsidR="00612609" w:rsidRPr="00612609">
        <w:rPr>
          <w:rFonts w:ascii="Trebuchet MS" w:eastAsia="Times New Roman" w:hAnsi="Trebuchet MS" w:cs="Arial"/>
          <w:lang w:val="en-US" w:eastAsia="ro-RO"/>
          <w14:ligatures w14:val="none"/>
        </w:rPr>
        <w:t>comunei Cernica</w:t>
      </w:r>
      <w:r w:rsidRPr="00817A39">
        <w:rPr>
          <w:rFonts w:ascii="Trebuchet MS" w:eastAsia="Times New Roman" w:hAnsi="Trebuchet MS" w:cs="Arial"/>
          <w:lang w:eastAsia="ro-RO"/>
          <w14:ligatures w14:val="none"/>
        </w:rPr>
        <w:t xml:space="preserve">, aprobat cu H.C.L. nr. </w:t>
      </w:r>
      <w:r w:rsidR="00E35648">
        <w:rPr>
          <w:rFonts w:ascii="Trebuchet MS" w:eastAsia="Times New Roman" w:hAnsi="Trebuchet MS" w:cs="Arial"/>
          <w:lang w:eastAsia="ro-RO"/>
          <w14:ligatures w14:val="none"/>
        </w:rPr>
        <w:t>10/05.02.2019</w:t>
      </w:r>
      <w:r w:rsidRPr="00817A39">
        <w:rPr>
          <w:rFonts w:ascii="Trebuchet MS" w:eastAsia="Times New Roman" w:hAnsi="Trebuchet MS" w:cs="Arial"/>
          <w:lang w:eastAsia="ro-RO"/>
          <w14:ligatures w14:val="none"/>
        </w:rPr>
        <w:t>.</w:t>
      </w:r>
    </w:p>
    <w:p w14:paraId="7D3DCA1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it-IT"/>
          <w14:ligatures w14:val="none"/>
        </w:rPr>
        <w:t xml:space="preserve">2.2. </w:t>
      </w:r>
      <w:proofErr w:type="gramStart"/>
      <w:r w:rsidRPr="00817A39">
        <w:rPr>
          <w:rFonts w:ascii="Trebuchet MS" w:eastAsia="Calibri" w:hAnsi="Trebuchet MS" w:cs="Arial"/>
          <w:lang w:val="en-US"/>
          <w14:ligatures w14:val="none"/>
        </w:rPr>
        <w:t>relativa</w:t>
      </w:r>
      <w:proofErr w:type="gramEnd"/>
      <w:r w:rsidRPr="00817A39">
        <w:rPr>
          <w:rFonts w:ascii="Trebuchet MS" w:eastAsia="Calibri" w:hAnsi="Trebuchet MS" w:cs="Arial"/>
          <w:lang w:val="en-US"/>
          <w14:ligatures w14:val="none"/>
        </w:rPr>
        <w:t xml:space="preserve"> abundenţă a resurselor naturale din zonă, calitatea şi capacitatea regenerativă a acestora: proiectul nu are impact asupra resurselor naturale din zona;</w:t>
      </w:r>
    </w:p>
    <w:p w14:paraId="467F9533"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2.3. </w:t>
      </w:r>
      <w:proofErr w:type="gramStart"/>
      <w:r w:rsidRPr="00817A39">
        <w:rPr>
          <w:rFonts w:ascii="Trebuchet MS" w:eastAsia="Calibri" w:hAnsi="Trebuchet MS" w:cs="Arial"/>
          <w:lang w:val="en-US"/>
          <w14:ligatures w14:val="none"/>
        </w:rPr>
        <w:t>capacitatea</w:t>
      </w:r>
      <w:proofErr w:type="gramEnd"/>
      <w:r w:rsidRPr="00817A39">
        <w:rPr>
          <w:rFonts w:ascii="Trebuchet MS" w:eastAsia="Calibri" w:hAnsi="Trebuchet MS" w:cs="Arial"/>
          <w:lang w:val="en-US"/>
          <w14:ligatures w14:val="none"/>
        </w:rPr>
        <w:t xml:space="preserve"> de absorbţie a mediului, cu atenţie deosebită pentru:</w:t>
      </w:r>
    </w:p>
    <w:p w14:paraId="278B9747"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umede – nu este cazul;</w:t>
      </w:r>
    </w:p>
    <w:p w14:paraId="313738CA"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b)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costiere – nu este cazul;</w:t>
      </w:r>
    </w:p>
    <w:p w14:paraId="2E8A677D"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c)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montane şi cele împădurite – nu este cazul;</w:t>
      </w:r>
    </w:p>
    <w:p w14:paraId="0EB0F28A" w14:textId="77777777" w:rsidR="00817A39" w:rsidRPr="00817A39" w:rsidRDefault="00817A39" w:rsidP="00817A39">
      <w:pPr>
        <w:keepNext/>
        <w:autoSpaceDE w:val="0"/>
        <w:autoSpaceDN w:val="0"/>
        <w:adjustRightInd w:val="0"/>
        <w:spacing w:after="0" w:line="360" w:lineRule="auto"/>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 </w:t>
      </w:r>
      <w:proofErr w:type="gramStart"/>
      <w:r w:rsidRPr="00817A39">
        <w:rPr>
          <w:rFonts w:ascii="Trebuchet MS" w:eastAsia="Calibri" w:hAnsi="Trebuchet MS" w:cs="Arial"/>
          <w:lang w:val="en-US"/>
          <w14:ligatures w14:val="none"/>
        </w:rPr>
        <w:t>parcurile</w:t>
      </w:r>
      <w:proofErr w:type="gramEnd"/>
      <w:r w:rsidRPr="00817A39">
        <w:rPr>
          <w:rFonts w:ascii="Trebuchet MS" w:eastAsia="Calibri" w:hAnsi="Trebuchet MS" w:cs="Arial"/>
          <w:lang w:val="en-US"/>
          <w14:ligatures w14:val="none"/>
        </w:rPr>
        <w:t xml:space="preserve"> şi rezervaţiile naturale – nu este cazul;</w:t>
      </w:r>
    </w:p>
    <w:p w14:paraId="35556097"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xml:space="preserve">e)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clasificate sau zonele protejate prin legislaţia în vigoare, cum sunt: zone de protecţie a faunei piscicole, bazine piscicole naturale şi bazine piscicole amenajate, etc.: nu este cazul;</w:t>
      </w:r>
    </w:p>
    <w:p w14:paraId="27674D22"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f) </w:t>
      </w:r>
      <w:proofErr w:type="gramStart"/>
      <w:r w:rsidRPr="00817A39">
        <w:rPr>
          <w:rFonts w:ascii="Trebuchet MS" w:eastAsia="Calibri" w:hAnsi="Trebuchet MS" w:cs="Arial"/>
          <w:lang w:val="en-US"/>
          <w14:ligatures w14:val="none"/>
        </w:rPr>
        <w:t>zonele</w:t>
      </w:r>
      <w:proofErr w:type="gramEnd"/>
      <w:r w:rsidRPr="00817A39">
        <w:rPr>
          <w:rFonts w:ascii="Trebuchet MS" w:eastAsia="Calibri" w:hAnsi="Trebuchet MS" w:cs="Arial"/>
          <w:lang w:val="en-US"/>
          <w14:ligatures w14:val="none"/>
        </w:rPr>
        <w:t xml:space="preserve"> de protecţie specială, mai ales cele desemnate prin O.U.G. nr. </w:t>
      </w:r>
      <w:proofErr w:type="gramStart"/>
      <w:r w:rsidRPr="00817A39">
        <w:rPr>
          <w:rFonts w:ascii="Trebuchet MS" w:eastAsia="Calibri" w:hAnsi="Trebuchet MS" w:cs="Arial"/>
          <w:lang w:val="en-US"/>
          <w14:ligatures w14:val="none"/>
        </w:rPr>
        <w:t>57/2007 cu modificările şi completările ulterioare, zonele prevăzute prin Legea nr.</w:t>
      </w:r>
      <w:proofErr w:type="gramEnd"/>
      <w:r w:rsidRPr="00817A39">
        <w:rPr>
          <w:rFonts w:ascii="Trebuchet MS" w:eastAsia="Calibri" w:hAnsi="Trebuchet MS" w:cs="Arial"/>
          <w:lang w:val="en-US"/>
          <w14:ligatures w14:val="none"/>
        </w:rPr>
        <w:t xml:space="preserve"> 5/2000 privind aprobarea Planului de amenajare a teritoriului, conform prevederilor Legii apelor nr. </w:t>
      </w:r>
      <w:proofErr w:type="gramStart"/>
      <w:r w:rsidRPr="00817A39">
        <w:rPr>
          <w:rFonts w:ascii="Trebuchet MS" w:eastAsia="Calibri" w:hAnsi="Trebuchet MS" w:cs="Arial"/>
          <w:lang w:val="en-US"/>
          <w14:ligatures w14:val="none"/>
        </w:rPr>
        <w:t>107/1996, cu modificările şi completările ulterioare, şi Hotărârea Guvernului nr.</w:t>
      </w:r>
      <w:proofErr w:type="gramEnd"/>
      <w:r w:rsidRPr="00817A39">
        <w:rPr>
          <w:rFonts w:ascii="Trebuchet MS" w:eastAsia="Calibri" w:hAnsi="Trebuchet MS" w:cs="Arial"/>
          <w:lang w:val="en-US"/>
          <w14:ligatures w14:val="none"/>
        </w:rPr>
        <w:t xml:space="preserve"> 930/2005 pentru aprobarea Normelor speciale privind caracterul şi mărimea zonelor de protecţie sanitară şi hidrogeologică: nu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cazul;</w:t>
      </w:r>
    </w:p>
    <w:p w14:paraId="4106E7BF"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g)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în care standardele de calitate a mediului stabilite de legislaţie au fost deja depăşite: nu s-a înregistrat o astfel de situatie;</w:t>
      </w:r>
    </w:p>
    <w:p w14:paraId="40F54E6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h) </w:t>
      </w:r>
      <w:proofErr w:type="gramStart"/>
      <w:r w:rsidRPr="00817A39">
        <w:rPr>
          <w:rFonts w:ascii="Trebuchet MS" w:eastAsia="Calibri" w:hAnsi="Trebuchet MS" w:cs="Arial"/>
          <w:lang w:val="en-US"/>
          <w14:ligatures w14:val="none"/>
        </w:rPr>
        <w:t>ariile</w:t>
      </w:r>
      <w:proofErr w:type="gramEnd"/>
      <w:r w:rsidRPr="00817A39">
        <w:rPr>
          <w:rFonts w:ascii="Trebuchet MS" w:eastAsia="Calibri" w:hAnsi="Trebuchet MS" w:cs="Arial"/>
          <w:lang w:val="en-US"/>
          <w14:ligatures w14:val="none"/>
        </w:rPr>
        <w:t xml:space="preserve"> dens populate: nu este cazul;</w:t>
      </w:r>
    </w:p>
    <w:p w14:paraId="1DCE5C61"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i) </w:t>
      </w:r>
      <w:proofErr w:type="gramStart"/>
      <w:r w:rsidRPr="00817A39">
        <w:rPr>
          <w:rFonts w:ascii="Trebuchet MS" w:eastAsia="Calibri" w:hAnsi="Trebuchet MS" w:cs="Arial"/>
          <w:lang w:val="en-US"/>
          <w14:ligatures w14:val="none"/>
        </w:rPr>
        <w:t>peisajele</w:t>
      </w:r>
      <w:proofErr w:type="gramEnd"/>
      <w:r w:rsidRPr="00817A39">
        <w:rPr>
          <w:rFonts w:ascii="Trebuchet MS" w:eastAsia="Calibri" w:hAnsi="Trebuchet MS" w:cs="Arial"/>
          <w:lang w:val="en-US"/>
          <w14:ligatures w14:val="none"/>
        </w:rPr>
        <w:t xml:space="preserve"> cu semnificaţie istorică, culturală şi arheologică: nu este cazul.</w:t>
      </w:r>
    </w:p>
    <w:p w14:paraId="2B2ACD19" w14:textId="77777777" w:rsidR="00327A0F" w:rsidRDefault="00327A0F" w:rsidP="00817A39">
      <w:pPr>
        <w:keepNext/>
        <w:autoSpaceDE w:val="0"/>
        <w:autoSpaceDN w:val="0"/>
        <w:adjustRightInd w:val="0"/>
        <w:spacing w:after="0" w:line="360" w:lineRule="auto"/>
        <w:jc w:val="both"/>
        <w:rPr>
          <w:rFonts w:ascii="Trebuchet MS" w:eastAsia="Calibri" w:hAnsi="Trebuchet MS" w:cs="Arial"/>
          <w:b/>
          <w:lang w:val="it-IT"/>
          <w14:ligatures w14:val="none"/>
        </w:rPr>
      </w:pPr>
    </w:p>
    <w:p w14:paraId="10BAB23C"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val="it-IT"/>
          <w14:ligatures w14:val="none"/>
        </w:rPr>
        <w:t>3. Caracteristicile impactului potential:</w:t>
      </w:r>
      <w:r w:rsidRPr="00817A39">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655455BA"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pt-BR"/>
          <w14:ligatures w14:val="none"/>
        </w:rPr>
        <w:t>a) extinderea impactului:</w:t>
      </w:r>
      <w:r w:rsidRPr="00817A39">
        <w:rPr>
          <w:rFonts w:ascii="Trebuchet MS" w:eastAsia="Calibri" w:hAnsi="Trebuchet MS" w:cs="Arial"/>
          <w:i/>
          <w:lang w:val="it-IT"/>
          <w14:ligatures w14:val="none"/>
        </w:rPr>
        <w:t xml:space="preserve"> </w:t>
      </w:r>
      <w:r w:rsidRPr="00817A39">
        <w:rPr>
          <w:rFonts w:ascii="Trebuchet MS" w:eastAsia="Calibri" w:hAnsi="Trebuchet MS" w:cs="Arial"/>
          <w:lang w:val="en-US"/>
          <w14:ligatures w14:val="none"/>
        </w:rPr>
        <w:t>aria geografică şi numărul persoanelor afectate: nu este cazul;</w:t>
      </w:r>
    </w:p>
    <w:p w14:paraId="6F69A7AB"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b) natura transfrontalieră a impactului: nu este cazul;</w:t>
      </w:r>
    </w:p>
    <w:p w14:paraId="435248ED"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c) mărimea şi complexitatea impactului: redusa;</w:t>
      </w:r>
    </w:p>
    <w:p w14:paraId="46C4850A" w14:textId="77777777" w:rsidR="00817A39" w:rsidRPr="00817A39" w:rsidRDefault="00817A39" w:rsidP="00817A39">
      <w:pPr>
        <w:keepNext/>
        <w:autoSpaceDE w:val="0"/>
        <w:autoSpaceDN w:val="0"/>
        <w:adjustRightInd w:val="0"/>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d) probabilitatea impactului: redusă, în timpul realizării lucrărilor de construcţii;</w:t>
      </w:r>
    </w:p>
    <w:p w14:paraId="7C309B68"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pt-BR"/>
          <w14:ligatures w14:val="none"/>
        </w:rPr>
        <w:t>e) durata, frecvenţa şi reversibilitatea impactului: redus</w:t>
      </w:r>
      <w:r w:rsidRPr="00817A39">
        <w:rPr>
          <w:rFonts w:ascii="Trebuchet MS" w:eastAsia="Calibri" w:hAnsi="Trebuchet MS" w:cs="Arial"/>
          <w:lang w:val="en-US"/>
          <w14:ligatures w14:val="none"/>
        </w:rPr>
        <w:t xml:space="preserve"> în perioada desfăşurării lucrărilor de execuţie şi impact redus în timpul utilizarii imobilului.</w:t>
      </w:r>
    </w:p>
    <w:p w14:paraId="6CA904D2" w14:textId="77777777" w:rsidR="00327A0F" w:rsidRDefault="00327A0F" w:rsidP="00817A39">
      <w:pPr>
        <w:keepNext/>
        <w:widowControl w:val="0"/>
        <w:adjustRightInd w:val="0"/>
        <w:spacing w:after="0" w:line="360" w:lineRule="auto"/>
        <w:jc w:val="both"/>
        <w:textAlignment w:val="baseline"/>
        <w:rPr>
          <w:rFonts w:ascii="Trebuchet MS" w:eastAsia="Times New Roman" w:hAnsi="Trebuchet MS" w:cs="Arial"/>
          <w:b/>
          <w:lang w:val="en-US"/>
          <w14:ligatures w14:val="none"/>
        </w:rPr>
      </w:pPr>
    </w:p>
    <w:p w14:paraId="6FC6EF9F" w14:textId="77777777" w:rsidR="00817A39" w:rsidRPr="00817A39" w:rsidRDefault="00817A39" w:rsidP="00817A39">
      <w:pPr>
        <w:keepNext/>
        <w:widowControl w:val="0"/>
        <w:adjustRightInd w:val="0"/>
        <w:spacing w:after="0" w:line="360" w:lineRule="auto"/>
        <w:jc w:val="both"/>
        <w:textAlignment w:val="baseline"/>
        <w:rPr>
          <w:rFonts w:ascii="Trebuchet MS" w:eastAsia="Times New Roman" w:hAnsi="Trebuchet MS" w:cs="Arial"/>
          <w:b/>
          <w:lang w:val="en-US"/>
          <w14:ligatures w14:val="none"/>
        </w:rPr>
      </w:pPr>
      <w:r w:rsidRPr="00817A39">
        <w:rPr>
          <w:rFonts w:ascii="Trebuchet MS" w:eastAsia="Times New Roman" w:hAnsi="Trebuchet MS" w:cs="Arial"/>
          <w:b/>
          <w:lang w:val="en-US"/>
          <w14:ligatures w14:val="none"/>
        </w:rPr>
        <w:t>4. Conditiile de realizare a proiectului:</w:t>
      </w:r>
    </w:p>
    <w:p w14:paraId="3DE396EE" w14:textId="09EBFC07" w:rsidR="00817A39" w:rsidRPr="00817A39" w:rsidRDefault="00817A39" w:rsidP="00817A39">
      <w:pPr>
        <w:keepNext/>
        <w:widowControl w:val="0"/>
        <w:adjustRightInd w:val="0"/>
        <w:spacing w:after="0" w:line="360" w:lineRule="auto"/>
        <w:jc w:val="both"/>
        <w:textAlignment w:val="baseline"/>
        <w:rPr>
          <w:rFonts w:ascii="Trebuchet MS" w:eastAsia="Times New Roman" w:hAnsi="Trebuchet MS" w:cs="Arial"/>
          <w:lang w:val="en-US"/>
          <w14:ligatures w14:val="none"/>
        </w:rPr>
      </w:pPr>
      <w:r w:rsidRPr="00817A39">
        <w:rPr>
          <w:rFonts w:ascii="Trebuchet MS" w:eastAsia="Times New Roman" w:hAnsi="Trebuchet MS" w:cs="Arial"/>
          <w:b/>
          <w:lang w:val="en-US"/>
          <w14:ligatures w14:val="none"/>
        </w:rPr>
        <w:t xml:space="preserve">- </w:t>
      </w:r>
      <w:r w:rsidRPr="00817A39">
        <w:rPr>
          <w:rFonts w:ascii="Trebuchet MS" w:eastAsia="Times New Roman" w:hAnsi="Trebuchet MS" w:cs="Arial"/>
          <w:lang w:val="en-US"/>
          <w14:ligatures w14:val="none"/>
        </w:rPr>
        <w:t>I</w:t>
      </w:r>
      <w:r w:rsidRPr="00817A39">
        <w:rPr>
          <w:rFonts w:ascii="Trebuchet MS" w:eastAsia="Times New Roman" w:hAnsi="Trebuchet MS" w:cs="Arial"/>
          <w:bCs/>
          <w:lang w:val="en-US"/>
          <w14:ligatures w14:val="none"/>
        </w:rPr>
        <w:t xml:space="preserve">nvestiţia şi organizarea de şantier se vor realiza în condiţiile impuse prin Certificatul de Urbanism nr. </w:t>
      </w:r>
      <w:r w:rsidR="00E35648" w:rsidRPr="00E35648">
        <w:rPr>
          <w:rFonts w:ascii="Trebuchet MS" w:eastAsia="Times New Roman" w:hAnsi="Trebuchet MS" w:cs="Arial"/>
          <w:bCs/>
          <w14:ligatures w14:val="none"/>
        </w:rPr>
        <w:t xml:space="preserve">361 din 07.11.2023, emis de Primaria </w:t>
      </w:r>
      <w:r w:rsidR="00E35648" w:rsidRPr="00E35648">
        <w:rPr>
          <w:rFonts w:ascii="Trebuchet MS" w:eastAsia="Times New Roman" w:hAnsi="Trebuchet MS" w:cs="Arial"/>
          <w:bCs/>
          <w:lang w:val="en-US"/>
          <w14:ligatures w14:val="none"/>
        </w:rPr>
        <w:t>comunei Cernica</w:t>
      </w:r>
      <w:r w:rsidRPr="00817A39">
        <w:rPr>
          <w:rFonts w:ascii="Trebuchet MS" w:eastAsia="Times New Roman" w:hAnsi="Trebuchet MS" w:cs="Arial"/>
          <w:bCs/>
          <w14:ligatures w14:val="none"/>
        </w:rPr>
        <w:t xml:space="preserve">, </w:t>
      </w:r>
      <w:r w:rsidRPr="00817A39">
        <w:rPr>
          <w:rFonts w:ascii="Trebuchet MS" w:eastAsia="Times New Roman" w:hAnsi="Trebuchet MS" w:cs="Arial"/>
          <w:lang w:val="en-US"/>
          <w14:ligatures w14:val="none"/>
        </w:rPr>
        <w:t>precum si prin</w:t>
      </w:r>
      <w:r w:rsidRPr="00817A39">
        <w:rPr>
          <w:rFonts w:ascii="Trebuchet MS" w:eastAsia="Times New Roman" w:hAnsi="Trebuchet MS" w:cs="Arial"/>
          <w:bCs/>
          <w:lang w:val="en-US"/>
          <w14:ligatures w14:val="none"/>
        </w:rPr>
        <w:t xml:space="preserve"> </w:t>
      </w:r>
      <w:r w:rsidRPr="00817A39">
        <w:rPr>
          <w:rFonts w:ascii="Trebuchet MS" w:eastAsia="Times New Roman" w:hAnsi="Trebuchet MS" w:cs="Arial"/>
          <w:lang w:val="en-US"/>
          <w14:ligatures w14:val="none"/>
        </w:rPr>
        <w:t>avizele sau acordurile emise de instituţiile menţionate în acesta.</w:t>
      </w:r>
    </w:p>
    <w:p w14:paraId="656141A2" w14:textId="52EEEAE8" w:rsidR="00A516AC" w:rsidRPr="00A516AC" w:rsidRDefault="00817A39" w:rsidP="00A516AC">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kern w:val="16"/>
          <w:lang w:val="pt-BR"/>
          <w14:ligatures w14:val="none"/>
        </w:rPr>
        <w:t>- S</w:t>
      </w:r>
      <w:r w:rsidRPr="00817A39">
        <w:rPr>
          <w:rFonts w:ascii="Trebuchet MS" w:eastAsia="Calibri" w:hAnsi="Trebuchet MS" w:cs="Arial"/>
          <w:lang w:val="pt-BR"/>
          <w14:ligatures w14:val="none"/>
        </w:rPr>
        <w:t xml:space="preserve">e vor respecta conditiile impuse, conform Regulamentului P.U.G. </w:t>
      </w:r>
      <w:r w:rsidR="00612609" w:rsidRPr="00612609">
        <w:rPr>
          <w:rFonts w:ascii="Trebuchet MS" w:eastAsia="Times New Roman" w:hAnsi="Trebuchet MS" w:cs="Arial"/>
          <w:bCs/>
          <w:lang w:val="en-US" w:eastAsia="ro-RO"/>
          <w14:ligatures w14:val="none"/>
        </w:rPr>
        <w:t>comunei Cernica</w:t>
      </w:r>
      <w:r w:rsidRPr="00817A39">
        <w:rPr>
          <w:rFonts w:ascii="Trebuchet MS" w:eastAsia="Times New Roman" w:hAnsi="Trebuchet MS" w:cs="Arial"/>
          <w:lang w:eastAsia="ro-RO"/>
          <w14:ligatures w14:val="none"/>
        </w:rPr>
        <w:t xml:space="preserve">, </w:t>
      </w:r>
      <w:r w:rsidRPr="00817A39">
        <w:rPr>
          <w:rFonts w:ascii="Trebuchet MS" w:eastAsia="Calibri" w:hAnsi="Trebuchet MS" w:cs="Arial"/>
          <w:lang w:val="pt-BR"/>
          <w14:ligatures w14:val="none"/>
        </w:rPr>
        <w:t xml:space="preserve">aprobat cu </w:t>
      </w:r>
      <w:r w:rsidRPr="00817A39">
        <w:rPr>
          <w:rFonts w:ascii="Trebuchet MS" w:eastAsia="Calibri" w:hAnsi="Trebuchet MS" w:cs="Arial"/>
          <w:lang w:val="it-IT"/>
          <w14:ligatures w14:val="none"/>
        </w:rPr>
        <w:t xml:space="preserve">H.C.L. </w:t>
      </w:r>
      <w:r w:rsidR="00612609" w:rsidRPr="00612609">
        <w:rPr>
          <w:rFonts w:ascii="Trebuchet MS" w:eastAsia="Calibri" w:hAnsi="Trebuchet MS" w:cs="Arial"/>
          <w:bCs/>
          <w:color w:val="000000"/>
          <w:lang w:val="en-US"/>
          <w14:ligatures w14:val="none"/>
        </w:rPr>
        <w:t>Cernica</w:t>
      </w:r>
      <w:r w:rsidR="00BB4270" w:rsidRPr="00BB4270">
        <w:rPr>
          <w:rFonts w:ascii="Trebuchet MS" w:eastAsia="Calibri" w:hAnsi="Trebuchet MS" w:cs="Arial"/>
          <w:bCs/>
          <w:color w:val="000000"/>
          <w14:ligatures w14:val="none"/>
        </w:rPr>
        <w:t>,</w:t>
      </w:r>
      <w:r w:rsidR="00A516AC">
        <w:rPr>
          <w:rFonts w:ascii="Trebuchet MS" w:eastAsia="Calibri" w:hAnsi="Trebuchet MS" w:cs="Arial"/>
          <w:lang w:val="en-US"/>
          <w14:ligatures w14:val="none"/>
        </w:rPr>
        <w:t xml:space="preserve"> nr.</w:t>
      </w:r>
      <w:r w:rsidR="00A516AC" w:rsidRPr="00A516AC">
        <w:rPr>
          <w:rFonts w:ascii="Trebuchet MS" w:eastAsia="Calibri" w:hAnsi="Trebuchet MS" w:cs="Arial"/>
          <w14:ligatures w14:val="none"/>
        </w:rPr>
        <w:t xml:space="preserve"> </w:t>
      </w:r>
      <w:r w:rsidR="002B2065" w:rsidRPr="002B2065">
        <w:rPr>
          <w:rFonts w:ascii="Trebuchet MS" w:eastAsia="Calibri" w:hAnsi="Trebuchet MS" w:cs="Arial"/>
          <w14:ligatures w14:val="none"/>
        </w:rPr>
        <w:t>10/05.02.2019</w:t>
      </w:r>
      <w:r w:rsidR="00A516AC" w:rsidRPr="00A516AC">
        <w:rPr>
          <w:rFonts w:ascii="Trebuchet MS" w:eastAsia="Calibri" w:hAnsi="Trebuchet MS" w:cs="Arial"/>
          <w14:ligatures w14:val="none"/>
        </w:rPr>
        <w:t>.</w:t>
      </w:r>
    </w:p>
    <w:p w14:paraId="36465B14"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195/2005 privind protec</w:t>
      </w:r>
      <w:r w:rsidRPr="00817A39">
        <w:rPr>
          <w:rFonts w:ascii="Trebuchet MS" w:eastAsia="Calibri" w:hAnsi="Trebuchet MS" w:cs="Arial"/>
          <w:lang w:val="it-IT"/>
          <w14:ligatures w14:val="none"/>
        </w:rPr>
        <w:t xml:space="preserve">tia mediului cu modificarile si </w:t>
      </w:r>
      <w:r w:rsidRPr="00817A39">
        <w:rPr>
          <w:rFonts w:ascii="Trebuchet MS" w:eastAsia="Calibri" w:hAnsi="Trebuchet MS" w:cs="Arial"/>
          <w14:ligatures w14:val="none"/>
        </w:rPr>
        <w:t>completarile ulterioare.</w:t>
      </w:r>
    </w:p>
    <w:p w14:paraId="4420D4E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14:ligatures w14:val="none"/>
        </w:rPr>
        <w:t>-</w:t>
      </w:r>
      <w:r w:rsidRPr="00817A39">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w:t>
      </w:r>
      <w:proofErr w:type="gramStart"/>
      <w:r w:rsidRPr="00817A39">
        <w:rPr>
          <w:rFonts w:ascii="Trebuchet MS" w:eastAsia="Calibri" w:hAnsi="Trebuchet MS" w:cs="Arial"/>
          <w:lang w:val="en-US"/>
          <w14:ligatures w14:val="none"/>
        </w:rPr>
        <w:t>nr</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 xml:space="preserve">462/1993 </w:t>
      </w:r>
      <w:r w:rsidRPr="00817A39">
        <w:rPr>
          <w:rFonts w:ascii="Trebuchet MS" w:eastAsia="Calibri" w:hAnsi="Trebuchet MS" w:cs="Arial"/>
          <w:lang w:val="fr-FR"/>
          <w14:ligatures w14:val="none"/>
        </w:rPr>
        <w:t>si</w:t>
      </w:r>
      <w:r w:rsidRPr="00817A39">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roofErr w:type="gramEnd"/>
    </w:p>
    <w:p w14:paraId="3A954697"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xml:space="preserve">- Se vor respecta prevederile Legii nr. 104/2011, </w:t>
      </w:r>
      <w:r w:rsidRPr="00817A39">
        <w:rPr>
          <w:rFonts w:ascii="Trebuchet MS" w:eastAsia="Calibri" w:hAnsi="Trebuchet MS" w:cs="Arial"/>
          <w14:ligatures w14:val="none"/>
        </w:rPr>
        <w:t xml:space="preserve">cu completarile si modificarile ulterioare, </w:t>
      </w:r>
      <w:r w:rsidRPr="00817A39">
        <w:rPr>
          <w:rFonts w:ascii="Trebuchet MS" w:eastAsia="Calibri" w:hAnsi="Trebuchet MS" w:cs="Arial"/>
          <w:lang w:val="it-IT"/>
          <w14:ligatures w14:val="none"/>
        </w:rPr>
        <w:t>privind calitatea aerului inconjurator.</w:t>
      </w:r>
    </w:p>
    <w:p w14:paraId="0BC1D511" w14:textId="77777777" w:rsidR="00817A39" w:rsidRPr="00817A39" w:rsidRDefault="00817A39" w:rsidP="00817A39">
      <w:pPr>
        <w:keepNext/>
        <w:spacing w:after="0" w:line="360" w:lineRule="auto"/>
        <w:jc w:val="both"/>
        <w:rPr>
          <w:rFonts w:ascii="Trebuchet MS" w:eastAsia="Calibri" w:hAnsi="Trebuchet MS" w:cs="Arial"/>
          <w:lang w:val="pt-BR"/>
          <w14:ligatures w14:val="none"/>
        </w:rPr>
      </w:pPr>
      <w:r w:rsidRPr="00817A39">
        <w:rPr>
          <w:rFonts w:ascii="Trebuchet MS" w:eastAsia="Calibri" w:hAnsi="Trebuchet MS" w:cs="Arial"/>
          <w:lang w:val="pt-BR"/>
          <w14:ligatures w14:val="none"/>
        </w:rPr>
        <w:t>-    Se vor respecta prevederile Ordinului nr. 756/1997 cu privire la factorul de mediu sol.</w:t>
      </w:r>
    </w:p>
    <w:p w14:paraId="2617A839"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lastRenderedPageBreak/>
        <w:t xml:space="preserve">-   Gospodărirea materialelor de construcţie se va realiza numai în limita terenului deţinut, fără deranjarea vecinătăţilor. </w:t>
      </w:r>
    </w:p>
    <w:p w14:paraId="749D4B46"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14:ligatures w14:val="none"/>
        </w:rPr>
        <w:t>-    Se vor respecta prevederile O.U.G. nr. 92/2021 privind regimul deseurilor, modificat si completat.</w:t>
      </w:r>
    </w:p>
    <w:p w14:paraId="515DC1F4"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vor lua măsuri de protecţie antifonică în zona de lucru a şantierului.</w:t>
      </w:r>
    </w:p>
    <w:p w14:paraId="14E67B7E" w14:textId="77777777" w:rsidR="00817A39" w:rsidRPr="00817A39"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en-US"/>
          <w14:ligatures w14:val="none"/>
        </w:rPr>
        <w:t>Se vor respecta prevederile Ordinului nr. 119/2014 emis de Ministerul Sănătăţii cu modificarile si completarile ulterioare.</w:t>
      </w:r>
    </w:p>
    <w:p w14:paraId="009D8CF2" w14:textId="357EAA81" w:rsidR="00817A39" w:rsidRPr="002B2065" w:rsidRDefault="00817A39" w:rsidP="00817A39">
      <w:pPr>
        <w:keepNext/>
        <w:numPr>
          <w:ilvl w:val="0"/>
          <w:numId w:val="8"/>
        </w:numPr>
        <w:spacing w:after="0" w:line="360" w:lineRule="auto"/>
        <w:jc w:val="both"/>
        <w:rPr>
          <w:rFonts w:ascii="Trebuchet MS" w:eastAsia="Calibri" w:hAnsi="Trebuchet MS" w:cs="Arial"/>
          <w:lang w:val="it-IT"/>
          <w14:ligatures w14:val="none"/>
        </w:rPr>
      </w:pPr>
      <w:r w:rsidRPr="002B2065">
        <w:rPr>
          <w:rFonts w:ascii="Trebuchet MS" w:eastAsia="Calibri" w:hAnsi="Trebuchet MS" w:cs="Arial"/>
          <w:lang w:val="en-US"/>
          <w14:ligatures w14:val="none"/>
        </w:rPr>
        <w:t xml:space="preserve">Se vor respecta prevederile Legii nr. 61/1991, modificata, privind sanctionarea faptelor de incalcare a unor norme de convietuire sociala, </w:t>
      </w:r>
      <w:proofErr w:type="gramStart"/>
      <w:r w:rsidRPr="002B2065">
        <w:rPr>
          <w:rFonts w:ascii="Trebuchet MS" w:eastAsia="Calibri" w:hAnsi="Trebuchet MS" w:cs="Arial"/>
          <w:lang w:val="en-US"/>
          <w14:ligatures w14:val="none"/>
        </w:rPr>
        <w:t>a</w:t>
      </w:r>
      <w:proofErr w:type="gramEnd"/>
      <w:r w:rsidRPr="002B2065">
        <w:rPr>
          <w:rFonts w:ascii="Trebuchet MS" w:eastAsia="Calibri" w:hAnsi="Trebuchet MS" w:cs="Arial"/>
          <w:lang w:val="en-US"/>
          <w14:ligatures w14:val="none"/>
        </w:rPr>
        <w:t xml:space="preserve"> ordinii si linistii publice.</w:t>
      </w:r>
    </w:p>
    <w:p w14:paraId="3734D890"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Se vor amplasa panouri de informare a cetăţenilor asupra viitoarelor construcţii şi modificări ale zonei, asigurându-se protecţia circulaţiei pietonale şi auto în zonă.</w:t>
      </w:r>
    </w:p>
    <w:p w14:paraId="0164CC15"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Deşeurile şi materialele rezultate din activitatea de construcţie şi montaj vor fi obligatoriu îndepărtate din zonă pe baza unui contract încheiat cu </w:t>
      </w:r>
      <w:proofErr w:type="gramStart"/>
      <w:r w:rsidRPr="00817A39">
        <w:rPr>
          <w:rFonts w:ascii="Trebuchet MS" w:eastAsia="Calibri" w:hAnsi="Trebuchet MS" w:cs="Arial"/>
          <w:lang w:val="en-US"/>
          <w14:ligatures w14:val="none"/>
        </w:rPr>
        <w:t>un</w:t>
      </w:r>
      <w:proofErr w:type="gramEnd"/>
      <w:r w:rsidRPr="00817A39">
        <w:rPr>
          <w:rFonts w:ascii="Trebuchet MS" w:eastAsia="Calibri" w:hAnsi="Trebuchet MS" w:cs="Arial"/>
          <w:lang w:val="en-US"/>
          <w14:ligatures w14:val="none"/>
        </w:rPr>
        <w:t xml:space="preserve"> prestator autorizat. </w:t>
      </w:r>
      <w:proofErr w:type="gramStart"/>
      <w:r w:rsidRPr="00817A39">
        <w:rPr>
          <w:rFonts w:ascii="Trebuchet MS" w:eastAsia="Calibri" w:hAnsi="Trebuchet MS" w:cs="Arial"/>
          <w:lang w:val="en-US"/>
          <w14:ligatures w14:val="none"/>
        </w:rPr>
        <w:t>Este interzisă depozitarea necontrolată a deşeurilor rezultate.</w:t>
      </w:r>
      <w:proofErr w:type="gramEnd"/>
    </w:p>
    <w:p w14:paraId="12F5F050" w14:textId="77777777" w:rsidR="00817A39" w:rsidRPr="00817A39" w:rsidRDefault="00817A39" w:rsidP="00817A39">
      <w:pPr>
        <w:keepNext/>
        <w:spacing w:after="0" w:line="360" w:lineRule="auto"/>
        <w:jc w:val="both"/>
        <w:rPr>
          <w:rFonts w:ascii="Trebuchet MS" w:eastAsia="Calibri" w:hAnsi="Trebuchet MS" w:cs="Arial"/>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14:ligatures w14:val="none"/>
        </w:rPr>
        <w:t xml:space="preserve">Se interzice poluarea solului cu carburanţi, uleiuri rezultate în urma operaţiilor de staţionare, aprovizionare, depozitare sau alimentare cu combustibili </w:t>
      </w:r>
      <w:proofErr w:type="gramStart"/>
      <w:r w:rsidRPr="00817A39">
        <w:rPr>
          <w:rFonts w:ascii="Trebuchet MS" w:eastAsia="Calibri" w:hAnsi="Trebuchet MS" w:cs="Arial"/>
          <w14:ligatures w14:val="none"/>
        </w:rPr>
        <w:t>a</w:t>
      </w:r>
      <w:proofErr w:type="gramEnd"/>
      <w:r w:rsidRPr="00817A39">
        <w:rPr>
          <w:rFonts w:ascii="Trebuchet MS" w:eastAsia="Calibri" w:hAnsi="Trebuchet MS" w:cs="Arial"/>
          <w14:ligatures w14:val="none"/>
        </w:rPr>
        <w:t xml:space="preserve"> utilajelor şi mijloacelor de transport în timpul construirii, datorită funcţionării necorespunzătoare a acestora.</w:t>
      </w:r>
      <w:r w:rsidRPr="00817A39">
        <w:rPr>
          <w:rFonts w:ascii="Trebuchet MS" w:eastAsia="Calibri" w:hAnsi="Trebuchet MS" w:cs="Arial"/>
          <w:b/>
          <w:lang w:eastAsia="ro-RO"/>
          <w14:ligatures w14:val="none"/>
        </w:rPr>
        <w:t xml:space="preserve"> </w:t>
      </w:r>
      <w:r w:rsidRPr="00817A39">
        <w:rPr>
          <w:rFonts w:ascii="Trebuchet MS" w:eastAsia="Calibri" w:hAnsi="Trebuchet MS" w:cs="Arial"/>
          <w14:ligatures w14:val="none"/>
        </w:rPr>
        <w:t>În cazul unor poluări accidentale se vor lua măsuri pedoameliorative.</w:t>
      </w:r>
    </w:p>
    <w:p w14:paraId="0010E6C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acestuia. </w:t>
      </w:r>
    </w:p>
    <w:p w14:paraId="2371809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545E4C4D"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kern w:val="16"/>
          <w:lang w:val="pt-BR" w:eastAsia="x-none"/>
          <w14:ligatures w14:val="none"/>
        </w:rPr>
        <w:t>- S</w:t>
      </w:r>
      <w:r w:rsidRPr="00817A39">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40A1FAFB"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respecta legislatia de urbanism in vigoare.</w:t>
      </w:r>
    </w:p>
    <w:p w14:paraId="2126389E" w14:textId="77777777"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lang w:val="pt-BR" w:eastAsia="x-none"/>
          <w14:ligatures w14:val="none"/>
        </w:rPr>
        <w:t>- Se va amenaja si intretine spatiul verde din incinta.</w:t>
      </w:r>
    </w:p>
    <w:p w14:paraId="5256B92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lang w:val="pt-BR" w:eastAsia="x-none"/>
          <w14:ligatures w14:val="none"/>
        </w:rPr>
        <w:t xml:space="preserve">- </w:t>
      </w:r>
      <w:r w:rsidRPr="00817A39">
        <w:rPr>
          <w:rFonts w:ascii="Trebuchet MS" w:eastAsia="Calibri" w:hAnsi="Trebuchet MS" w:cs="Arial"/>
          <w:kern w:val="16"/>
          <w:lang w:val="pt-BR" w:eastAsia="x-none"/>
          <w14:ligatures w14:val="none"/>
        </w:rPr>
        <w:t>S</w:t>
      </w:r>
      <w:r w:rsidRPr="00817A39">
        <w:rPr>
          <w:rFonts w:ascii="Trebuchet MS" w:eastAsia="Calibri" w:hAnsi="Trebuchet MS" w:cs="Arial"/>
          <w:lang w:val="pt-BR" w:eastAsia="x-none"/>
          <w14:ligatures w14:val="none"/>
        </w:rPr>
        <w:t>e vor respecta prevederile</w:t>
      </w:r>
      <w:r w:rsidRPr="00817A39">
        <w:rPr>
          <w:rFonts w:ascii="Trebuchet MS" w:eastAsia="Calibri" w:hAnsi="Trebuchet MS" w:cs="Arial"/>
          <w:noProof/>
          <w:lang w:eastAsia="x-none"/>
          <w14:ligatures w14:val="none"/>
        </w:rPr>
        <w:t xml:space="preserve"> Legii apelor nr. 107/1996 cu modificările și completările ulterioare.</w:t>
      </w:r>
    </w:p>
    <w:p w14:paraId="3E18C485" w14:textId="77777777" w:rsidR="00002FEB" w:rsidRDefault="00817A39" w:rsidP="00817A39">
      <w:pPr>
        <w:keepNext/>
        <w:spacing w:after="0" w:line="360" w:lineRule="auto"/>
        <w:jc w:val="both"/>
        <w:rPr>
          <w:rFonts w:ascii="Trebuchet MS" w:eastAsia="Times New Roman" w:hAnsi="Trebuchet MS" w:cs="Arial"/>
          <w:lang w:eastAsia="ro-RO"/>
          <w14:ligatures w14:val="none"/>
        </w:rPr>
      </w:pPr>
      <w:r w:rsidRPr="00817A39">
        <w:rPr>
          <w:rFonts w:ascii="Trebuchet MS" w:eastAsia="Calibri" w:hAnsi="Trebuchet MS" w:cs="Arial"/>
          <w:lang w:val="pt-BR" w:eastAsia="x-none"/>
          <w14:ligatures w14:val="none"/>
        </w:rPr>
        <w:t xml:space="preserve">- Se va respecta </w:t>
      </w:r>
      <w:r w:rsidRPr="00817A39">
        <w:rPr>
          <w:rFonts w:ascii="Trebuchet MS" w:eastAsia="Times New Roman" w:hAnsi="Trebuchet MS" w:cs="Arial"/>
          <w:lang w:eastAsia="ro-RO"/>
          <w14:ligatures w14:val="none"/>
        </w:rPr>
        <w:t>Avizul de amplasament</w:t>
      </w:r>
      <w:r w:rsidR="00002FEB" w:rsidRPr="00002FEB">
        <w:rPr>
          <w:rFonts w:ascii="Trebuchet MS" w:eastAsia="Times New Roman" w:hAnsi="Trebuchet MS" w:cs="Arial"/>
          <w:lang w:eastAsia="ro-RO"/>
          <w14:ligatures w14:val="none"/>
        </w:rPr>
        <w:t xml:space="preserve"> nr. AIF 2677/22.01.2024 emis de SC APA – CANAL ILFOV SA</w:t>
      </w:r>
      <w:r w:rsidR="006E2FD8">
        <w:rPr>
          <w:rFonts w:ascii="Trebuchet MS" w:eastAsia="Times New Roman" w:hAnsi="Trebuchet MS" w:cs="Arial"/>
          <w:lang w:eastAsia="ro-RO"/>
          <w14:ligatures w14:val="none"/>
        </w:rPr>
        <w:t>.</w:t>
      </w:r>
      <w:r w:rsidR="006E2FD8" w:rsidRPr="006E2FD8">
        <w:rPr>
          <w:rFonts w:ascii="Trebuchet MS" w:eastAsia="Times New Roman" w:hAnsi="Trebuchet MS" w:cs="Arial"/>
          <w:lang w:eastAsia="ro-RO"/>
          <w14:ligatures w14:val="none"/>
        </w:rPr>
        <w:t xml:space="preserve"> </w:t>
      </w:r>
    </w:p>
    <w:p w14:paraId="0AA2BC51" w14:textId="5737EB4C" w:rsidR="00817A39" w:rsidRPr="00817A39" w:rsidRDefault="00817A39" w:rsidP="00817A39">
      <w:pPr>
        <w:keepNext/>
        <w:spacing w:after="0" w:line="360" w:lineRule="auto"/>
        <w:jc w:val="both"/>
        <w:rPr>
          <w:rFonts w:ascii="Trebuchet MS" w:eastAsia="Calibri" w:hAnsi="Trebuchet MS" w:cs="Arial"/>
          <w:lang w:val="pt-BR" w:eastAsia="x-none"/>
          <w14:ligatures w14:val="none"/>
        </w:rPr>
      </w:pPr>
      <w:r w:rsidRPr="00817A39">
        <w:rPr>
          <w:rFonts w:ascii="Trebuchet MS" w:eastAsia="Calibri" w:hAnsi="Trebuchet MS" w:cs="Arial"/>
          <w:color w:val="000000"/>
          <w:lang w:eastAsia="x-none"/>
          <w14:ligatures w14:val="none"/>
        </w:rPr>
        <w:t>- Indicatorii de cali</w:t>
      </w:r>
      <w:r w:rsidR="00713C84">
        <w:rPr>
          <w:rFonts w:ascii="Trebuchet MS" w:eastAsia="Calibri" w:hAnsi="Trebuchet MS" w:cs="Arial"/>
          <w:color w:val="000000"/>
          <w:lang w:eastAsia="x-none"/>
          <w14:ligatures w14:val="none"/>
        </w:rPr>
        <w:t xml:space="preserve">tate ai apelor uzate evacuate prin vidanjare </w:t>
      </w:r>
      <w:r w:rsidRPr="00817A39">
        <w:rPr>
          <w:rFonts w:ascii="Trebuchet MS" w:eastAsia="Calibri" w:hAnsi="Trebuchet MS" w:cs="Arial"/>
          <w:color w:val="000000"/>
          <w:lang w:eastAsia="x-none"/>
          <w14:ligatures w14:val="none"/>
        </w:rPr>
        <w:t>se vor incadra in limitele maxime impuse prin H.G. 188/2002, NTPA 002/2002,</w:t>
      </w:r>
      <w:r w:rsidRPr="00817A39">
        <w:rPr>
          <w:rFonts w:ascii="Trebuchet MS" w:eastAsia="Calibri" w:hAnsi="Trebuchet MS" w:cs="Arial"/>
          <w:lang w:val="pt-BR" w:eastAsia="x-none"/>
          <w14:ligatures w14:val="none"/>
        </w:rPr>
        <w:t xml:space="preserve"> modificat si completat de H.G. nr. 352/2005.</w:t>
      </w:r>
    </w:p>
    <w:p w14:paraId="201F18CA" w14:textId="77777777" w:rsid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Times New Roman"/>
          <w:noProof/>
          <w:lang w:eastAsia="x-none"/>
          <w14:ligatures w14:val="none"/>
        </w:rPr>
        <w:t xml:space="preserve">- </w:t>
      </w:r>
      <w:r w:rsidRPr="00817A39">
        <w:rPr>
          <w:rFonts w:ascii="Trebuchet MS" w:eastAsia="Calibri" w:hAnsi="Trebuchet MS" w:cs="Arial"/>
          <w:noProof/>
          <w:lang w:eastAsia="x-none"/>
          <w14:ligatures w14:val="none"/>
        </w:rPr>
        <w:t xml:space="preserve">Indicatorii de calitate ai apelor pluviale epurate evacuate pe spatiile verzi, se vor incadra in limitele impuse de H.G. nr. 188/2002- Anexa 3 - NTPA 001/2002, modificat si completat de H.G. nr. 352/2005, cu mențiunea că indicatorii specifici ce urmează a fi monitorizați vor trebui să se încadreze în următoarele limite maxime admisibile: </w:t>
      </w:r>
    </w:p>
    <w:p w14:paraId="240B05A3" w14:textId="77777777" w:rsidR="00327A0F" w:rsidRPr="00817A39" w:rsidRDefault="00327A0F" w:rsidP="00817A39">
      <w:pPr>
        <w:keepNext/>
        <w:spacing w:after="0" w:line="360" w:lineRule="auto"/>
        <w:jc w:val="both"/>
        <w:rPr>
          <w:rFonts w:ascii="Trebuchet MS" w:eastAsia="Calibri" w:hAnsi="Trebuchet MS" w:cs="Arial"/>
          <w:noProof/>
          <w:lang w:eastAsia="x-none"/>
          <w14:ligatures w14:val="none"/>
        </w:rPr>
      </w:pPr>
    </w:p>
    <w:p w14:paraId="6406BB0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lastRenderedPageBreak/>
        <w:t xml:space="preserve">   - pH 6,5-8,5 </w:t>
      </w:r>
    </w:p>
    <w:p w14:paraId="7142A801"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Materii totale în suspensie 35 mg/l </w:t>
      </w:r>
    </w:p>
    <w:p w14:paraId="253416BE"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Reziduu fix 2000 mg/l </w:t>
      </w:r>
    </w:p>
    <w:p w14:paraId="5A592B8C" w14:textId="77777777" w:rsidR="00817A39" w:rsidRPr="00817A39" w:rsidRDefault="00817A39" w:rsidP="00817A39">
      <w:pPr>
        <w:keepNext/>
        <w:spacing w:after="0" w:line="360" w:lineRule="auto"/>
        <w:jc w:val="both"/>
        <w:rPr>
          <w:rFonts w:ascii="Trebuchet MS" w:eastAsia="Calibri" w:hAnsi="Trebuchet MS" w:cs="Arial"/>
          <w:noProof/>
          <w:lang w:eastAsia="x-none"/>
          <w14:ligatures w14:val="none"/>
        </w:rPr>
      </w:pPr>
      <w:r w:rsidRPr="00817A39">
        <w:rPr>
          <w:rFonts w:ascii="Trebuchet MS" w:eastAsia="Calibri" w:hAnsi="Trebuchet MS" w:cs="Arial"/>
          <w:noProof/>
          <w:lang w:eastAsia="x-none"/>
          <w14:ligatures w14:val="none"/>
        </w:rPr>
        <w:t xml:space="preserve">   - Produse petroliere 5 mg/l.</w:t>
      </w:r>
    </w:p>
    <w:p w14:paraId="579135D8" w14:textId="77777777" w:rsidR="00817A39" w:rsidRPr="00817A39" w:rsidRDefault="00817A39" w:rsidP="00817A39">
      <w:pPr>
        <w:keepNext/>
        <w:spacing w:after="0" w:line="360" w:lineRule="auto"/>
        <w:jc w:val="both"/>
        <w:rPr>
          <w:rFonts w:ascii="Trebuchet MS" w:eastAsia="Calibri" w:hAnsi="Trebuchet MS" w:cs="Arial"/>
          <w:lang w:val="it-IT" w:eastAsia="x-none"/>
          <w14:ligatures w14:val="none"/>
        </w:rPr>
      </w:pPr>
      <w:r w:rsidRPr="00817A39">
        <w:rPr>
          <w:rFonts w:ascii="Trebuchet MS" w:eastAsia="Calibri" w:hAnsi="Trebuchet MS" w:cs="Arial"/>
          <w:noProof/>
          <w:lang w:eastAsia="x-none"/>
          <w14:ligatures w14:val="none"/>
        </w:rPr>
        <w:t xml:space="preserve">- </w:t>
      </w:r>
      <w:r w:rsidRPr="00817A39">
        <w:rPr>
          <w:rFonts w:ascii="Trebuchet MS" w:eastAsia="Calibri" w:hAnsi="Trebuchet MS" w:cs="Arial"/>
          <w:lang w:val="x-none" w:eastAsia="x-none"/>
          <w14:ligatures w14:val="none"/>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78CB72F0"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In situatia in care se vor semnala disconforturi create vecinatatilor, activitatea va fi sistata pana la remedierea acestora.</w:t>
      </w:r>
    </w:p>
    <w:p w14:paraId="3005485D" w14:textId="77777777" w:rsidR="00817A39" w:rsidRPr="00817A39" w:rsidRDefault="00817A39" w:rsidP="00817A39">
      <w:pPr>
        <w:keepNext/>
        <w:spacing w:after="0" w:line="360" w:lineRule="auto"/>
        <w:jc w:val="both"/>
        <w:rPr>
          <w:rFonts w:ascii="Trebuchet MS" w:eastAsia="Calibri" w:hAnsi="Trebuchet MS" w:cs="Arial"/>
          <w:lang w:val="it-IT"/>
          <w14:ligatures w14:val="none"/>
        </w:rPr>
      </w:pPr>
      <w:r w:rsidRPr="00817A39">
        <w:rPr>
          <w:rFonts w:ascii="Trebuchet MS" w:eastAsia="Calibri" w:hAnsi="Trebuchet MS" w:cs="Arial"/>
          <w:lang w:val="it-IT"/>
          <w14:ligatures w14:val="none"/>
        </w:rPr>
        <w:t>- Operatorul are obligatia sa asigure dotari corespunzatoare cu mijloace, structuri, dotari materiale si sisteme de management adecvate in scopul protejarii, la un nivel ridicat, a sanatatii populatiei si a mediului.</w:t>
      </w:r>
    </w:p>
    <w:p w14:paraId="40B590C7" w14:textId="77777777" w:rsidR="00817A39" w:rsidRPr="00817A39" w:rsidRDefault="00817A39" w:rsidP="00817A39">
      <w:pPr>
        <w:keepNext/>
        <w:autoSpaceDE w:val="0"/>
        <w:autoSpaceDN w:val="0"/>
        <w:adjustRightInd w:val="0"/>
        <w:spacing w:after="0" w:line="360" w:lineRule="auto"/>
        <w:ind w:firstLine="720"/>
        <w:jc w:val="both"/>
        <w:rPr>
          <w:rFonts w:ascii="Trebuchet MS" w:eastAsia="Calibri" w:hAnsi="Trebuchet MS" w:cs="Arial"/>
          <w:color w:val="000000"/>
          <w:lang w:val="en-US"/>
          <w14:ligatures w14:val="none"/>
        </w:rPr>
      </w:pPr>
      <w:r w:rsidRPr="00817A39">
        <w:rPr>
          <w:rFonts w:ascii="Trebuchet MS" w:eastAsia="Calibri" w:hAnsi="Trebuchet MS" w:cs="Arial"/>
          <w:color w:val="000000"/>
          <w:lang w:val="en-US"/>
          <w14:ligatures w14:val="none"/>
        </w:rPr>
        <w:t>Pentru legalitatea si autenticitatea documentelor depuse la dosar se face raspunzator titularul proiectului. </w:t>
      </w:r>
      <w:proofErr w:type="gramStart"/>
      <w:r w:rsidRPr="00817A39">
        <w:rPr>
          <w:rFonts w:ascii="Trebuchet MS" w:eastAsia="Calibri" w:hAnsi="Trebuchet MS" w:cs="Arial"/>
          <w:color w:val="000000"/>
          <w:lang w:val="en-US"/>
          <w14:ligatures w14:val="none"/>
        </w:rPr>
        <w:t>Conform</w:t>
      </w:r>
      <w:proofErr w:type="gramEnd"/>
      <w:r w:rsidRPr="00817A39">
        <w:rPr>
          <w:rFonts w:ascii="Trebuchet MS" w:eastAsia="Calibri" w:hAnsi="Trebuchet MS" w:cs="Arial"/>
          <w:color w:val="000000"/>
          <w:lang w:val="en-US"/>
          <w14:ligatures w14:val="none"/>
        </w:rPr>
        <w:t xml:space="preserve"> art. 21, alin</w:t>
      </w:r>
      <w:proofErr w:type="gramStart"/>
      <w:r w:rsidRPr="00817A39">
        <w:rPr>
          <w:rFonts w:ascii="Trebuchet MS" w:eastAsia="Calibri" w:hAnsi="Trebuchet MS" w:cs="Arial"/>
          <w:color w:val="000000"/>
          <w:lang w:val="en-US"/>
          <w14:ligatures w14:val="none"/>
        </w:rPr>
        <w:t>.(</w:t>
      </w:r>
      <w:proofErr w:type="gramEnd"/>
      <w:r w:rsidRPr="00817A39">
        <w:rPr>
          <w:rFonts w:ascii="Trebuchet MS" w:eastAsia="Calibri" w:hAnsi="Trebuchet MS" w:cs="Arial"/>
          <w:color w:val="000000"/>
          <w:lang w:val="en-US"/>
          <w14:ligatures w14:val="none"/>
        </w:rPr>
        <w:t xml:space="preserve">4) din OUG. </w:t>
      </w:r>
      <w:proofErr w:type="gramStart"/>
      <w:r w:rsidRPr="00817A39">
        <w:rPr>
          <w:rFonts w:ascii="Trebuchet MS" w:eastAsia="Calibri" w:hAnsi="Trebuchet MS" w:cs="Arial"/>
          <w:color w:val="000000"/>
          <w:lang w:val="en-US"/>
          <w14:ligatures w14:val="none"/>
        </w:rPr>
        <w:t>195/2005 privind protectia mediului, aprobată cu modificări și completări prin Legea nr.</w:t>
      </w:r>
      <w:proofErr w:type="gramEnd"/>
      <w:r w:rsidRPr="00817A39">
        <w:rPr>
          <w:rFonts w:ascii="Trebuchet MS" w:eastAsia="Calibri" w:hAnsi="Trebuchet MS" w:cs="Arial"/>
          <w:color w:val="000000"/>
          <w:lang w:val="en-US"/>
          <w14:ligatures w14:val="none"/>
        </w:rPr>
        <w:t xml:space="preserve"> 265/2006, cu modificările și completările </w:t>
      </w:r>
      <w:proofErr w:type="gramStart"/>
      <w:r w:rsidRPr="00817A39">
        <w:rPr>
          <w:rFonts w:ascii="Trebuchet MS" w:eastAsia="Calibri" w:hAnsi="Trebuchet MS" w:cs="Arial"/>
          <w:color w:val="000000"/>
          <w:lang w:val="en-US"/>
          <w14:ligatures w14:val="none"/>
        </w:rPr>
        <w:t>ulterioare ”</w:t>
      </w:r>
      <w:proofErr w:type="gramEnd"/>
      <w:r w:rsidRPr="00817A39">
        <w:rPr>
          <w:rFonts w:ascii="Trebuchet MS" w:eastAsia="Calibri" w:hAnsi="Trebuchet MS" w:cs="Arial"/>
          <w:color w:val="000000"/>
          <w:lang w:val="en-US"/>
          <w14:ligatures w14:val="none"/>
        </w:rPr>
        <w:t>răspunderea pentru corectitudinea informaţiilor puse la dispoziţia autorităţilor competente pentru protecţia mediului și a publicului revine titularului proiectului”.</w:t>
      </w:r>
    </w:p>
    <w:p w14:paraId="108008B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w:t>
      </w:r>
    </w:p>
    <w:p w14:paraId="1ADB604D"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la</w:t>
      </w:r>
      <w:proofErr w:type="gramEnd"/>
      <w:r w:rsidRPr="00817A39">
        <w:rPr>
          <w:rFonts w:ascii="Trebuchet MS" w:eastAsia="Calibri" w:hAnsi="Trebuchet MS" w:cs="Arial"/>
          <w:lang w:val="en-US"/>
          <w14:ligatures w14:val="none"/>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6D0A1B33"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43 alin.</w:t>
      </w:r>
      <w:proofErr w:type="gramEnd"/>
      <w:r w:rsidRPr="00817A39">
        <w:rPr>
          <w:rFonts w:ascii="Trebuchet MS" w:eastAsia="Calibri" w:hAnsi="Trebuchet MS" w:cs="Arial"/>
          <w:lang w:val="en-US"/>
          <w14:ligatures w14:val="none"/>
        </w:rPr>
        <w:t xml:space="preserve"> (4) </w:t>
      </w:r>
      <w:proofErr w:type="gramStart"/>
      <w:r w:rsidRPr="00817A39">
        <w:rPr>
          <w:rFonts w:ascii="Trebuchet MS" w:eastAsia="Calibri" w:hAnsi="Trebuchet MS" w:cs="Arial"/>
          <w:lang w:val="en-US"/>
          <w14:ligatures w14:val="none"/>
        </w:rPr>
        <w:t>procesul</w:t>
      </w:r>
      <w:proofErr w:type="gramEnd"/>
      <w:r w:rsidRPr="00817A39">
        <w:rPr>
          <w:rFonts w:ascii="Trebuchet MS" w:eastAsia="Calibri" w:hAnsi="Trebuchet MS" w:cs="Arial"/>
          <w:lang w:val="en-US"/>
          <w14:ligatures w14:val="none"/>
        </w:rPr>
        <w:t xml:space="preserve"> - verbal intocmit in situatia prevazuta la alin. (3) </w:t>
      </w:r>
      <w:proofErr w:type="gramStart"/>
      <w:r w:rsidRPr="00817A39">
        <w:rPr>
          <w:rFonts w:ascii="Trebuchet MS" w:eastAsia="Calibri" w:hAnsi="Trebuchet MS" w:cs="Arial"/>
          <w:lang w:val="en-US"/>
          <w14:ligatures w14:val="none"/>
        </w:rPr>
        <w:t>se</w:t>
      </w:r>
      <w:proofErr w:type="gramEnd"/>
      <w:r w:rsidRPr="00817A39">
        <w:rPr>
          <w:rFonts w:ascii="Trebuchet MS" w:eastAsia="Calibri" w:hAnsi="Trebuchet MS" w:cs="Arial"/>
          <w:lang w:val="en-US"/>
          <w14:ligatures w14:val="none"/>
        </w:rPr>
        <w:t xml:space="preserve"> anexeaza si face parte integranta din procesul - verbal de receptie la terminarea lucrarilor.</w:t>
      </w:r>
    </w:p>
    <w:p w14:paraId="37C25A5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6102A73" w14:textId="77777777" w:rsid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w:t>
      </w:r>
      <w:proofErr w:type="gramStart"/>
      <w:r w:rsidRPr="00817A39">
        <w:rPr>
          <w:rFonts w:ascii="Trebuchet MS" w:eastAsia="Calibri" w:hAnsi="Trebuchet MS" w:cs="Arial"/>
          <w:lang w:val="en-US"/>
          <w14:ligatures w14:val="none"/>
        </w:rPr>
        <w:t>În conformitate cu prevederile OUG nr.195/2005, aprobată prin Legea nr.265/2006 privind protectia mediului, cu modificările și completările ulterioare - "Art.</w:t>
      </w:r>
      <w:proofErr w:type="gramEnd"/>
      <w:r w:rsidRPr="00817A39">
        <w:rPr>
          <w:rFonts w:ascii="Trebuchet MS" w:eastAsia="Calibri" w:hAnsi="Trebuchet MS" w:cs="Arial"/>
          <w:lang w:val="en-US"/>
          <w14:ligatures w14:val="none"/>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55E3F19D" w14:textId="77777777" w:rsidR="00327A0F" w:rsidRDefault="00327A0F" w:rsidP="00817A39">
      <w:pPr>
        <w:keepNext/>
        <w:spacing w:after="0" w:line="360" w:lineRule="auto"/>
        <w:jc w:val="both"/>
        <w:rPr>
          <w:rFonts w:ascii="Trebuchet MS" w:eastAsia="Calibri" w:hAnsi="Trebuchet MS" w:cs="Arial"/>
          <w:lang w:val="en-US"/>
          <w14:ligatures w14:val="none"/>
        </w:rPr>
      </w:pPr>
    </w:p>
    <w:p w14:paraId="253940C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lastRenderedPageBreak/>
        <w:t xml:space="preserve">          </w:t>
      </w:r>
      <w:proofErr w:type="gramStart"/>
      <w:r w:rsidRPr="00817A39">
        <w:rPr>
          <w:rFonts w:ascii="Trebuchet MS" w:eastAsia="Calibri" w:hAnsi="Trebuchet MS" w:cs="Arial"/>
          <w:lang w:val="en-US"/>
          <w14:ligatures w14:val="none"/>
        </w:rPr>
        <w:t>Conform</w:t>
      </w:r>
      <w:proofErr w:type="gramEnd"/>
      <w:r w:rsidRPr="00817A39">
        <w:rPr>
          <w:rFonts w:ascii="Trebuchet MS" w:eastAsia="Calibri" w:hAnsi="Trebuchet MS" w:cs="Arial"/>
          <w:lang w:val="en-US"/>
          <w14:ligatures w14:val="none"/>
        </w:rPr>
        <w:t xml:space="preserve"> prevederilor Legii nr. 292/2018: </w:t>
      </w:r>
    </w:p>
    <w:p w14:paraId="20766184"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    - </w:t>
      </w:r>
      <w:proofErr w:type="gramStart"/>
      <w:r w:rsidRPr="00817A39">
        <w:rPr>
          <w:rFonts w:ascii="Trebuchet MS" w:eastAsia="Calibri" w:hAnsi="Trebuchet MS" w:cs="Arial"/>
          <w:lang w:val="en-US"/>
          <w14:ligatures w14:val="none"/>
        </w:rPr>
        <w:t>anexa</w:t>
      </w:r>
      <w:proofErr w:type="gramEnd"/>
      <w:r w:rsidRPr="00817A39">
        <w:rPr>
          <w:rFonts w:ascii="Trebuchet MS" w:eastAsia="Calibri" w:hAnsi="Trebuchet MS" w:cs="Arial"/>
          <w:lang w:val="en-US"/>
          <w14:ligatures w14:val="none"/>
        </w:rPr>
        <w:t xml:space="preserve"> 5, art. </w:t>
      </w:r>
      <w:proofErr w:type="gramStart"/>
      <w:r w:rsidRPr="00817A39">
        <w:rPr>
          <w:rFonts w:ascii="Trebuchet MS" w:eastAsia="Calibri" w:hAnsi="Trebuchet MS" w:cs="Arial"/>
          <w:lang w:val="en-US"/>
          <w14:ligatures w14:val="none"/>
        </w:rPr>
        <w:t>34,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titularul</w:t>
      </w:r>
      <w:proofErr w:type="gramEnd"/>
      <w:r w:rsidRPr="00817A39">
        <w:rPr>
          <w:rFonts w:ascii="Trebuchet MS" w:eastAsia="Calibri" w:hAnsi="Trebuchet MS" w:cs="Arial"/>
          <w:lang w:val="en-US"/>
          <w14:ligatures w14:val="none"/>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7887D546"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lang w:val="en-US"/>
          <w14:ligatures w14:val="none"/>
        </w:rPr>
        <w:t xml:space="preserve">    </w:t>
      </w:r>
      <w:r w:rsidRPr="00817A39">
        <w:rPr>
          <w:rFonts w:ascii="Trebuchet MS" w:eastAsia="Calibri" w:hAnsi="Trebuchet MS" w:cs="Arial"/>
          <w:b/>
          <w:lang w:val="en-US"/>
          <w14:ligatures w14:val="none"/>
        </w:rPr>
        <w:t xml:space="preserve">Prezentul act de reglementare stabileste conditiile de realizare a proiectului din punct de vedere al protectiei mediului. </w:t>
      </w:r>
      <w:proofErr w:type="gramStart"/>
      <w:r w:rsidRPr="00817A39">
        <w:rPr>
          <w:rFonts w:ascii="Trebuchet MS" w:eastAsia="Calibri" w:hAnsi="Trebuchet MS" w:cs="Arial"/>
          <w:b/>
          <w:lang w:val="en-US"/>
          <w14:ligatures w14:val="none"/>
        </w:rPr>
        <w:t>Alte conditii privind implementarea proiectului vor fi impuse de institutiile/autoritatile cu atributii in domeniu.</w:t>
      </w:r>
      <w:proofErr w:type="gramEnd"/>
      <w:r w:rsidRPr="00817A39">
        <w:rPr>
          <w:rFonts w:ascii="Trebuchet MS" w:eastAsia="Calibri" w:hAnsi="Trebuchet MS" w:cs="Arial"/>
          <w:b/>
          <w:lang w:val="en-US"/>
          <w14:ligatures w14:val="none"/>
        </w:rPr>
        <w:t> </w:t>
      </w:r>
    </w:p>
    <w:p w14:paraId="0E0DD3D8" w14:textId="77777777" w:rsidR="00817A39" w:rsidRPr="00817A39" w:rsidRDefault="00817A39" w:rsidP="00817A39">
      <w:pPr>
        <w:keepNext/>
        <w:spacing w:after="0" w:line="360" w:lineRule="auto"/>
        <w:jc w:val="both"/>
        <w:rPr>
          <w:rFonts w:ascii="Trebuchet MS" w:eastAsia="Calibri" w:hAnsi="Trebuchet MS" w:cs="Arial"/>
          <w:b/>
          <w:lang w:val="en-US"/>
          <w14:ligatures w14:val="none"/>
        </w:rPr>
      </w:pPr>
      <w:r w:rsidRPr="00817A39">
        <w:rPr>
          <w:rFonts w:ascii="Trebuchet MS" w:eastAsia="Calibri" w:hAnsi="Trebuchet MS" w:cs="Arial"/>
          <w:b/>
          <w:lang w:val="en-US"/>
          <w14:ligatures w14:val="none"/>
        </w:rPr>
        <w:t xml:space="preserve">     In cazul in care proiectul nu se incadreaza in functiunea zonei, decizia de emitere/respingere </w:t>
      </w:r>
      <w:proofErr w:type="gramStart"/>
      <w:r w:rsidRPr="00817A39">
        <w:rPr>
          <w:rFonts w:ascii="Trebuchet MS" w:eastAsia="Calibri" w:hAnsi="Trebuchet MS" w:cs="Arial"/>
          <w:b/>
          <w:lang w:val="en-US"/>
          <w14:ligatures w14:val="none"/>
        </w:rPr>
        <w:t>a</w:t>
      </w:r>
      <w:proofErr w:type="gramEnd"/>
      <w:r w:rsidRPr="00817A39">
        <w:rPr>
          <w:rFonts w:ascii="Trebuchet MS" w:eastAsia="Calibri" w:hAnsi="Trebuchet MS" w:cs="Arial"/>
          <w:b/>
          <w:lang w:val="en-US"/>
          <w14:ligatures w14:val="none"/>
        </w:rPr>
        <w:t xml:space="preserve"> aprobarii de dezvoltare revine autoritatii administratiei publice locale.</w:t>
      </w:r>
    </w:p>
    <w:p w14:paraId="4384D13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b/>
          <w:lang w:eastAsia="ro-RO"/>
          <w14:ligatures w14:val="none"/>
        </w:rPr>
        <w:t xml:space="preserve">     </w:t>
      </w:r>
      <w:r w:rsidRPr="00817A39">
        <w:rPr>
          <w:rFonts w:ascii="Trebuchet MS" w:eastAsia="Calibri" w:hAnsi="Trebuchet MS" w:cs="Arial"/>
          <w:lang w:val="en-US"/>
          <w14:ligatures w14:val="none"/>
        </w:rPr>
        <w:t>Nerespectarea prevederilor prezentului act de reglementare se sancţionează conform prevederilor legale în vigoare</w:t>
      </w:r>
    </w:p>
    <w:p w14:paraId="595B43AF"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1D407175"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Draftul deciziei etapei de încadrare a fost afisat spre consultare pe site APM Ilfov: </w:t>
      </w:r>
      <w:hyperlink r:id="rId9" w:history="1">
        <w:r w:rsidRPr="00817A39">
          <w:rPr>
            <w:rFonts w:ascii="Trebuchet MS" w:eastAsia="SimSun" w:hAnsi="Trebuchet MS" w:cs="Arial"/>
            <w:color w:val="0000FF"/>
            <w:u w:val="single"/>
            <w:lang w:val="en-US"/>
            <w14:ligatures w14:val="none"/>
          </w:rPr>
          <w:t>www.apmif.anpm.ro</w:t>
        </w:r>
      </w:hyperlink>
      <w:r w:rsidRPr="00817A39">
        <w:rPr>
          <w:rFonts w:ascii="Trebuchet MS" w:eastAsia="Calibri" w:hAnsi="Trebuchet MS" w:cs="Arial"/>
          <w:lang w:val="en-US"/>
          <w14:ligatures w14:val="none"/>
        </w:rPr>
        <w:t>.</w:t>
      </w:r>
    </w:p>
    <w:p w14:paraId="4C4D6A06"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817A39">
          <w:rPr>
            <w:rFonts w:ascii="Trebuchet MS" w:eastAsia="Calibri" w:hAnsi="Trebuchet MS" w:cs="Arial"/>
            <w:color w:val="0000FF"/>
            <w:u w:val="single"/>
            <w:lang w:val="en-US"/>
            <w14:ligatures w14:val="none"/>
          </w:rPr>
          <w:t xml:space="preserve">nr.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50E93DD2"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1EF592B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4E0AE9EC"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Înainte de a se adresa instanței de contencios administrativ competente, persoanele prevăzute la art.</w:t>
      </w:r>
      <w:proofErr w:type="gramEnd"/>
      <w:r w:rsidRPr="00817A39">
        <w:rPr>
          <w:rFonts w:ascii="Trebuchet MS" w:eastAsia="Calibri" w:hAnsi="Trebuchet MS" w:cs="Arial"/>
          <w:lang w:val="en-US"/>
          <w14:ligatures w14:val="none"/>
        </w:rPr>
        <w:t xml:space="preserve"> 21 din Legea nr.292/2018 privind evaluarea impactului anumitor proiecte publice și private asupra mediului au obligația </w:t>
      </w:r>
      <w:proofErr w:type="gramStart"/>
      <w:r w:rsidRPr="00817A39">
        <w:rPr>
          <w:rFonts w:ascii="Trebuchet MS" w:eastAsia="Calibri" w:hAnsi="Trebuchet MS" w:cs="Arial"/>
          <w:lang w:val="en-US"/>
          <w14:ligatures w14:val="none"/>
        </w:rPr>
        <w:t>să</w:t>
      </w:r>
      <w:proofErr w:type="gramEnd"/>
      <w:r w:rsidRPr="00817A39">
        <w:rPr>
          <w:rFonts w:ascii="Trebuchet MS" w:eastAsia="Calibri" w:hAnsi="Trebuchet MS" w:cs="Arial"/>
          <w:lang w:val="en-US"/>
          <w14:ligatures w14:val="none"/>
        </w:rPr>
        <w:t xml:space="preserve"> solicite autorității publice emitente a deciziei prevăzute la art. </w:t>
      </w:r>
      <w:proofErr w:type="gramStart"/>
      <w:r w:rsidRPr="00817A39">
        <w:rPr>
          <w:rFonts w:ascii="Trebuchet MS" w:eastAsia="Calibri" w:hAnsi="Trebuchet MS" w:cs="Arial"/>
          <w:lang w:val="en-US"/>
          <w14:ligatures w14:val="none"/>
        </w:rPr>
        <w:t>21 alin.</w:t>
      </w:r>
      <w:proofErr w:type="gramEnd"/>
      <w:r w:rsidRPr="00817A39">
        <w:rPr>
          <w:rFonts w:ascii="Trebuchet MS" w:eastAsia="Calibri" w:hAnsi="Trebuchet MS" w:cs="Arial"/>
          <w:lang w:val="en-US"/>
          <w14:ligatures w14:val="none"/>
        </w:rPr>
        <w:t xml:space="preserve"> (3) </w:t>
      </w:r>
      <w:proofErr w:type="gramStart"/>
      <w:r w:rsidRPr="00817A39">
        <w:rPr>
          <w:rFonts w:ascii="Trebuchet MS" w:eastAsia="Calibri" w:hAnsi="Trebuchet MS" w:cs="Arial"/>
          <w:lang w:val="en-US"/>
          <w14:ligatures w14:val="none"/>
        </w:rPr>
        <w:t>sau</w:t>
      </w:r>
      <w:proofErr w:type="gramEnd"/>
      <w:r w:rsidRPr="00817A39">
        <w:rPr>
          <w:rFonts w:ascii="Trebuchet MS" w:eastAsia="Calibri" w:hAnsi="Trebuchet MS" w:cs="Arial"/>
          <w:lang w:val="en-US"/>
          <w14:ligatures w14:val="none"/>
        </w:rPr>
        <w:t xml:space="preserve"> autorității ierarhic superioare revocarea, în tot sau în parte, a respectivei decizii. </w:t>
      </w:r>
      <w:proofErr w:type="gramStart"/>
      <w:r w:rsidRPr="00817A39">
        <w:rPr>
          <w:rFonts w:ascii="Trebuchet MS" w:eastAsia="Calibri" w:hAnsi="Trebuchet MS" w:cs="Arial"/>
          <w:lang w:val="en-US"/>
          <w14:ligatures w14:val="none"/>
        </w:rPr>
        <w:t>Solicitarea trebuie înregistrată în termen de 30 de zile de la data aducerii la cunoștința publicului a deciziei.</w:t>
      </w:r>
      <w:proofErr w:type="gramEnd"/>
    </w:p>
    <w:p w14:paraId="13BCE259"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r w:rsidRPr="00817A39">
        <w:rPr>
          <w:rFonts w:ascii="Trebuchet MS" w:eastAsia="Calibri" w:hAnsi="Trebuchet MS" w:cs="Arial"/>
          <w:lang w:val="en-US"/>
          <w14:ligatures w14:val="none"/>
        </w:rPr>
        <w:t xml:space="preserve">Autoritatea publică emitentă are obligația de </w:t>
      </w:r>
      <w:proofErr w:type="gramStart"/>
      <w:r w:rsidRPr="00817A39">
        <w:rPr>
          <w:rFonts w:ascii="Trebuchet MS" w:eastAsia="Calibri" w:hAnsi="Trebuchet MS" w:cs="Arial"/>
          <w:lang w:val="en-US"/>
          <w14:ligatures w14:val="none"/>
        </w:rPr>
        <w:t>a</w:t>
      </w:r>
      <w:proofErr w:type="gramEnd"/>
      <w:r w:rsidRPr="00817A39">
        <w:rPr>
          <w:rFonts w:ascii="Trebuchet MS" w:eastAsia="Calibri" w:hAnsi="Trebuchet MS" w:cs="Arial"/>
          <w:lang w:val="en-US"/>
          <w14:ligatures w14:val="none"/>
        </w:rPr>
        <w:t xml:space="preserve"> răspunde la plângerea prealabilă prevăzută la art.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în</w:t>
      </w:r>
      <w:proofErr w:type="gramEnd"/>
      <w:r w:rsidRPr="00817A39">
        <w:rPr>
          <w:rFonts w:ascii="Trebuchet MS" w:eastAsia="Calibri" w:hAnsi="Trebuchet MS" w:cs="Arial"/>
          <w:lang w:val="en-US"/>
          <w14:ligatures w14:val="none"/>
        </w:rPr>
        <w:t xml:space="preserve"> termen de 30 de zile de la data înregistrării acesteia la acea autoritate.</w:t>
      </w:r>
    </w:p>
    <w:p w14:paraId="50441B1E"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lastRenderedPageBreak/>
        <w:t>Procedura de soluționare a plângerii prealabile prevăzută la art.</w:t>
      </w:r>
      <w:proofErr w:type="gramEnd"/>
      <w:r w:rsidRPr="00817A39">
        <w:rPr>
          <w:rFonts w:ascii="Trebuchet MS" w:eastAsia="Calibri" w:hAnsi="Trebuchet MS" w:cs="Arial"/>
          <w:lang w:val="en-US"/>
          <w14:ligatures w14:val="none"/>
        </w:rPr>
        <w:t xml:space="preserve"> </w:t>
      </w:r>
      <w:proofErr w:type="gramStart"/>
      <w:r w:rsidRPr="00817A39">
        <w:rPr>
          <w:rFonts w:ascii="Trebuchet MS" w:eastAsia="Calibri" w:hAnsi="Trebuchet MS" w:cs="Arial"/>
          <w:lang w:val="en-US"/>
          <w14:ligatures w14:val="none"/>
        </w:rPr>
        <w:t>22 alin.</w:t>
      </w:r>
      <w:proofErr w:type="gramEnd"/>
      <w:r w:rsidRPr="00817A39">
        <w:rPr>
          <w:rFonts w:ascii="Trebuchet MS" w:eastAsia="Calibri" w:hAnsi="Trebuchet MS" w:cs="Arial"/>
          <w:lang w:val="en-US"/>
          <w14:ligatures w14:val="none"/>
        </w:rPr>
        <w:t xml:space="preserve"> (1) </w:t>
      </w:r>
      <w:proofErr w:type="gramStart"/>
      <w:r w:rsidRPr="00817A39">
        <w:rPr>
          <w:rFonts w:ascii="Trebuchet MS" w:eastAsia="Calibri" w:hAnsi="Trebuchet MS" w:cs="Arial"/>
          <w:lang w:val="en-US"/>
          <w14:ligatures w14:val="none"/>
        </w:rPr>
        <w:t>este</w:t>
      </w:r>
      <w:proofErr w:type="gramEnd"/>
      <w:r w:rsidRPr="00817A39">
        <w:rPr>
          <w:rFonts w:ascii="Trebuchet MS" w:eastAsia="Calibri" w:hAnsi="Trebuchet MS" w:cs="Arial"/>
          <w:lang w:val="en-US"/>
          <w14:ligatures w14:val="none"/>
        </w:rPr>
        <w:t xml:space="preserve"> gratuită și trebuie să fie echitabilă, rapidă și corectă.</w:t>
      </w:r>
    </w:p>
    <w:p w14:paraId="5FD11CDF" w14:textId="77777777" w:rsidR="00817A39" w:rsidRPr="00817A39" w:rsidRDefault="00817A39" w:rsidP="00817A39">
      <w:pPr>
        <w:keepNext/>
        <w:spacing w:after="0" w:line="360" w:lineRule="auto"/>
        <w:jc w:val="both"/>
        <w:rPr>
          <w:rFonts w:ascii="Trebuchet MS" w:eastAsia="Calibri" w:hAnsi="Trebuchet MS" w:cs="Arial"/>
          <w:lang w:val="en-US"/>
          <w14:ligatures w14:val="none"/>
        </w:rPr>
      </w:pPr>
      <w:proofErr w:type="gramStart"/>
      <w:r w:rsidRPr="00817A39">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817A39">
          <w:rPr>
            <w:rFonts w:ascii="Trebuchet MS" w:eastAsia="Calibri" w:hAnsi="Trebuchet MS" w:cs="Arial"/>
            <w:color w:val="0000FF"/>
            <w:u w:val="single"/>
            <w:lang w:val="en-US"/>
            <w14:ligatures w14:val="none"/>
          </w:rPr>
          <w:t>nr.</w:t>
        </w:r>
        <w:proofErr w:type="gramEnd"/>
        <w:r w:rsidRPr="00817A39">
          <w:rPr>
            <w:rFonts w:ascii="Trebuchet MS" w:eastAsia="Calibri" w:hAnsi="Trebuchet MS" w:cs="Arial"/>
            <w:color w:val="0000FF"/>
            <w:u w:val="single"/>
            <w:lang w:val="en-US"/>
            <w14:ligatures w14:val="none"/>
          </w:rPr>
          <w:t xml:space="preserve"> </w:t>
        </w:r>
        <w:proofErr w:type="gramStart"/>
        <w:r w:rsidRPr="00817A39">
          <w:rPr>
            <w:rFonts w:ascii="Trebuchet MS" w:eastAsia="Calibri" w:hAnsi="Trebuchet MS" w:cs="Arial"/>
            <w:color w:val="0000FF"/>
            <w:u w:val="single"/>
            <w:lang w:val="en-US"/>
            <w14:ligatures w14:val="none"/>
          </w:rPr>
          <w:t>554/2004</w:t>
        </w:r>
      </w:hyperlink>
      <w:r w:rsidRPr="00817A39">
        <w:rPr>
          <w:rFonts w:ascii="Trebuchet MS" w:eastAsia="Calibri" w:hAnsi="Trebuchet MS" w:cs="Arial"/>
          <w:lang w:val="en-US"/>
          <w14:ligatures w14:val="none"/>
        </w:rPr>
        <w:t>, cu modificările și completările ulterioare.</w:t>
      </w:r>
      <w:proofErr w:type="gramEnd"/>
    </w:p>
    <w:p w14:paraId="03332D79" w14:textId="77777777" w:rsidR="00564321" w:rsidRDefault="00564321" w:rsidP="00817A39">
      <w:pPr>
        <w:keepNext/>
        <w:spacing w:after="0" w:line="360" w:lineRule="auto"/>
        <w:jc w:val="center"/>
        <w:rPr>
          <w:rFonts w:ascii="Trebuchet MS" w:eastAsia="Calibri" w:hAnsi="Trebuchet MS" w:cs="Arial"/>
          <w:b/>
          <w:color w:val="000000"/>
          <w:lang w:val="it-IT"/>
          <w14:ligatures w14:val="none"/>
        </w:rPr>
      </w:pPr>
    </w:p>
    <w:p w14:paraId="23A8F301" w14:textId="77777777" w:rsidR="00327A0F" w:rsidRDefault="00327A0F" w:rsidP="00817A39">
      <w:pPr>
        <w:keepNext/>
        <w:spacing w:after="0" w:line="360" w:lineRule="auto"/>
        <w:jc w:val="center"/>
        <w:rPr>
          <w:rFonts w:ascii="Trebuchet MS" w:eastAsia="Calibri" w:hAnsi="Trebuchet MS" w:cs="Arial"/>
          <w:b/>
          <w:color w:val="000000"/>
          <w:lang w:val="it-IT"/>
          <w14:ligatures w14:val="none"/>
        </w:rPr>
      </w:pPr>
    </w:p>
    <w:p w14:paraId="237F36F2" w14:textId="77777777" w:rsidR="00327A0F" w:rsidRDefault="00327A0F" w:rsidP="00817A39">
      <w:pPr>
        <w:keepNext/>
        <w:spacing w:after="0" w:line="360" w:lineRule="auto"/>
        <w:jc w:val="center"/>
        <w:rPr>
          <w:rFonts w:ascii="Trebuchet MS" w:eastAsia="Calibri" w:hAnsi="Trebuchet MS" w:cs="Arial"/>
          <w:b/>
          <w:color w:val="000000"/>
          <w:lang w:val="it-IT"/>
          <w14:ligatures w14:val="none"/>
        </w:rPr>
      </w:pPr>
    </w:p>
    <w:p w14:paraId="626BA3A0" w14:textId="77777777" w:rsidR="00327A0F" w:rsidRDefault="00327A0F" w:rsidP="00817A39">
      <w:pPr>
        <w:keepNext/>
        <w:spacing w:after="0" w:line="360" w:lineRule="auto"/>
        <w:jc w:val="center"/>
        <w:rPr>
          <w:rFonts w:ascii="Trebuchet MS" w:eastAsia="Calibri" w:hAnsi="Trebuchet MS" w:cs="Arial"/>
          <w:b/>
          <w:color w:val="000000"/>
          <w:lang w:val="it-IT"/>
          <w14:ligatures w14:val="none"/>
        </w:rPr>
      </w:pPr>
    </w:p>
    <w:p w14:paraId="5671166D" w14:textId="77777777" w:rsidR="00327A0F" w:rsidRDefault="00327A0F" w:rsidP="00817A39">
      <w:pPr>
        <w:keepNext/>
        <w:spacing w:after="0" w:line="360" w:lineRule="auto"/>
        <w:jc w:val="center"/>
        <w:rPr>
          <w:rFonts w:ascii="Trebuchet MS" w:eastAsia="Calibri" w:hAnsi="Trebuchet MS" w:cs="Arial"/>
          <w:b/>
          <w:color w:val="000000"/>
          <w:lang w:val="it-IT"/>
          <w14:ligatures w14:val="none"/>
        </w:rPr>
      </w:pPr>
    </w:p>
    <w:p w14:paraId="4E18CE7E" w14:textId="77777777" w:rsidR="00817A39" w:rsidRPr="00817A39" w:rsidRDefault="00817A39" w:rsidP="00817A39">
      <w:pPr>
        <w:keepNext/>
        <w:spacing w:after="0" w:line="360" w:lineRule="auto"/>
        <w:jc w:val="center"/>
        <w:rPr>
          <w:rFonts w:ascii="Trebuchet MS" w:eastAsia="Calibri" w:hAnsi="Trebuchet MS" w:cs="Arial"/>
          <w:b/>
          <w14:ligatures w14:val="none"/>
        </w:rPr>
      </w:pPr>
      <w:r w:rsidRPr="00817A39">
        <w:rPr>
          <w:rFonts w:ascii="Trebuchet MS" w:eastAsia="Calibri" w:hAnsi="Trebuchet MS" w:cs="Arial"/>
          <w:b/>
          <w:color w:val="000000"/>
          <w:lang w:val="it-IT"/>
          <w14:ligatures w14:val="none"/>
        </w:rPr>
        <w:t xml:space="preserve"> </w:t>
      </w:r>
      <w:r w:rsidRPr="00817A39">
        <w:rPr>
          <w:rFonts w:ascii="Trebuchet MS" w:eastAsia="Calibri" w:hAnsi="Trebuchet MS" w:cs="Arial"/>
          <w:b/>
          <w14:ligatures w14:val="none"/>
        </w:rPr>
        <w:t xml:space="preserve"> DIRECTOR EXECUTIV,</w:t>
      </w:r>
    </w:p>
    <w:p w14:paraId="28B6A58C" w14:textId="39C72F6A" w:rsidR="00817A39" w:rsidRDefault="00564321" w:rsidP="00817A39">
      <w:pPr>
        <w:keepNext/>
        <w:spacing w:after="0" w:line="360" w:lineRule="auto"/>
        <w:jc w:val="center"/>
        <w:rPr>
          <w:rFonts w:ascii="Trebuchet MS" w:eastAsia="Calibri" w:hAnsi="Trebuchet MS" w:cs="Arial"/>
          <w:b/>
          <w:bCs/>
          <w:lang w:val="pl-PL"/>
          <w14:ligatures w14:val="none"/>
        </w:rPr>
      </w:pPr>
      <w:r>
        <w:rPr>
          <w:rFonts w:ascii="Trebuchet MS" w:eastAsia="Calibri" w:hAnsi="Trebuchet MS" w:cs="Arial"/>
          <w:b/>
          <w14:ligatures w14:val="none"/>
        </w:rPr>
        <w:t xml:space="preserve"> </w:t>
      </w:r>
      <w:r w:rsidR="00713C84" w:rsidRPr="00713C84">
        <w:rPr>
          <w:rFonts w:ascii="Trebuchet MS" w:eastAsia="Calibri" w:hAnsi="Trebuchet MS" w:cs="Arial"/>
          <w:b/>
          <w:bCs/>
          <w:lang w:val="pl-PL"/>
          <w14:ligatures w14:val="none"/>
        </w:rPr>
        <w:t>Corina Ecaterina NECULA-CIOCHINĂ</w:t>
      </w:r>
    </w:p>
    <w:p w14:paraId="24B9051B"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690593F4"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1609EBDB"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15A9FFD6"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35C86EF6"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4B76439D"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130CCD15"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6D245972"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26885ACF" w14:textId="77777777" w:rsidR="00327A0F" w:rsidRDefault="00327A0F" w:rsidP="00817A39">
      <w:pPr>
        <w:keepNext/>
        <w:spacing w:after="0" w:line="360" w:lineRule="auto"/>
        <w:jc w:val="center"/>
        <w:rPr>
          <w:rFonts w:ascii="Trebuchet MS" w:eastAsia="Calibri" w:hAnsi="Trebuchet MS" w:cs="Arial"/>
          <w:b/>
          <w:bCs/>
          <w:lang w:val="pl-PL"/>
          <w14:ligatures w14:val="none"/>
        </w:rPr>
      </w:pPr>
    </w:p>
    <w:p w14:paraId="58107C5B" w14:textId="77777777" w:rsidR="00327A0F" w:rsidRDefault="00327A0F" w:rsidP="00817A39">
      <w:pPr>
        <w:keepNext/>
        <w:spacing w:after="0" w:line="360" w:lineRule="auto"/>
        <w:jc w:val="center"/>
        <w:rPr>
          <w:rFonts w:ascii="Trebuchet MS" w:eastAsia="Calibri" w:hAnsi="Trebuchet MS" w:cs="Arial"/>
          <w:b/>
          <w:bCs/>
          <w:lang w:val="pl-PL"/>
          <w14:ligatures w14:val="none"/>
        </w:rPr>
      </w:pPr>
      <w:bookmarkStart w:id="1" w:name="_GoBack"/>
      <w:bookmarkEnd w:id="1"/>
    </w:p>
    <w:p w14:paraId="6555B260" w14:textId="77777777" w:rsidR="00327A0F" w:rsidRPr="00817A39" w:rsidRDefault="00327A0F" w:rsidP="00817A39">
      <w:pPr>
        <w:keepNext/>
        <w:spacing w:after="0" w:line="360" w:lineRule="auto"/>
        <w:jc w:val="center"/>
        <w:rPr>
          <w:rFonts w:ascii="Trebuchet MS" w:eastAsia="Calibri" w:hAnsi="Trebuchet MS" w:cs="Arial"/>
          <w: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820544" w:rsidRPr="00820544" w14:paraId="6EA4BF85" w14:textId="77777777" w:rsidTr="000D63EE">
        <w:tc>
          <w:tcPr>
            <w:tcW w:w="2534" w:type="dxa"/>
            <w:tcBorders>
              <w:top w:val="single" w:sz="4" w:space="0" w:color="auto"/>
              <w:left w:val="single" w:sz="4" w:space="0" w:color="auto"/>
              <w:bottom w:val="single" w:sz="4" w:space="0" w:color="auto"/>
              <w:right w:val="single" w:sz="4" w:space="0" w:color="auto"/>
            </w:tcBorders>
            <w:hideMark/>
          </w:tcPr>
          <w:p w14:paraId="379A793E"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Nume și Prenume</w:t>
            </w:r>
          </w:p>
        </w:tc>
        <w:tc>
          <w:tcPr>
            <w:tcW w:w="2535" w:type="dxa"/>
            <w:tcBorders>
              <w:top w:val="single" w:sz="4" w:space="0" w:color="auto"/>
              <w:left w:val="single" w:sz="4" w:space="0" w:color="auto"/>
              <w:bottom w:val="single" w:sz="4" w:space="0" w:color="auto"/>
              <w:right w:val="single" w:sz="4" w:space="0" w:color="auto"/>
            </w:tcBorders>
            <w:hideMark/>
          </w:tcPr>
          <w:p w14:paraId="3C2A068E"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Funcția</w:t>
            </w:r>
          </w:p>
        </w:tc>
        <w:tc>
          <w:tcPr>
            <w:tcW w:w="2535" w:type="dxa"/>
            <w:tcBorders>
              <w:top w:val="single" w:sz="4" w:space="0" w:color="auto"/>
              <w:left w:val="single" w:sz="4" w:space="0" w:color="auto"/>
              <w:bottom w:val="single" w:sz="4" w:space="0" w:color="auto"/>
              <w:right w:val="single" w:sz="4" w:space="0" w:color="auto"/>
            </w:tcBorders>
            <w:hideMark/>
          </w:tcPr>
          <w:p w14:paraId="334A56EB"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Data</w:t>
            </w:r>
          </w:p>
        </w:tc>
        <w:tc>
          <w:tcPr>
            <w:tcW w:w="2535" w:type="dxa"/>
            <w:tcBorders>
              <w:top w:val="single" w:sz="4" w:space="0" w:color="auto"/>
              <w:left w:val="single" w:sz="4" w:space="0" w:color="auto"/>
              <w:bottom w:val="single" w:sz="4" w:space="0" w:color="auto"/>
              <w:right w:val="single" w:sz="4" w:space="0" w:color="auto"/>
            </w:tcBorders>
            <w:hideMark/>
          </w:tcPr>
          <w:p w14:paraId="45F54D56"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Semnătura</w:t>
            </w:r>
          </w:p>
        </w:tc>
      </w:tr>
      <w:tr w:rsidR="00820544" w:rsidRPr="00820544" w14:paraId="36F973C2" w14:textId="77777777" w:rsidTr="000D63EE">
        <w:tc>
          <w:tcPr>
            <w:tcW w:w="2534" w:type="dxa"/>
            <w:tcBorders>
              <w:top w:val="single" w:sz="4" w:space="0" w:color="auto"/>
              <w:left w:val="single" w:sz="4" w:space="0" w:color="auto"/>
              <w:bottom w:val="single" w:sz="4" w:space="0" w:color="auto"/>
              <w:right w:val="single" w:sz="4" w:space="0" w:color="auto"/>
            </w:tcBorders>
            <w:hideMark/>
          </w:tcPr>
          <w:p w14:paraId="41544502"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Avizat:</w:t>
            </w:r>
            <w:r w:rsidRPr="00820544">
              <w:rPr>
                <w:rFonts w:ascii="Trebuchet MS" w:eastAsia="Calibri" w:hAnsi="Trebuchet MS" w:cs="Open Sans"/>
                <w:bCs/>
                <w:color w:val="000000"/>
                <w:shd w:val="clear" w:color="auto" w:fill="FFFFFF"/>
                <w:lang w:val="pl-PL"/>
              </w:rPr>
              <w:t xml:space="preserve"> </w:t>
            </w:r>
            <w:r w:rsidRPr="00820544">
              <w:rPr>
                <w:rFonts w:ascii="Trebuchet MS" w:eastAsia="Calibri" w:hAnsi="Trebuchet MS" w:cs="Arial"/>
                <w:bCs/>
                <w:lang w:val="pl-PL"/>
              </w:rPr>
              <w:t>Alin Romeo Ciprian STANCIU</w:t>
            </w:r>
          </w:p>
        </w:tc>
        <w:tc>
          <w:tcPr>
            <w:tcW w:w="2535" w:type="dxa"/>
            <w:tcBorders>
              <w:top w:val="single" w:sz="4" w:space="0" w:color="auto"/>
              <w:left w:val="single" w:sz="4" w:space="0" w:color="auto"/>
              <w:bottom w:val="single" w:sz="4" w:space="0" w:color="auto"/>
              <w:right w:val="single" w:sz="4" w:space="0" w:color="auto"/>
            </w:tcBorders>
          </w:tcPr>
          <w:p w14:paraId="58E82296" w14:textId="033EF77D"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 xml:space="preserve"> Șef Serviciu A.A.A.</w:t>
            </w:r>
          </w:p>
          <w:p w14:paraId="5C83AB8F"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p>
        </w:tc>
        <w:tc>
          <w:tcPr>
            <w:tcW w:w="2535" w:type="dxa"/>
            <w:tcBorders>
              <w:top w:val="single" w:sz="4" w:space="0" w:color="auto"/>
              <w:left w:val="single" w:sz="4" w:space="0" w:color="auto"/>
              <w:bottom w:val="single" w:sz="4" w:space="0" w:color="auto"/>
              <w:right w:val="single" w:sz="4" w:space="0" w:color="auto"/>
            </w:tcBorders>
            <w:hideMark/>
          </w:tcPr>
          <w:p w14:paraId="42596956" w14:textId="7A082909"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r w:rsidRPr="00820544">
              <w:rPr>
                <w:rFonts w:ascii="Trebuchet MS" w:eastAsia="Calibri" w:hAnsi="Trebuchet MS" w:cs="Open Sans"/>
                <w:color w:val="000000"/>
                <w:shd w:val="clear" w:color="auto" w:fill="FFFFFF"/>
              </w:rPr>
              <w:t>.05.2024</w:t>
            </w:r>
          </w:p>
        </w:tc>
        <w:tc>
          <w:tcPr>
            <w:tcW w:w="2535" w:type="dxa"/>
            <w:tcBorders>
              <w:top w:val="single" w:sz="4" w:space="0" w:color="auto"/>
              <w:left w:val="single" w:sz="4" w:space="0" w:color="auto"/>
              <w:bottom w:val="single" w:sz="4" w:space="0" w:color="auto"/>
              <w:right w:val="single" w:sz="4" w:space="0" w:color="auto"/>
            </w:tcBorders>
          </w:tcPr>
          <w:p w14:paraId="7B2AE0A7" w14:textId="77777777" w:rsidR="00820544" w:rsidRPr="00820544" w:rsidRDefault="00820544" w:rsidP="00820544">
            <w:pPr>
              <w:spacing w:after="0" w:line="240" w:lineRule="auto"/>
              <w:rPr>
                <w:rFonts w:ascii="Trebuchet MS" w:eastAsia="Calibri" w:hAnsi="Trebuchet MS" w:cs="Open Sans"/>
                <w:color w:val="000000"/>
                <w:shd w:val="clear" w:color="auto" w:fill="FFFFFF"/>
              </w:rPr>
            </w:pPr>
          </w:p>
        </w:tc>
      </w:tr>
      <w:tr w:rsidR="00820544" w:rsidRPr="00820544" w14:paraId="4DF5A17F" w14:textId="77777777" w:rsidTr="000D63EE">
        <w:tc>
          <w:tcPr>
            <w:tcW w:w="2534" w:type="dxa"/>
            <w:tcBorders>
              <w:top w:val="single" w:sz="4" w:space="0" w:color="auto"/>
              <w:left w:val="single" w:sz="4" w:space="0" w:color="auto"/>
              <w:bottom w:val="single" w:sz="4" w:space="0" w:color="auto"/>
              <w:right w:val="single" w:sz="4" w:space="0" w:color="auto"/>
            </w:tcBorders>
          </w:tcPr>
          <w:p w14:paraId="1ADAB484"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Eliza BODEA</w:t>
            </w:r>
          </w:p>
        </w:tc>
        <w:tc>
          <w:tcPr>
            <w:tcW w:w="2535" w:type="dxa"/>
            <w:tcBorders>
              <w:top w:val="single" w:sz="4" w:space="0" w:color="auto"/>
              <w:left w:val="single" w:sz="4" w:space="0" w:color="auto"/>
              <w:bottom w:val="single" w:sz="4" w:space="0" w:color="auto"/>
              <w:right w:val="single" w:sz="4" w:space="0" w:color="auto"/>
            </w:tcBorders>
          </w:tcPr>
          <w:p w14:paraId="534BFA07"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Șef Serviciu C.F.M.,</w:t>
            </w:r>
          </w:p>
          <w:p w14:paraId="24C3C2B9"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p>
        </w:tc>
        <w:tc>
          <w:tcPr>
            <w:tcW w:w="2535" w:type="dxa"/>
            <w:tcBorders>
              <w:top w:val="single" w:sz="4" w:space="0" w:color="auto"/>
              <w:left w:val="single" w:sz="4" w:space="0" w:color="auto"/>
              <w:bottom w:val="single" w:sz="4" w:space="0" w:color="auto"/>
              <w:right w:val="single" w:sz="4" w:space="0" w:color="auto"/>
            </w:tcBorders>
          </w:tcPr>
          <w:p w14:paraId="0512076E" w14:textId="097EEA9C"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r w:rsidRPr="00820544">
              <w:rPr>
                <w:rFonts w:ascii="Trebuchet MS" w:eastAsia="Calibri" w:hAnsi="Trebuchet MS" w:cs="Open Sans"/>
                <w:color w:val="000000"/>
                <w:shd w:val="clear" w:color="auto" w:fill="FFFFFF"/>
              </w:rPr>
              <w:t>.05.2024</w:t>
            </w:r>
          </w:p>
        </w:tc>
        <w:tc>
          <w:tcPr>
            <w:tcW w:w="2535" w:type="dxa"/>
            <w:tcBorders>
              <w:top w:val="single" w:sz="4" w:space="0" w:color="auto"/>
              <w:left w:val="single" w:sz="4" w:space="0" w:color="auto"/>
              <w:bottom w:val="single" w:sz="4" w:space="0" w:color="auto"/>
              <w:right w:val="single" w:sz="4" w:space="0" w:color="auto"/>
            </w:tcBorders>
          </w:tcPr>
          <w:p w14:paraId="1FB3C0BC" w14:textId="77777777" w:rsidR="00820544" w:rsidRPr="00820544" w:rsidRDefault="00820544" w:rsidP="00820544">
            <w:pPr>
              <w:spacing w:after="0" w:line="240" w:lineRule="auto"/>
              <w:rPr>
                <w:rFonts w:ascii="Trebuchet MS" w:eastAsia="Calibri" w:hAnsi="Trebuchet MS" w:cs="Open Sans"/>
                <w:color w:val="000000"/>
                <w:shd w:val="clear" w:color="auto" w:fill="FFFFFF"/>
              </w:rPr>
            </w:pPr>
          </w:p>
        </w:tc>
      </w:tr>
      <w:tr w:rsidR="00820544" w:rsidRPr="00820544" w14:paraId="335BC623" w14:textId="77777777" w:rsidTr="000D63EE">
        <w:tc>
          <w:tcPr>
            <w:tcW w:w="2534" w:type="dxa"/>
            <w:tcBorders>
              <w:top w:val="single" w:sz="4" w:space="0" w:color="auto"/>
              <w:left w:val="single" w:sz="4" w:space="0" w:color="auto"/>
              <w:bottom w:val="single" w:sz="4" w:space="0" w:color="auto"/>
              <w:right w:val="single" w:sz="4" w:space="0" w:color="auto"/>
            </w:tcBorders>
            <w:hideMark/>
          </w:tcPr>
          <w:p w14:paraId="63415DA0"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Întocmit:</w:t>
            </w:r>
          </w:p>
          <w:p w14:paraId="5DB1B0D2"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Valeria Victoria ŞTEFAN</w:t>
            </w:r>
          </w:p>
        </w:tc>
        <w:tc>
          <w:tcPr>
            <w:tcW w:w="2535" w:type="dxa"/>
            <w:tcBorders>
              <w:top w:val="single" w:sz="4" w:space="0" w:color="auto"/>
              <w:left w:val="single" w:sz="4" w:space="0" w:color="auto"/>
              <w:bottom w:val="single" w:sz="4" w:space="0" w:color="auto"/>
              <w:right w:val="single" w:sz="4" w:space="0" w:color="auto"/>
            </w:tcBorders>
            <w:hideMark/>
          </w:tcPr>
          <w:p w14:paraId="04D93F23"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 xml:space="preserve">Consilier superior </w:t>
            </w:r>
          </w:p>
        </w:tc>
        <w:tc>
          <w:tcPr>
            <w:tcW w:w="2535" w:type="dxa"/>
            <w:tcBorders>
              <w:top w:val="single" w:sz="4" w:space="0" w:color="auto"/>
              <w:left w:val="single" w:sz="4" w:space="0" w:color="auto"/>
              <w:bottom w:val="single" w:sz="4" w:space="0" w:color="auto"/>
              <w:right w:val="single" w:sz="4" w:space="0" w:color="auto"/>
            </w:tcBorders>
            <w:hideMark/>
          </w:tcPr>
          <w:p w14:paraId="1D57C2D6" w14:textId="39F0E674"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r w:rsidRPr="00820544">
              <w:rPr>
                <w:rFonts w:ascii="Trebuchet MS" w:eastAsia="Calibri" w:hAnsi="Trebuchet MS" w:cs="Open Sans"/>
                <w:color w:val="000000"/>
                <w:shd w:val="clear" w:color="auto" w:fill="FFFFFF"/>
              </w:rPr>
              <w:t>.05.2024</w:t>
            </w:r>
          </w:p>
        </w:tc>
        <w:tc>
          <w:tcPr>
            <w:tcW w:w="2535" w:type="dxa"/>
            <w:tcBorders>
              <w:top w:val="single" w:sz="4" w:space="0" w:color="auto"/>
              <w:left w:val="single" w:sz="4" w:space="0" w:color="auto"/>
              <w:bottom w:val="single" w:sz="4" w:space="0" w:color="auto"/>
              <w:right w:val="single" w:sz="4" w:space="0" w:color="auto"/>
            </w:tcBorders>
          </w:tcPr>
          <w:p w14:paraId="4ADA4A28" w14:textId="77777777" w:rsidR="00820544" w:rsidRPr="00820544" w:rsidRDefault="00820544" w:rsidP="00820544">
            <w:pPr>
              <w:spacing w:after="0" w:line="240" w:lineRule="auto"/>
              <w:rPr>
                <w:rFonts w:ascii="Trebuchet MS" w:eastAsia="Calibri" w:hAnsi="Trebuchet MS" w:cs="Open Sans"/>
                <w:color w:val="000000"/>
                <w:shd w:val="clear" w:color="auto" w:fill="FFFFFF"/>
              </w:rPr>
            </w:pPr>
          </w:p>
        </w:tc>
      </w:tr>
      <w:tr w:rsidR="00820544" w:rsidRPr="00820544" w14:paraId="3A4A43C6" w14:textId="77777777" w:rsidTr="000D63EE">
        <w:tc>
          <w:tcPr>
            <w:tcW w:w="2534" w:type="dxa"/>
            <w:tcBorders>
              <w:top w:val="single" w:sz="4" w:space="0" w:color="auto"/>
              <w:left w:val="single" w:sz="4" w:space="0" w:color="auto"/>
              <w:bottom w:val="single" w:sz="4" w:space="0" w:color="auto"/>
              <w:right w:val="single" w:sz="4" w:space="0" w:color="auto"/>
            </w:tcBorders>
          </w:tcPr>
          <w:p w14:paraId="62CCEBE1"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Nicolae Pârlog</w:t>
            </w:r>
          </w:p>
        </w:tc>
        <w:tc>
          <w:tcPr>
            <w:tcW w:w="2535" w:type="dxa"/>
            <w:tcBorders>
              <w:top w:val="single" w:sz="4" w:space="0" w:color="auto"/>
              <w:left w:val="single" w:sz="4" w:space="0" w:color="auto"/>
              <w:bottom w:val="single" w:sz="4" w:space="0" w:color="auto"/>
              <w:right w:val="single" w:sz="4" w:space="0" w:color="auto"/>
            </w:tcBorders>
          </w:tcPr>
          <w:p w14:paraId="6A81F54C" w14:textId="77777777"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sidRPr="00820544">
              <w:rPr>
                <w:rFonts w:ascii="Trebuchet MS" w:eastAsia="Calibri" w:hAnsi="Trebuchet MS" w:cs="Open Sans"/>
                <w:color w:val="000000"/>
                <w:shd w:val="clear" w:color="auto" w:fill="FFFFFF"/>
              </w:rPr>
              <w:t>Consilier asistent</w:t>
            </w:r>
          </w:p>
        </w:tc>
        <w:tc>
          <w:tcPr>
            <w:tcW w:w="2535" w:type="dxa"/>
            <w:tcBorders>
              <w:top w:val="single" w:sz="4" w:space="0" w:color="auto"/>
              <w:left w:val="single" w:sz="4" w:space="0" w:color="auto"/>
              <w:bottom w:val="single" w:sz="4" w:space="0" w:color="auto"/>
              <w:right w:val="single" w:sz="4" w:space="0" w:color="auto"/>
            </w:tcBorders>
          </w:tcPr>
          <w:p w14:paraId="16AC474B" w14:textId="61882922" w:rsidR="00820544" w:rsidRPr="00820544" w:rsidRDefault="00820544" w:rsidP="00820544">
            <w:pPr>
              <w:spacing w:after="0" w:line="240" w:lineRule="auto"/>
              <w:jc w:val="center"/>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20</w:t>
            </w:r>
            <w:r w:rsidRPr="00820544">
              <w:rPr>
                <w:rFonts w:ascii="Trebuchet MS" w:eastAsia="Calibri" w:hAnsi="Trebuchet MS" w:cs="Open Sans"/>
                <w:color w:val="000000"/>
                <w:shd w:val="clear" w:color="auto" w:fill="FFFFFF"/>
              </w:rPr>
              <w:t>.05.2024</w:t>
            </w:r>
          </w:p>
        </w:tc>
        <w:tc>
          <w:tcPr>
            <w:tcW w:w="2535" w:type="dxa"/>
            <w:tcBorders>
              <w:top w:val="single" w:sz="4" w:space="0" w:color="auto"/>
              <w:left w:val="single" w:sz="4" w:space="0" w:color="auto"/>
              <w:bottom w:val="single" w:sz="4" w:space="0" w:color="auto"/>
              <w:right w:val="single" w:sz="4" w:space="0" w:color="auto"/>
            </w:tcBorders>
          </w:tcPr>
          <w:p w14:paraId="6A37C430" w14:textId="77777777" w:rsidR="00820544" w:rsidRPr="00820544" w:rsidRDefault="00820544" w:rsidP="00820544">
            <w:pPr>
              <w:spacing w:after="0" w:line="240" w:lineRule="auto"/>
              <w:rPr>
                <w:rFonts w:ascii="Trebuchet MS" w:eastAsia="Calibri" w:hAnsi="Trebuchet MS" w:cs="Open Sans"/>
                <w:color w:val="000000"/>
                <w:shd w:val="clear" w:color="auto" w:fill="FFFFFF"/>
              </w:rPr>
            </w:pPr>
          </w:p>
          <w:p w14:paraId="786E4B43" w14:textId="77777777" w:rsidR="00820544" w:rsidRPr="00820544" w:rsidRDefault="00820544" w:rsidP="00820544">
            <w:pPr>
              <w:spacing w:after="0" w:line="240" w:lineRule="auto"/>
              <w:rPr>
                <w:rFonts w:ascii="Trebuchet MS" w:eastAsia="Calibri" w:hAnsi="Trebuchet MS" w:cs="Open Sans"/>
                <w:color w:val="000000"/>
                <w:shd w:val="clear" w:color="auto" w:fill="FFFFFF"/>
              </w:rPr>
            </w:pPr>
          </w:p>
        </w:tc>
      </w:tr>
    </w:tbl>
    <w:p w14:paraId="4E16D546" w14:textId="77777777" w:rsidR="00820544" w:rsidRPr="00820544" w:rsidRDefault="00820544" w:rsidP="00820544">
      <w:pPr>
        <w:spacing w:after="0" w:line="360" w:lineRule="auto"/>
        <w:ind w:left="288"/>
        <w:rPr>
          <w:rFonts w:ascii="Trebuchet MS" w:eastAsia="Calibri" w:hAnsi="Trebuchet MS" w:cs="Arial"/>
          <w:b/>
        </w:rPr>
      </w:pPr>
    </w:p>
    <w:p w14:paraId="01F9A34F" w14:textId="77777777" w:rsidR="00817A39" w:rsidRPr="00817A39" w:rsidRDefault="00817A39" w:rsidP="00817A39">
      <w:pPr>
        <w:keepNext/>
        <w:spacing w:after="0" w:line="360" w:lineRule="auto"/>
        <w:rPr>
          <w:rFonts w:ascii="Trebuchet MS" w:eastAsia="Calibri" w:hAnsi="Trebuchet MS" w:cs="Arial"/>
          <w:b/>
          <w14:ligatures w14:val="none"/>
        </w:rPr>
      </w:pPr>
    </w:p>
    <w:p w14:paraId="34BB5E80" w14:textId="77777777" w:rsidR="00A77662" w:rsidRDefault="00A77662" w:rsidP="00A77662">
      <w:pPr>
        <w:tabs>
          <w:tab w:val="left" w:pos="0"/>
        </w:tabs>
        <w:spacing w:after="0" w:line="360" w:lineRule="auto"/>
        <w:jc w:val="both"/>
        <w:outlineLvl w:val="0"/>
        <w:rPr>
          <w:rFonts w:ascii="Trebuchet MS" w:eastAsia="Calibri" w:hAnsi="Trebuchet MS" w:cs="Arial"/>
        </w:rPr>
      </w:pPr>
    </w:p>
    <w:sectPr w:rsidR="00A77662"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5CE1" w14:textId="77777777" w:rsidR="009A199A" w:rsidRDefault="009A199A" w:rsidP="00143ACD">
      <w:pPr>
        <w:spacing w:after="0" w:line="240" w:lineRule="auto"/>
      </w:pPr>
      <w:r>
        <w:separator/>
      </w:r>
    </w:p>
  </w:endnote>
  <w:endnote w:type="continuationSeparator" w:id="0">
    <w:p w14:paraId="4FD8394E" w14:textId="77777777" w:rsidR="009A199A" w:rsidRDefault="009A199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9379E">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9379E">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9A199A"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9379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9379E">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39B1" w14:textId="77777777" w:rsidR="009A199A" w:rsidRDefault="009A199A" w:rsidP="00143ACD">
      <w:pPr>
        <w:spacing w:after="0" w:line="240" w:lineRule="auto"/>
      </w:pPr>
      <w:r>
        <w:separator/>
      </w:r>
    </w:p>
  </w:footnote>
  <w:footnote w:type="continuationSeparator" w:id="0">
    <w:p w14:paraId="39168A19" w14:textId="77777777" w:rsidR="009A199A" w:rsidRDefault="009A199A"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408CE"/>
    <w:multiLevelType w:val="hybridMultilevel"/>
    <w:tmpl w:val="7BD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2FEB"/>
    <w:rsid w:val="00005CB9"/>
    <w:rsid w:val="00042469"/>
    <w:rsid w:val="00044A59"/>
    <w:rsid w:val="000502BB"/>
    <w:rsid w:val="00061A8E"/>
    <w:rsid w:val="00081D68"/>
    <w:rsid w:val="000821FC"/>
    <w:rsid w:val="000B5E43"/>
    <w:rsid w:val="000C0E50"/>
    <w:rsid w:val="000D3244"/>
    <w:rsid w:val="000D75D6"/>
    <w:rsid w:val="000E1DC5"/>
    <w:rsid w:val="001106DF"/>
    <w:rsid w:val="00140152"/>
    <w:rsid w:val="001403D7"/>
    <w:rsid w:val="00142EC5"/>
    <w:rsid w:val="00143ACD"/>
    <w:rsid w:val="00161428"/>
    <w:rsid w:val="001A03DB"/>
    <w:rsid w:val="001B47C8"/>
    <w:rsid w:val="001C39BF"/>
    <w:rsid w:val="002109CA"/>
    <w:rsid w:val="00227138"/>
    <w:rsid w:val="0025666A"/>
    <w:rsid w:val="0027234A"/>
    <w:rsid w:val="002845E1"/>
    <w:rsid w:val="002A595A"/>
    <w:rsid w:val="002B1C00"/>
    <w:rsid w:val="002B2065"/>
    <w:rsid w:val="002C6480"/>
    <w:rsid w:val="002E6FFE"/>
    <w:rsid w:val="00303C3A"/>
    <w:rsid w:val="00321B86"/>
    <w:rsid w:val="00327A0F"/>
    <w:rsid w:val="00354326"/>
    <w:rsid w:val="003B493C"/>
    <w:rsid w:val="004432AF"/>
    <w:rsid w:val="00453C8C"/>
    <w:rsid w:val="00482EF6"/>
    <w:rsid w:val="004862D8"/>
    <w:rsid w:val="0049222F"/>
    <w:rsid w:val="00497E24"/>
    <w:rsid w:val="004A0031"/>
    <w:rsid w:val="004A5C08"/>
    <w:rsid w:val="004B7417"/>
    <w:rsid w:val="004C0CE7"/>
    <w:rsid w:val="004C7186"/>
    <w:rsid w:val="004E6DBB"/>
    <w:rsid w:val="004F0F51"/>
    <w:rsid w:val="0051560F"/>
    <w:rsid w:val="0053065D"/>
    <w:rsid w:val="00530D52"/>
    <w:rsid w:val="005408E0"/>
    <w:rsid w:val="00564321"/>
    <w:rsid w:val="00567989"/>
    <w:rsid w:val="005A4637"/>
    <w:rsid w:val="00606A68"/>
    <w:rsid w:val="00612609"/>
    <w:rsid w:val="0061264B"/>
    <w:rsid w:val="006652B2"/>
    <w:rsid w:val="0068172C"/>
    <w:rsid w:val="006A1242"/>
    <w:rsid w:val="006A1311"/>
    <w:rsid w:val="006A261F"/>
    <w:rsid w:val="006C61A0"/>
    <w:rsid w:val="006D65DB"/>
    <w:rsid w:val="006E2FD8"/>
    <w:rsid w:val="007108E6"/>
    <w:rsid w:val="00713C84"/>
    <w:rsid w:val="007213A9"/>
    <w:rsid w:val="00753CCD"/>
    <w:rsid w:val="00786846"/>
    <w:rsid w:val="0079481C"/>
    <w:rsid w:val="007B69C4"/>
    <w:rsid w:val="007C6162"/>
    <w:rsid w:val="007D4A5C"/>
    <w:rsid w:val="007E3602"/>
    <w:rsid w:val="007E6483"/>
    <w:rsid w:val="0080723A"/>
    <w:rsid w:val="0081504B"/>
    <w:rsid w:val="00817A39"/>
    <w:rsid w:val="00820544"/>
    <w:rsid w:val="00827DA7"/>
    <w:rsid w:val="008507D9"/>
    <w:rsid w:val="008631FB"/>
    <w:rsid w:val="00863E2A"/>
    <w:rsid w:val="00885967"/>
    <w:rsid w:val="008A58E6"/>
    <w:rsid w:val="008B681F"/>
    <w:rsid w:val="008C7811"/>
    <w:rsid w:val="008D246C"/>
    <w:rsid w:val="008D333D"/>
    <w:rsid w:val="008E19DC"/>
    <w:rsid w:val="0090061B"/>
    <w:rsid w:val="00901D43"/>
    <w:rsid w:val="009142A5"/>
    <w:rsid w:val="00923C50"/>
    <w:rsid w:val="00941C47"/>
    <w:rsid w:val="009524DE"/>
    <w:rsid w:val="009A199A"/>
    <w:rsid w:val="009A3973"/>
    <w:rsid w:val="009B480A"/>
    <w:rsid w:val="009B5F83"/>
    <w:rsid w:val="009D0807"/>
    <w:rsid w:val="009D2740"/>
    <w:rsid w:val="009D3575"/>
    <w:rsid w:val="009D7FC8"/>
    <w:rsid w:val="00A0719A"/>
    <w:rsid w:val="00A41C0B"/>
    <w:rsid w:val="00A47340"/>
    <w:rsid w:val="00A516AC"/>
    <w:rsid w:val="00A555F9"/>
    <w:rsid w:val="00A60268"/>
    <w:rsid w:val="00A61F41"/>
    <w:rsid w:val="00A77662"/>
    <w:rsid w:val="00A80F6E"/>
    <w:rsid w:val="00A906B5"/>
    <w:rsid w:val="00A96E44"/>
    <w:rsid w:val="00AA3983"/>
    <w:rsid w:val="00AB7312"/>
    <w:rsid w:val="00AD25DE"/>
    <w:rsid w:val="00AE388C"/>
    <w:rsid w:val="00B1426B"/>
    <w:rsid w:val="00B17038"/>
    <w:rsid w:val="00B617E3"/>
    <w:rsid w:val="00B66053"/>
    <w:rsid w:val="00B72883"/>
    <w:rsid w:val="00B74871"/>
    <w:rsid w:val="00B91D90"/>
    <w:rsid w:val="00BB4270"/>
    <w:rsid w:val="00BD4F79"/>
    <w:rsid w:val="00BE0746"/>
    <w:rsid w:val="00BE41B3"/>
    <w:rsid w:val="00C02DFA"/>
    <w:rsid w:val="00C04BF2"/>
    <w:rsid w:val="00C25090"/>
    <w:rsid w:val="00C32324"/>
    <w:rsid w:val="00C34FE3"/>
    <w:rsid w:val="00C545F6"/>
    <w:rsid w:val="00C61733"/>
    <w:rsid w:val="00C65BDD"/>
    <w:rsid w:val="00C70515"/>
    <w:rsid w:val="00C74B2C"/>
    <w:rsid w:val="00C808CC"/>
    <w:rsid w:val="00CA6E40"/>
    <w:rsid w:val="00CC2B48"/>
    <w:rsid w:val="00D0698C"/>
    <w:rsid w:val="00D131C7"/>
    <w:rsid w:val="00D1499F"/>
    <w:rsid w:val="00D26874"/>
    <w:rsid w:val="00D356FA"/>
    <w:rsid w:val="00D41783"/>
    <w:rsid w:val="00D447FB"/>
    <w:rsid w:val="00D461A6"/>
    <w:rsid w:val="00D62259"/>
    <w:rsid w:val="00D8381D"/>
    <w:rsid w:val="00D97F6F"/>
    <w:rsid w:val="00DE792C"/>
    <w:rsid w:val="00DF2DAE"/>
    <w:rsid w:val="00E21865"/>
    <w:rsid w:val="00E263C9"/>
    <w:rsid w:val="00E35648"/>
    <w:rsid w:val="00E35AD6"/>
    <w:rsid w:val="00E82CD9"/>
    <w:rsid w:val="00E84F3C"/>
    <w:rsid w:val="00EB2383"/>
    <w:rsid w:val="00EB7453"/>
    <w:rsid w:val="00EC517C"/>
    <w:rsid w:val="00EC5E27"/>
    <w:rsid w:val="00ED25D0"/>
    <w:rsid w:val="00EE55C7"/>
    <w:rsid w:val="00EE6CF0"/>
    <w:rsid w:val="00F1090C"/>
    <w:rsid w:val="00F1759D"/>
    <w:rsid w:val="00F45574"/>
    <w:rsid w:val="00F57228"/>
    <w:rsid w:val="00F83364"/>
    <w:rsid w:val="00F85AA5"/>
    <w:rsid w:val="00F92D1E"/>
    <w:rsid w:val="00F9379E"/>
    <w:rsid w:val="00FB39BF"/>
    <w:rsid w:val="00FB5C16"/>
    <w:rsid w:val="00FC1F83"/>
    <w:rsid w:val="00FE758C"/>
    <w:rsid w:val="00FE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198C-7176-4E48-8FB8-6D15DACF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2762</Words>
  <Characters>15747</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63</cp:revision>
  <cp:lastPrinted>2024-05-20T11:07:00Z</cp:lastPrinted>
  <dcterms:created xsi:type="dcterms:W3CDTF">2023-12-08T11:08:00Z</dcterms:created>
  <dcterms:modified xsi:type="dcterms:W3CDTF">2024-05-20T11:07:00Z</dcterms:modified>
</cp:coreProperties>
</file>