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7EF63F83" w14:textId="411100EB" w:rsidR="007C066A" w:rsidRPr="00292D63" w:rsidRDefault="00900BBC" w:rsidP="00292D63">
      <w:pPr>
        <w:spacing w:line="360" w:lineRule="auto"/>
        <w:rPr>
          <w:rFonts w:ascii="Trebuchet MS" w:hAnsi="Trebuchet MS"/>
        </w:rPr>
      </w:pPr>
      <w:r>
        <w:rPr>
          <w:rFonts w:ascii="Trebuchet MS" w:hAnsi="Trebuchet MS"/>
        </w:rPr>
        <w:t>Nr. 3916/10</w:t>
      </w:r>
      <w:r w:rsidR="00563673">
        <w:rPr>
          <w:rFonts w:ascii="Trebuchet MS" w:hAnsi="Trebuchet MS"/>
        </w:rPr>
        <w:t>.04</w:t>
      </w:r>
      <w:r w:rsidR="00995D3E" w:rsidRPr="00995D3E">
        <w:rPr>
          <w:rFonts w:ascii="Trebuchet MS" w:hAnsi="Trebuchet MS"/>
        </w:rPr>
        <w:t>.2024</w:t>
      </w:r>
    </w:p>
    <w:p w14:paraId="47EF8E3C" w14:textId="509EAED6" w:rsidR="007C066A" w:rsidRPr="0035072A" w:rsidRDefault="007C066A" w:rsidP="007C066A">
      <w:pPr>
        <w:pStyle w:val="Heading1"/>
        <w:tabs>
          <w:tab w:val="left" w:pos="3436"/>
        </w:tabs>
        <w:spacing w:after="120" w:line="360" w:lineRule="auto"/>
        <w:rPr>
          <w:rFonts w:ascii="Trebuchet MS" w:hAnsi="Trebuchet MS" w:cs="Arial"/>
          <w:b w:val="0"/>
          <w:bCs w:val="0"/>
          <w:sz w:val="24"/>
          <w:szCs w:val="22"/>
        </w:rPr>
      </w:pPr>
      <w:r w:rsidRPr="0035072A">
        <w:rPr>
          <w:rFonts w:ascii="Trebuchet MS" w:hAnsi="Trebuchet MS" w:cs="Arial"/>
          <w:sz w:val="24"/>
          <w:szCs w:val="22"/>
        </w:rPr>
        <w:t xml:space="preserve">DECIZIA ETAPEI DE ÎNCADRARE </w:t>
      </w:r>
    </w:p>
    <w:p w14:paraId="4C306133" w14:textId="2AE36B80" w:rsidR="007C066A" w:rsidRPr="0035072A" w:rsidRDefault="007C066A" w:rsidP="007C066A">
      <w:pPr>
        <w:spacing w:line="360" w:lineRule="auto"/>
        <w:jc w:val="center"/>
        <w:rPr>
          <w:rFonts w:ascii="Trebuchet MS" w:hAnsi="Trebuchet MS" w:cs="Arial"/>
          <w:b/>
          <w:bCs/>
          <w:sz w:val="24"/>
        </w:rPr>
      </w:pPr>
      <w:r w:rsidRPr="0035072A">
        <w:rPr>
          <w:rFonts w:ascii="Trebuchet MS" w:hAnsi="Trebuchet MS" w:cs="Arial"/>
          <w:b/>
          <w:sz w:val="24"/>
        </w:rPr>
        <w:t xml:space="preserve">Nr.  din </w:t>
      </w:r>
      <w:r w:rsidR="00900BBC">
        <w:rPr>
          <w:rFonts w:ascii="Trebuchet MS" w:hAnsi="Trebuchet MS" w:cs="Arial"/>
          <w:b/>
          <w:sz w:val="24"/>
        </w:rPr>
        <w:t>10</w:t>
      </w:r>
      <w:r w:rsidR="00563673">
        <w:rPr>
          <w:rFonts w:ascii="Trebuchet MS" w:hAnsi="Trebuchet MS" w:cs="Arial"/>
          <w:b/>
          <w:sz w:val="24"/>
        </w:rPr>
        <w:t>.04</w:t>
      </w:r>
      <w:r w:rsidR="00D55558">
        <w:rPr>
          <w:rFonts w:ascii="Trebuchet MS" w:hAnsi="Trebuchet MS" w:cs="Arial"/>
          <w:b/>
          <w:sz w:val="24"/>
        </w:rPr>
        <w:t>.2024</w:t>
      </w:r>
    </w:p>
    <w:p w14:paraId="51919E64" w14:textId="445D1BA0" w:rsidR="007C066A" w:rsidRPr="007C066A" w:rsidRDefault="00292D63" w:rsidP="00292D63">
      <w:pPr>
        <w:spacing w:line="360" w:lineRule="auto"/>
        <w:jc w:val="both"/>
        <w:rPr>
          <w:rFonts w:ascii="Trebuchet MS" w:hAnsi="Trebuchet MS" w:cs="Arial"/>
          <w:lang w:val="it-IT"/>
        </w:rPr>
      </w:pPr>
      <w:r>
        <w:rPr>
          <w:rFonts w:ascii="Trebuchet MS" w:hAnsi="Trebuchet MS" w:cs="Arial"/>
        </w:rPr>
        <w:t xml:space="preserve">       </w:t>
      </w:r>
      <w:r w:rsidR="007C066A" w:rsidRPr="007C066A">
        <w:rPr>
          <w:rFonts w:ascii="Trebuchet MS" w:hAnsi="Trebuchet MS" w:cs="Arial"/>
        </w:rPr>
        <w:t>Ca urmare a solicitării de emitere a acordului de mediu adresată de</w:t>
      </w:r>
      <w:r w:rsidR="00563673">
        <w:rPr>
          <w:rFonts w:ascii="Trebuchet MS" w:hAnsi="Trebuchet MS" w:cs="Arial"/>
          <w:b/>
        </w:rPr>
        <w:t xml:space="preserve"> BLAGOCI ANCA COSMINA REPREZENTANTA </w:t>
      </w:r>
      <w:r w:rsidR="00762CE7">
        <w:rPr>
          <w:rFonts w:ascii="Trebuchet MS" w:hAnsi="Trebuchet MS" w:cs="Arial"/>
          <w:b/>
        </w:rPr>
        <w:t>a S.C. EUROINK ROMANIA SRL</w:t>
      </w:r>
      <w:r w:rsidR="007C066A" w:rsidRPr="007C066A">
        <w:rPr>
          <w:rFonts w:ascii="Trebuchet MS" w:hAnsi="Trebuchet MS" w:cs="Arial"/>
          <w:b/>
        </w:rPr>
        <w:t xml:space="preserve">, </w:t>
      </w:r>
      <w:r w:rsidR="00762CE7">
        <w:rPr>
          <w:rFonts w:ascii="Trebuchet MS" w:hAnsi="Trebuchet MS" w:cs="Arial"/>
        </w:rPr>
        <w:t xml:space="preserve">cu domiciliul </w:t>
      </w:r>
      <w:r w:rsidR="007C066A" w:rsidRPr="007C066A">
        <w:rPr>
          <w:rFonts w:ascii="Trebuchet MS" w:hAnsi="Trebuchet MS" w:cs="Arial"/>
        </w:rPr>
        <w:t>în</w:t>
      </w:r>
      <w:r w:rsidR="00762CE7">
        <w:rPr>
          <w:rFonts w:ascii="Trebuchet MS" w:hAnsi="Trebuchet MS" w:cs="Arial"/>
        </w:rPr>
        <w:t xml:space="preserve"> Bucuresti, strada Joita, nr. 60, sector 4</w:t>
      </w:r>
      <w:r w:rsidR="007C066A" w:rsidRPr="007C066A">
        <w:rPr>
          <w:rFonts w:ascii="Trebuchet MS" w:hAnsi="Trebuchet MS" w:cs="Arial"/>
        </w:rPr>
        <w:t>, înregi</w:t>
      </w:r>
      <w:r w:rsidR="006C2559">
        <w:rPr>
          <w:rFonts w:ascii="Trebuchet MS" w:hAnsi="Trebuchet MS" w:cs="Arial"/>
        </w:rPr>
        <w:t>strată la A.P.M. Ilfov cu nr. 3916/20.02.2024</w:t>
      </w:r>
      <w:r w:rsidR="007C066A" w:rsidRPr="007C066A">
        <w:rPr>
          <w:rFonts w:ascii="Trebuchet MS" w:hAnsi="Trebuchet MS" w:cs="Arial"/>
        </w:rPr>
        <w:t xml:space="preserve">, cu completările ulterioare, </w:t>
      </w:r>
      <w:r w:rsidR="007C066A" w:rsidRPr="007C066A">
        <w:rPr>
          <w:rFonts w:ascii="Trebuchet MS" w:hAnsi="Trebuchet MS" w:cs="Arial"/>
          <w:lang w:val="it-IT"/>
        </w:rPr>
        <w:t>în baza:</w:t>
      </w:r>
    </w:p>
    <w:p w14:paraId="5A763054" w14:textId="77777777" w:rsidR="007C066A" w:rsidRPr="007C066A" w:rsidRDefault="007C066A" w:rsidP="00B42695">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Legii nr. 292/2018</w:t>
      </w:r>
      <w:r w:rsidRPr="007C066A">
        <w:rPr>
          <w:rFonts w:ascii="Trebuchet MS" w:hAnsi="Trebuchet MS" w:cs="Arial"/>
          <w:lang w:val="it-IT"/>
        </w:rPr>
        <w:t xml:space="preserve"> privind evaluarea impactului anumitor proiecte publice şi private asupra mediului;</w:t>
      </w:r>
    </w:p>
    <w:p w14:paraId="0328E3BB" w14:textId="72323A97" w:rsidR="007C066A" w:rsidRPr="00487FF7" w:rsidRDefault="007C066A" w:rsidP="00B42695">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Ordonanţei de urgenţă a Guvernului nr. 57/2007</w:t>
      </w:r>
      <w:r w:rsidRPr="007C066A">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7C066A">
        <w:rPr>
          <w:rFonts w:ascii="Trebuchet MS" w:hAnsi="Trebuchet MS" w:cs="Arial"/>
          <w:b/>
          <w:lang w:val="it-IT"/>
        </w:rPr>
        <w:t xml:space="preserve">Legea nr. 49/2011; </w:t>
      </w:r>
    </w:p>
    <w:p w14:paraId="0BFE9FF4" w14:textId="77777777" w:rsidR="00487FF7" w:rsidRPr="007C066A" w:rsidRDefault="00487FF7" w:rsidP="00487FF7">
      <w:pPr>
        <w:spacing w:after="0" w:line="360" w:lineRule="auto"/>
        <w:ind w:left="810"/>
        <w:jc w:val="both"/>
        <w:rPr>
          <w:rFonts w:ascii="Trebuchet MS" w:hAnsi="Trebuchet MS" w:cs="Arial"/>
          <w:b/>
        </w:rPr>
      </w:pPr>
    </w:p>
    <w:p w14:paraId="52B52EE9" w14:textId="50E55FF1" w:rsidR="007C066A" w:rsidRPr="007C066A" w:rsidRDefault="007C066A" w:rsidP="00B42695">
      <w:pPr>
        <w:autoSpaceDE w:val="0"/>
        <w:autoSpaceDN w:val="0"/>
        <w:adjustRightInd w:val="0"/>
        <w:spacing w:line="360" w:lineRule="auto"/>
        <w:jc w:val="both"/>
        <w:rPr>
          <w:rFonts w:ascii="Trebuchet MS" w:hAnsi="Trebuchet MS" w:cs="Arial"/>
          <w:b/>
        </w:rPr>
      </w:pPr>
      <w:r w:rsidRPr="007C066A">
        <w:rPr>
          <w:rFonts w:ascii="Trebuchet MS" w:hAnsi="Trebuchet MS" w:cs="Arial"/>
          <w:lang w:val="it-IT"/>
        </w:rPr>
        <w:t xml:space="preserve">autoritatea competentă pentru protecția mediului </w:t>
      </w:r>
      <w:r w:rsidRPr="007C066A">
        <w:rPr>
          <w:rFonts w:ascii="Trebuchet MS" w:hAnsi="Trebuchet MS" w:cs="Arial"/>
          <w:b/>
          <w:lang w:val="it-IT"/>
        </w:rPr>
        <w:t>A.P.M. Ilfov decide</w:t>
      </w:r>
      <w:r w:rsidRPr="007C066A">
        <w:rPr>
          <w:rFonts w:ascii="Trebuchet MS" w:hAnsi="Trebuchet MS" w:cs="Arial"/>
          <w:lang w:val="it-IT"/>
        </w:rPr>
        <w:t>, ca urmare a consultărilor desfăşurate în cadrul şedinţei Comisiei de</w:t>
      </w:r>
      <w:r w:rsidR="006C2559">
        <w:rPr>
          <w:rFonts w:ascii="Trebuchet MS" w:hAnsi="Trebuchet MS" w:cs="Arial"/>
          <w:lang w:val="it-IT"/>
        </w:rPr>
        <w:t xml:space="preserve"> Analiză Tehnică, din data de: 27.03</w:t>
      </w:r>
      <w:r w:rsidRPr="007C066A">
        <w:rPr>
          <w:rFonts w:ascii="Trebuchet MS" w:hAnsi="Trebuchet MS" w:cs="Arial"/>
          <w:lang w:val="it-IT"/>
        </w:rPr>
        <w:t xml:space="preserve">.2024, că proiectul </w:t>
      </w:r>
      <w:r w:rsidRPr="007C066A">
        <w:rPr>
          <w:rFonts w:ascii="Trebuchet MS" w:hAnsi="Trebuchet MS" w:cs="Arial"/>
          <w:b/>
          <w:i/>
          <w:lang w:val="pl-PL"/>
        </w:rPr>
        <w:t>„</w:t>
      </w:r>
      <w:r w:rsidR="00D55558" w:rsidRPr="00D55558">
        <w:rPr>
          <w:rFonts w:ascii="Trebuchet MS" w:hAnsi="Trebuchet MS"/>
          <w:b/>
          <w:lang w:val="pl-PL" w:eastAsia="en-GB"/>
        </w:rPr>
        <w:t>Construire</w:t>
      </w:r>
      <w:r w:rsidR="006C2559">
        <w:rPr>
          <w:rFonts w:ascii="Trebuchet MS" w:hAnsi="Trebuchet MS"/>
          <w:b/>
          <w:lang w:val="pl-PL" w:eastAsia="en-GB"/>
        </w:rPr>
        <w:t xml:space="preserve"> doua hale depozitare P, hala depozitare si birouri P+2Ep, amenajare incinta, imprejmuire, utilitati</w:t>
      </w:r>
      <w:r w:rsidRPr="007C066A">
        <w:rPr>
          <w:rFonts w:ascii="Trebuchet MS" w:hAnsi="Trebuchet MS" w:cs="Arial"/>
          <w:b/>
        </w:rPr>
        <w:t xml:space="preserve">” </w:t>
      </w:r>
      <w:r w:rsidRPr="007C066A">
        <w:rPr>
          <w:rFonts w:ascii="Trebuchet MS" w:hAnsi="Trebuchet MS" w:cs="Arial"/>
        </w:rPr>
        <w:t xml:space="preserve">propus a fi amplasat în </w:t>
      </w:r>
      <w:r w:rsidR="0036624E">
        <w:rPr>
          <w:rFonts w:ascii="Trebuchet MS" w:hAnsi="Trebuchet MS"/>
          <w:color w:val="000000"/>
        </w:rPr>
        <w:t>Oras Popesti-Leordeni, Soseaua Oltenitei f.n., nr. cadastral 2581/3</w:t>
      </w:r>
      <w:r w:rsidRPr="007C066A">
        <w:rPr>
          <w:rFonts w:ascii="Trebuchet MS" w:hAnsi="Trebuchet MS" w:cs="Arial"/>
        </w:rPr>
        <w:t xml:space="preserve">, jud. Ilfov, </w:t>
      </w:r>
      <w:r w:rsidRPr="007C066A">
        <w:rPr>
          <w:rFonts w:ascii="Trebuchet MS" w:hAnsi="Trebuchet MS" w:cs="Arial"/>
          <w:b/>
          <w:lang w:val="it-IT"/>
        </w:rPr>
        <w:t>nu se supune evaluării impactului asupra mediului si nu se supune evaluării adecvate.</w:t>
      </w:r>
    </w:p>
    <w:p w14:paraId="0BD58069" w14:textId="77777777" w:rsidR="007C066A" w:rsidRPr="007C066A" w:rsidRDefault="007C066A" w:rsidP="00B42695">
      <w:pPr>
        <w:spacing w:line="360" w:lineRule="auto"/>
        <w:ind w:firstLine="720"/>
        <w:jc w:val="both"/>
        <w:rPr>
          <w:rFonts w:ascii="Trebuchet MS" w:hAnsi="Trebuchet MS" w:cs="Arial"/>
          <w:lang w:val="it-IT"/>
        </w:rPr>
      </w:pPr>
      <w:r w:rsidRPr="007C066A">
        <w:rPr>
          <w:rFonts w:ascii="Trebuchet MS" w:hAnsi="Trebuchet MS" w:cs="Arial"/>
          <w:lang w:val="it-IT"/>
        </w:rPr>
        <w:t>Justificarea prezentei decizii:</w:t>
      </w:r>
    </w:p>
    <w:p w14:paraId="18ABE582" w14:textId="77777777" w:rsidR="007C066A" w:rsidRPr="007C066A" w:rsidRDefault="007C066A" w:rsidP="00B42695">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w:t>
      </w:r>
      <w:r w:rsidRPr="007C066A">
        <w:rPr>
          <w:rFonts w:ascii="Trebuchet MS" w:hAnsi="Trebuchet MS" w:cs="Arial"/>
          <w:b/>
          <w:lang w:eastAsia="ro-RO"/>
        </w:rPr>
        <w:t> Motivele pe baza cărora s-a stabilit necesitatea neefectuării evaluării impactului asupra mediului sunt următoarele:</w:t>
      </w:r>
    </w:p>
    <w:p w14:paraId="6AA6BA93" w14:textId="454FF09C" w:rsidR="00D55558" w:rsidRPr="00C051CB" w:rsidRDefault="007C066A" w:rsidP="00B42695">
      <w:pPr>
        <w:spacing w:line="360" w:lineRule="auto"/>
        <w:jc w:val="both"/>
        <w:rPr>
          <w:rFonts w:ascii="Trebuchet MS" w:hAnsi="Trebuchet MS" w:cs="Arial"/>
          <w:color w:val="000000" w:themeColor="text1"/>
          <w:lang w:val="pl-PL"/>
        </w:rPr>
      </w:pPr>
      <w:r w:rsidRPr="007C066A">
        <w:rPr>
          <w:rFonts w:ascii="Trebuchet MS" w:hAnsi="Trebuchet MS" w:cs="Arial"/>
        </w:rPr>
        <w:t xml:space="preserve">a). proiectul se încadreaza în prevederile  Legii nr. 292/2018, </w:t>
      </w:r>
      <w:r w:rsidR="00FC1EA6">
        <w:rPr>
          <w:rFonts w:ascii="Trebuchet MS" w:hAnsi="Trebuchet MS" w:cs="Arial"/>
          <w:lang w:val="pl-PL"/>
        </w:rPr>
        <w:t xml:space="preserve">Anexa nr. 2 pct. 10, lit. </w:t>
      </w:r>
      <w:r w:rsidR="00FC1EA6" w:rsidRPr="00C051CB">
        <w:rPr>
          <w:rFonts w:ascii="Trebuchet MS" w:hAnsi="Trebuchet MS" w:cs="Arial"/>
          <w:color w:val="000000" w:themeColor="text1"/>
          <w:lang w:val="pl-PL"/>
        </w:rPr>
        <w:t>a</w:t>
      </w:r>
      <w:r w:rsidR="00D55558" w:rsidRPr="00C051CB">
        <w:rPr>
          <w:rFonts w:ascii="Trebuchet MS" w:hAnsi="Trebuchet MS" w:cs="Arial"/>
          <w:color w:val="000000" w:themeColor="text1"/>
          <w:lang w:val="pl-PL"/>
        </w:rPr>
        <w:t xml:space="preserve"> – “</w:t>
      </w:r>
      <w:r w:rsidR="0040077B" w:rsidRPr="00C051CB">
        <w:rPr>
          <w:rFonts w:ascii="Courier New" w:hAnsi="Courier New" w:cs="Courier New"/>
          <w:color w:val="000000" w:themeColor="text1"/>
          <w:sz w:val="20"/>
          <w:szCs w:val="20"/>
          <w:shd w:val="clear" w:color="auto" w:fill="FFFFFF"/>
        </w:rPr>
        <w:t xml:space="preserve"> </w:t>
      </w:r>
      <w:r w:rsidR="0040077B" w:rsidRPr="00C051CB">
        <w:rPr>
          <w:rFonts w:ascii="Trebuchet MS" w:hAnsi="Trebuchet MS" w:cs="Courier New"/>
          <w:color w:val="000000" w:themeColor="text1"/>
          <w:shd w:val="clear" w:color="auto" w:fill="FFFFFF"/>
        </w:rPr>
        <w:t>proiecte de dezvoltare a unitatilor/zonelor industriale</w:t>
      </w:r>
      <w:r w:rsidR="00D55558" w:rsidRPr="00C051CB">
        <w:rPr>
          <w:rFonts w:ascii="Trebuchet MS" w:hAnsi="Trebuchet MS" w:cs="Arial"/>
          <w:color w:val="000000" w:themeColor="text1"/>
          <w:lang w:val="pl-PL"/>
        </w:rPr>
        <w:t>”,</w:t>
      </w:r>
    </w:p>
    <w:p w14:paraId="603B3C79" w14:textId="5F696DD0" w:rsidR="007C066A" w:rsidRPr="007C066A" w:rsidRDefault="007C066A" w:rsidP="00B42695">
      <w:pPr>
        <w:spacing w:line="360" w:lineRule="auto"/>
        <w:jc w:val="both"/>
        <w:rPr>
          <w:rFonts w:ascii="Trebuchet MS" w:hAnsi="Trebuchet MS" w:cs="Arial"/>
          <w:color w:val="444444"/>
          <w:lang w:eastAsia="ro-RO"/>
        </w:rPr>
      </w:pPr>
      <w:r w:rsidRPr="007C066A">
        <w:rPr>
          <w:rFonts w:ascii="Trebuchet MS" w:hAnsi="Trebuchet MS" w:cs="Arial"/>
          <w:bCs/>
          <w:color w:val="222222"/>
          <w:lang w:eastAsia="ro-RO"/>
        </w:rPr>
        <w:t>b).</w:t>
      </w:r>
      <w:r w:rsidRPr="007C066A">
        <w:rPr>
          <w:rFonts w:ascii="Trebuchet MS" w:hAnsi="Trebuchet MS" w:cs="Arial"/>
          <w:color w:val="444444"/>
          <w:lang w:eastAsia="ro-RO"/>
        </w:rPr>
        <w:t> </w:t>
      </w:r>
      <w:r w:rsidRPr="007C066A">
        <w:rPr>
          <w:rFonts w:ascii="Trebuchet MS" w:hAnsi="Trebuchet MS" w:cs="Arial"/>
          <w:color w:val="000000"/>
          <w:lang w:val="it-IT"/>
        </w:rPr>
        <w:t xml:space="preserve">proiectul nu se incadreaza in prevederile </w:t>
      </w:r>
      <w:r w:rsidRPr="007C066A">
        <w:rPr>
          <w:rFonts w:ascii="Trebuchet MS" w:hAnsi="Trebuchet MS" w:cs="Arial"/>
          <w:lang w:eastAsia="ro-RO"/>
        </w:rPr>
        <w:t>Legii nr. 292/2018 privind evaluarea impactului anumitor proiecte publice și private asupra mediului</w:t>
      </w:r>
      <w:r w:rsidRPr="007C066A">
        <w:rPr>
          <w:rFonts w:ascii="Trebuchet MS" w:hAnsi="Trebuchet MS" w:cs="Arial"/>
          <w:color w:val="000000"/>
          <w:lang w:val="it-IT"/>
        </w:rPr>
        <w:t>, anexa nr. 1</w:t>
      </w:r>
      <w:r w:rsidRPr="007C066A">
        <w:rPr>
          <w:rFonts w:ascii="Trebuchet MS" w:hAnsi="Trebuchet MS" w:cs="Arial"/>
          <w:color w:val="444444"/>
          <w:lang w:eastAsia="ro-RO"/>
        </w:rPr>
        <w:t>;</w:t>
      </w:r>
    </w:p>
    <w:p w14:paraId="5B8BD655" w14:textId="77777777" w:rsidR="007C066A" w:rsidRPr="007C066A" w:rsidRDefault="007C066A" w:rsidP="00B42695">
      <w:pPr>
        <w:spacing w:line="360" w:lineRule="auto"/>
        <w:jc w:val="both"/>
        <w:rPr>
          <w:rFonts w:ascii="Trebuchet MS" w:hAnsi="Trebuchet MS" w:cs="Arial"/>
        </w:rPr>
      </w:pPr>
      <w:r w:rsidRPr="007C066A">
        <w:rPr>
          <w:rFonts w:ascii="Trebuchet MS" w:hAnsi="Trebuchet MS" w:cs="Arial"/>
        </w:rPr>
        <w:t>c).titularul și APM Ilfov au mediatizat în presa locală, cât și pe pagina web atât depunerea solicitării acordului cât și decizia etapei de încadrare;</w:t>
      </w:r>
    </w:p>
    <w:p w14:paraId="1BFD8DAE" w14:textId="45F73FE4" w:rsidR="007C066A" w:rsidRPr="007C066A" w:rsidRDefault="007C066A" w:rsidP="007C066A">
      <w:pPr>
        <w:spacing w:line="360" w:lineRule="auto"/>
        <w:rPr>
          <w:rFonts w:ascii="Trebuchet MS" w:hAnsi="Trebuchet MS" w:cs="Arial"/>
        </w:rPr>
      </w:pPr>
      <w:r w:rsidRPr="007C066A">
        <w:rPr>
          <w:rFonts w:ascii="Trebuchet MS" w:hAnsi="Trebuchet MS" w:cs="Arial"/>
        </w:rPr>
        <w:lastRenderedPageBreak/>
        <w:t>d).lipsa observațiilor d</w:t>
      </w:r>
      <w:r>
        <w:rPr>
          <w:rFonts w:ascii="Trebuchet MS" w:hAnsi="Trebuchet MS" w:cs="Arial"/>
        </w:rPr>
        <w:t>in partea publicului interesat;</w:t>
      </w:r>
    </w:p>
    <w:p w14:paraId="10F849ED" w14:textId="77777777" w:rsidR="007C066A" w:rsidRPr="007C066A" w:rsidRDefault="007C066A" w:rsidP="007C066A">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II.</w:t>
      </w:r>
      <w:r w:rsidRPr="007C066A">
        <w:rPr>
          <w:rFonts w:ascii="Trebuchet MS" w:hAnsi="Trebuchet MS" w:cs="Arial"/>
          <w:b/>
          <w:lang w:eastAsia="ro-RO"/>
        </w:rPr>
        <w:t> Motivele pe baza cărora s-a stabilit necesitatea neefectuării evaluării adecvate sunt următoarele:</w:t>
      </w:r>
    </w:p>
    <w:p w14:paraId="11D9B081" w14:textId="0B4F9D6C" w:rsidR="007C066A" w:rsidRPr="007C066A" w:rsidRDefault="007C066A" w:rsidP="007C066A">
      <w:pPr>
        <w:shd w:val="clear" w:color="auto" w:fill="FFFFFF"/>
        <w:spacing w:line="360" w:lineRule="auto"/>
        <w:jc w:val="both"/>
        <w:rPr>
          <w:rFonts w:ascii="Trebuchet MS" w:hAnsi="Trebuchet MS" w:cs="Arial"/>
          <w:lang w:eastAsia="ro-RO"/>
        </w:rPr>
      </w:pPr>
      <w:r w:rsidRPr="007C066A">
        <w:rPr>
          <w:rFonts w:ascii="Trebuchet MS" w:hAnsi="Trebuchet MS" w:cs="Arial"/>
          <w:b/>
          <w:bCs/>
          <w:lang w:eastAsia="ro-RO"/>
        </w:rPr>
        <w:t>a)</w:t>
      </w:r>
      <w:r w:rsidRPr="007C066A">
        <w:rPr>
          <w:rFonts w:ascii="Trebuchet MS" w:hAnsi="Trebuchet MS" w:cs="Arial"/>
          <w:lang w:eastAsia="ro-RO"/>
        </w:rPr>
        <w:t> proiectul propus nu intră sub incidența </w:t>
      </w:r>
      <w:hyperlink r:id="rId9" w:anchor="p-48878121" w:tgtFrame="_blank" w:history="1">
        <w:r w:rsidRPr="007C066A">
          <w:rPr>
            <w:rFonts w:ascii="Trebuchet MS" w:hAnsi="Trebuchet MS" w:cs="Arial"/>
            <w:u w:val="single"/>
            <w:lang w:eastAsia="ro-RO"/>
          </w:rPr>
          <w:t>art. 28</w:t>
        </w:r>
      </w:hyperlink>
      <w:r w:rsidRPr="007C066A">
        <w:rPr>
          <w:rFonts w:ascii="Trebuchet MS" w:hAnsi="Trebuchet MS" w:cs="Arial"/>
          <w:lang w:eastAsia="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7C066A">
          <w:rPr>
            <w:rFonts w:ascii="Trebuchet MS" w:hAnsi="Trebuchet MS" w:cs="Arial"/>
            <w:u w:val="single"/>
            <w:lang w:eastAsia="ro-RO"/>
          </w:rPr>
          <w:t>nr. 49/2011</w:t>
        </w:r>
      </w:hyperlink>
      <w:r w:rsidRPr="007C066A">
        <w:rPr>
          <w:rFonts w:ascii="Trebuchet MS" w:hAnsi="Trebuchet MS" w:cs="Arial"/>
          <w:lang w:eastAsia="ro-RO"/>
        </w:rPr>
        <w:t>, cu modificările și completările ulterioare.</w:t>
      </w:r>
    </w:p>
    <w:p w14:paraId="6754F796" w14:textId="77777777" w:rsidR="007C066A" w:rsidRPr="007C066A" w:rsidRDefault="007C066A" w:rsidP="007C066A">
      <w:pPr>
        <w:shd w:val="clear" w:color="auto" w:fill="FFFFFF"/>
        <w:spacing w:line="360" w:lineRule="auto"/>
        <w:jc w:val="both"/>
        <w:rPr>
          <w:rFonts w:ascii="Trebuchet MS" w:hAnsi="Trebuchet MS"/>
          <w:b/>
          <w:color w:val="444444"/>
          <w:lang w:eastAsia="ro-RO"/>
        </w:rPr>
      </w:pPr>
      <w:r w:rsidRPr="007C066A">
        <w:rPr>
          <w:rFonts w:ascii="Trebuchet MS" w:hAnsi="Trebuchet MS" w:cs="Arial"/>
          <w:b/>
          <w:bCs/>
          <w:color w:val="222222"/>
          <w:lang w:eastAsia="ro-RO"/>
        </w:rPr>
        <w:t>III.</w:t>
      </w:r>
      <w:r w:rsidRPr="007C066A">
        <w:rPr>
          <w:rFonts w:ascii="Trebuchet MS" w:hAnsi="Trebuchet MS"/>
          <w:b/>
          <w:color w:val="444444"/>
          <w:lang w:eastAsia="ro-RO"/>
        </w:rPr>
        <w:t> </w:t>
      </w:r>
      <w:r w:rsidRPr="007C066A">
        <w:rPr>
          <w:rFonts w:ascii="Trebuchet MS" w:hAnsi="Trebuchet MS" w:cs="Arial"/>
          <w:b/>
          <w:lang w:eastAsia="ro-RO"/>
        </w:rPr>
        <w:t>Motivele pe baza cărora s-a stabilit necesitatea neefectuării evaluării impactului asupra corpurilor de apă</w:t>
      </w:r>
      <w:r w:rsidRPr="007C066A">
        <w:rPr>
          <w:rFonts w:ascii="Trebuchet MS" w:hAnsi="Trebuchet MS"/>
          <w:b/>
          <w:color w:val="444444"/>
          <w:lang w:eastAsia="ro-RO"/>
        </w:rPr>
        <w:t xml:space="preserve"> </w:t>
      </w:r>
    </w:p>
    <w:p w14:paraId="1020149C" w14:textId="03877933" w:rsidR="00403606" w:rsidRDefault="007C066A" w:rsidP="00292D63">
      <w:pPr>
        <w:shd w:val="clear" w:color="auto" w:fill="FFFFFF"/>
        <w:spacing w:line="360" w:lineRule="auto"/>
        <w:jc w:val="both"/>
        <w:rPr>
          <w:rFonts w:ascii="Trebuchet MS" w:hAnsi="Trebuchet MS" w:cs="Arial"/>
          <w:lang w:eastAsia="ro-RO"/>
        </w:rPr>
      </w:pPr>
      <w:r w:rsidRPr="007C066A">
        <w:rPr>
          <w:rFonts w:ascii="Trebuchet MS" w:hAnsi="Trebuchet MS" w:cs="Arial"/>
          <w:lang w:eastAsia="ro-RO"/>
        </w:rPr>
        <w:t>Conform adresei nr.</w:t>
      </w:r>
      <w:r w:rsidR="00F1045C">
        <w:rPr>
          <w:rFonts w:ascii="Trebuchet MS" w:hAnsi="Trebuchet MS" w:cs="Arial"/>
          <w:lang w:eastAsia="ro-RO"/>
        </w:rPr>
        <w:t xml:space="preserve"> 8120/08.04</w:t>
      </w:r>
      <w:r w:rsidR="00D55558">
        <w:rPr>
          <w:rFonts w:ascii="Trebuchet MS" w:hAnsi="Trebuchet MS" w:cs="Arial"/>
          <w:lang w:eastAsia="ro-RO"/>
        </w:rPr>
        <w:t>.2024</w:t>
      </w:r>
      <w:r w:rsidRPr="007C066A">
        <w:rPr>
          <w:rFonts w:ascii="Trebuchet MS" w:hAnsi="Trebuchet MS" w:cs="Arial"/>
          <w:lang w:eastAsia="ro-RO"/>
        </w:rPr>
        <w:t xml:space="preserve">, înregistrată la APM Ilfov cu nr. </w:t>
      </w:r>
      <w:r w:rsidR="00F1045C">
        <w:rPr>
          <w:rFonts w:ascii="Trebuchet MS" w:hAnsi="Trebuchet MS" w:cs="Arial"/>
          <w:lang w:eastAsia="ro-RO"/>
        </w:rPr>
        <w:t>3771/08.04</w:t>
      </w:r>
      <w:r w:rsidR="00D55558">
        <w:rPr>
          <w:rFonts w:ascii="Trebuchet MS" w:hAnsi="Trebuchet MS" w:cs="Arial"/>
          <w:lang w:eastAsia="ro-RO"/>
        </w:rPr>
        <w:t>.2024</w:t>
      </w:r>
      <w:r w:rsidRPr="007C066A">
        <w:rPr>
          <w:rFonts w:ascii="Trebuchet MS" w:hAnsi="Trebuchet MS" w:cs="Arial"/>
          <w:lang w:eastAsia="ro-RO"/>
        </w:rPr>
        <w:t>, emis de Administrația Bazinală de Apă Argeș-Vedea, nu este necesară elaborarea “ Studiului de evaluare a impactului asupra corpurilor de apă”.</w:t>
      </w:r>
    </w:p>
    <w:p w14:paraId="51039B6B" w14:textId="42F9A450" w:rsidR="00B42695" w:rsidRPr="00C44DF6" w:rsidRDefault="007C066A" w:rsidP="00B42695">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1.Caracteristicile proiectului:</w:t>
      </w:r>
    </w:p>
    <w:p w14:paraId="7B89247B" w14:textId="62A9675B" w:rsidR="007C066A" w:rsidRPr="00C44DF6" w:rsidRDefault="007C066A" w:rsidP="00B42695">
      <w:pPr>
        <w:spacing w:after="0" w:line="360" w:lineRule="auto"/>
        <w:jc w:val="both"/>
        <w:rPr>
          <w:rFonts w:ascii="Trebuchet MS" w:hAnsi="Trebuchet MS" w:cs="Arial"/>
          <w:b/>
          <w:lang w:val="it-IT"/>
        </w:rPr>
      </w:pPr>
      <w:r w:rsidRPr="00C44DF6">
        <w:rPr>
          <w:rFonts w:ascii="Trebuchet MS" w:hAnsi="Trebuchet MS" w:cs="Arial"/>
          <w:b/>
          <w:lang w:val="it-IT"/>
        </w:rPr>
        <w:t>1.1Descrierea proiectului:</w:t>
      </w:r>
    </w:p>
    <w:p w14:paraId="1CBB8708" w14:textId="53BA2D39" w:rsidR="001C4598" w:rsidRPr="005D1365" w:rsidRDefault="004C3D4E" w:rsidP="004C3D4E">
      <w:pPr>
        <w:pStyle w:val="BodyText"/>
        <w:kinsoku w:val="0"/>
        <w:overflowPunct w:val="0"/>
        <w:ind w:left="0"/>
        <w:jc w:val="both"/>
        <w:rPr>
          <w:rFonts w:ascii="Trebuchet MS" w:hAnsi="Trebuchet MS"/>
          <w:color w:val="000000" w:themeColor="text1"/>
          <w:spacing w:val="-1"/>
          <w:sz w:val="22"/>
          <w:szCs w:val="22"/>
        </w:rPr>
      </w:pPr>
      <w:r w:rsidRPr="005D1365">
        <w:rPr>
          <w:rFonts w:ascii="Trebuchet MS" w:hAnsi="Trebuchet MS"/>
          <w:color w:val="000000" w:themeColor="text1"/>
          <w:spacing w:val="-1"/>
          <w:sz w:val="22"/>
          <w:szCs w:val="22"/>
        </w:rPr>
        <w:t xml:space="preserve">      </w:t>
      </w:r>
      <w:r w:rsidR="001C4598" w:rsidRPr="005D1365">
        <w:rPr>
          <w:rFonts w:ascii="Trebuchet MS" w:hAnsi="Trebuchet MS"/>
          <w:color w:val="000000" w:themeColor="text1"/>
          <w:spacing w:val="-1"/>
          <w:sz w:val="22"/>
          <w:szCs w:val="22"/>
        </w:rPr>
        <w:t xml:space="preserve">Obiectul prezentului proiect </w:t>
      </w:r>
      <w:proofErr w:type="gramStart"/>
      <w:r w:rsidR="001C4598" w:rsidRPr="005D1365">
        <w:rPr>
          <w:rFonts w:ascii="Trebuchet MS" w:hAnsi="Trebuchet MS"/>
          <w:color w:val="000000" w:themeColor="text1"/>
          <w:spacing w:val="-1"/>
          <w:sz w:val="22"/>
          <w:szCs w:val="22"/>
        </w:rPr>
        <w:t>este</w:t>
      </w:r>
      <w:proofErr w:type="gramEnd"/>
      <w:r w:rsidR="001C4598" w:rsidRPr="005D1365">
        <w:rPr>
          <w:rFonts w:ascii="Trebuchet MS" w:hAnsi="Trebuchet MS"/>
          <w:color w:val="000000" w:themeColor="text1"/>
          <w:spacing w:val="-1"/>
          <w:sz w:val="22"/>
          <w:szCs w:val="22"/>
        </w:rPr>
        <w:t xml:space="preserve"> acela de a realiza doua hale depozitare parter, si o cladire depozitare parter inalt cu 2 etaje partiale unde vor fi amenajate birouri.</w:t>
      </w:r>
    </w:p>
    <w:p w14:paraId="17EEE700" w14:textId="48D42CD7" w:rsidR="00B42695" w:rsidRPr="005D1365" w:rsidRDefault="001C4598" w:rsidP="004C3D4E">
      <w:pPr>
        <w:spacing w:after="0" w:line="240" w:lineRule="auto"/>
        <w:jc w:val="both"/>
        <w:rPr>
          <w:rFonts w:ascii="Trebuchet MS" w:hAnsi="Trebuchet MS"/>
          <w:color w:val="000000" w:themeColor="text1"/>
          <w:spacing w:val="-1"/>
        </w:rPr>
      </w:pPr>
      <w:r w:rsidRPr="005D1365">
        <w:rPr>
          <w:rFonts w:ascii="Trebuchet MS" w:hAnsi="Trebuchet MS"/>
          <w:b/>
          <w:color w:val="000000" w:themeColor="text1"/>
          <w:spacing w:val="-1"/>
        </w:rPr>
        <w:t>Cele doua hale P</w:t>
      </w:r>
      <w:r w:rsidRPr="005D1365">
        <w:rPr>
          <w:rFonts w:ascii="Trebuchet MS" w:hAnsi="Trebuchet MS"/>
          <w:color w:val="000000" w:themeColor="text1"/>
          <w:spacing w:val="-1"/>
        </w:rPr>
        <w:t xml:space="preserve"> vor fi identice si vor avea dimensiunile in plan de 19,35 x 30,90 m, o inaltime la cornisa de 10.00m, iar suprafata construita de 598 mp.</w:t>
      </w:r>
    </w:p>
    <w:p w14:paraId="5DEB9383" w14:textId="77777777" w:rsidR="002E6659" w:rsidRPr="005D1365" w:rsidRDefault="002E6659" w:rsidP="000265F0">
      <w:pPr>
        <w:pStyle w:val="BodyText"/>
        <w:kinsoku w:val="0"/>
        <w:overflowPunct w:val="0"/>
        <w:ind w:left="0"/>
        <w:jc w:val="both"/>
        <w:rPr>
          <w:rFonts w:ascii="Trebuchet MS" w:hAnsi="Trebuchet MS"/>
          <w:color w:val="000000" w:themeColor="text1"/>
          <w:spacing w:val="-1"/>
          <w:sz w:val="22"/>
          <w:szCs w:val="22"/>
        </w:rPr>
      </w:pPr>
    </w:p>
    <w:p w14:paraId="1EDA4570" w14:textId="77777777" w:rsidR="002E6659" w:rsidRPr="005D1365" w:rsidRDefault="002E6659" w:rsidP="00292D63">
      <w:pPr>
        <w:pStyle w:val="Heading1"/>
        <w:kinsoku w:val="0"/>
        <w:overflowPunct w:val="0"/>
        <w:jc w:val="left"/>
        <w:rPr>
          <w:rFonts w:ascii="Trebuchet MS" w:hAnsi="Trebuchet MS"/>
          <w:b w:val="0"/>
          <w:bCs w:val="0"/>
          <w:color w:val="000000" w:themeColor="text1"/>
          <w:sz w:val="22"/>
          <w:szCs w:val="22"/>
        </w:rPr>
      </w:pPr>
      <w:r w:rsidRPr="005D1365">
        <w:rPr>
          <w:rFonts w:ascii="Trebuchet MS" w:hAnsi="Trebuchet MS"/>
          <w:color w:val="000000" w:themeColor="text1"/>
          <w:spacing w:val="-1"/>
          <w:sz w:val="22"/>
          <w:szCs w:val="22"/>
        </w:rPr>
        <w:t>Descrierea instalatiei</w:t>
      </w:r>
      <w:r w:rsidRPr="005D1365">
        <w:rPr>
          <w:rFonts w:ascii="Trebuchet MS" w:hAnsi="Trebuchet MS"/>
          <w:color w:val="000000" w:themeColor="text1"/>
          <w:spacing w:val="-2"/>
          <w:sz w:val="22"/>
          <w:szCs w:val="22"/>
        </w:rPr>
        <w:t xml:space="preserve"> </w:t>
      </w:r>
      <w:r w:rsidRPr="005D1365">
        <w:rPr>
          <w:rFonts w:ascii="Trebuchet MS" w:hAnsi="Trebuchet MS"/>
          <w:color w:val="000000" w:themeColor="text1"/>
          <w:sz w:val="22"/>
          <w:szCs w:val="22"/>
        </w:rPr>
        <w:t>si a</w:t>
      </w:r>
      <w:r w:rsidRPr="005D1365">
        <w:rPr>
          <w:rFonts w:ascii="Trebuchet MS" w:hAnsi="Trebuchet MS"/>
          <w:color w:val="000000" w:themeColor="text1"/>
          <w:spacing w:val="-1"/>
          <w:sz w:val="22"/>
          <w:szCs w:val="22"/>
        </w:rPr>
        <w:t xml:space="preserve"> fluxurilor</w:t>
      </w:r>
      <w:r w:rsidRPr="005D1365">
        <w:rPr>
          <w:rFonts w:ascii="Trebuchet MS" w:hAnsi="Trebuchet MS"/>
          <w:color w:val="000000" w:themeColor="text1"/>
          <w:sz w:val="22"/>
          <w:szCs w:val="22"/>
        </w:rPr>
        <w:t xml:space="preserve"> </w:t>
      </w:r>
      <w:r w:rsidRPr="005D1365">
        <w:rPr>
          <w:rFonts w:ascii="Trebuchet MS" w:hAnsi="Trebuchet MS"/>
          <w:color w:val="000000" w:themeColor="text1"/>
          <w:spacing w:val="-1"/>
          <w:sz w:val="22"/>
          <w:szCs w:val="22"/>
        </w:rPr>
        <w:t>tehnologice</w:t>
      </w:r>
      <w:r w:rsidRPr="005D1365">
        <w:rPr>
          <w:rFonts w:ascii="Trebuchet MS" w:hAnsi="Trebuchet MS"/>
          <w:color w:val="000000" w:themeColor="text1"/>
          <w:spacing w:val="1"/>
          <w:sz w:val="22"/>
          <w:szCs w:val="22"/>
        </w:rPr>
        <w:t xml:space="preserve"> </w:t>
      </w:r>
      <w:r w:rsidRPr="005D1365">
        <w:rPr>
          <w:rFonts w:ascii="Trebuchet MS" w:hAnsi="Trebuchet MS"/>
          <w:color w:val="000000" w:themeColor="text1"/>
          <w:spacing w:val="-1"/>
          <w:sz w:val="22"/>
          <w:szCs w:val="22"/>
        </w:rPr>
        <w:t xml:space="preserve">existente pe amplasament </w:t>
      </w:r>
    </w:p>
    <w:p w14:paraId="36A69362" w14:textId="10602CF7" w:rsidR="002E6659" w:rsidRPr="005D1365" w:rsidRDefault="002E6659" w:rsidP="002E6659">
      <w:pPr>
        <w:pStyle w:val="BodyText"/>
        <w:kinsoku w:val="0"/>
        <w:overflowPunct w:val="0"/>
        <w:ind w:left="0" w:firstLine="360"/>
        <w:jc w:val="both"/>
        <w:rPr>
          <w:rFonts w:ascii="Trebuchet MS" w:hAnsi="Trebuchet MS"/>
          <w:color w:val="000000" w:themeColor="text1"/>
          <w:spacing w:val="-1"/>
          <w:sz w:val="22"/>
          <w:szCs w:val="22"/>
        </w:rPr>
      </w:pPr>
      <w:r w:rsidRPr="005D1365">
        <w:rPr>
          <w:rFonts w:ascii="Trebuchet MS" w:hAnsi="Trebuchet MS"/>
          <w:color w:val="000000" w:themeColor="text1"/>
          <w:spacing w:val="-1"/>
          <w:sz w:val="22"/>
          <w:szCs w:val="22"/>
        </w:rPr>
        <w:t xml:space="preserve">Procesul de productie poate fi descris ca </w:t>
      </w:r>
      <w:proofErr w:type="gramStart"/>
      <w:r w:rsidRPr="005D1365">
        <w:rPr>
          <w:rFonts w:ascii="Trebuchet MS" w:hAnsi="Trebuchet MS"/>
          <w:color w:val="000000" w:themeColor="text1"/>
          <w:spacing w:val="-1"/>
          <w:sz w:val="22"/>
          <w:szCs w:val="22"/>
        </w:rPr>
        <w:t>un</w:t>
      </w:r>
      <w:proofErr w:type="gramEnd"/>
      <w:r w:rsidRPr="005D1365">
        <w:rPr>
          <w:rFonts w:ascii="Trebuchet MS" w:hAnsi="Trebuchet MS"/>
          <w:color w:val="000000" w:themeColor="text1"/>
          <w:spacing w:val="-1"/>
          <w:sz w:val="22"/>
          <w:szCs w:val="22"/>
        </w:rPr>
        <w:t xml:space="preserve"> proces de mixare pentru cerneala flexo pe baza de apa sau solvent. Bazele de mixare, precum si varnishul si aditivii sunt achizitionati de la furnizori, constituiind materii prime pentru realizarea cernelii flexografice.</w:t>
      </w:r>
    </w:p>
    <w:p w14:paraId="2F70EB32" w14:textId="54A9B707" w:rsidR="002E6659" w:rsidRPr="005D1365" w:rsidRDefault="002E6659" w:rsidP="002E6659">
      <w:pPr>
        <w:pStyle w:val="BodyText"/>
        <w:kinsoku w:val="0"/>
        <w:overflowPunct w:val="0"/>
        <w:ind w:left="0" w:firstLine="360"/>
        <w:jc w:val="both"/>
        <w:rPr>
          <w:rFonts w:ascii="Trebuchet MS" w:hAnsi="Trebuchet MS"/>
          <w:color w:val="000000" w:themeColor="text1"/>
          <w:spacing w:val="-1"/>
          <w:sz w:val="22"/>
          <w:szCs w:val="22"/>
        </w:rPr>
      </w:pPr>
      <w:proofErr w:type="gramStart"/>
      <w:r w:rsidRPr="005D1365">
        <w:rPr>
          <w:rFonts w:ascii="Trebuchet MS" w:hAnsi="Trebuchet MS"/>
          <w:color w:val="000000" w:themeColor="text1"/>
          <w:spacing w:val="-1"/>
          <w:sz w:val="22"/>
          <w:szCs w:val="22"/>
        </w:rPr>
        <w:t>Mixarea se realizeaza prin amestecarea bazelor de cerneala cu varnishuri si aditivi, etc.</w:t>
      </w:r>
      <w:proofErr w:type="gramEnd"/>
      <w:r w:rsidRPr="005D1365">
        <w:rPr>
          <w:rFonts w:ascii="Trebuchet MS" w:hAnsi="Trebuchet MS"/>
          <w:color w:val="000000" w:themeColor="text1"/>
          <w:spacing w:val="-1"/>
          <w:sz w:val="22"/>
          <w:szCs w:val="22"/>
        </w:rPr>
        <w:t xml:space="preserve">  Se </w:t>
      </w:r>
      <w:proofErr w:type="gramStart"/>
      <w:r w:rsidRPr="005D1365">
        <w:rPr>
          <w:rFonts w:ascii="Trebuchet MS" w:hAnsi="Trebuchet MS"/>
          <w:color w:val="000000" w:themeColor="text1"/>
          <w:spacing w:val="-1"/>
          <w:sz w:val="22"/>
          <w:szCs w:val="22"/>
        </w:rPr>
        <w:t>realizeaza ,</w:t>
      </w:r>
      <w:proofErr w:type="gramEnd"/>
      <w:r w:rsidRPr="005D1365">
        <w:rPr>
          <w:rFonts w:ascii="Trebuchet MS" w:hAnsi="Trebuchet MS"/>
          <w:color w:val="000000" w:themeColor="text1"/>
          <w:spacing w:val="-1"/>
          <w:sz w:val="22"/>
          <w:szCs w:val="22"/>
        </w:rPr>
        <w:t xml:space="preserve"> astfel, produsul (calitate, culoare) cerut de clientii.</w:t>
      </w:r>
    </w:p>
    <w:p w14:paraId="19FBB9C7" w14:textId="77777777" w:rsidR="002E6659" w:rsidRPr="005D1365" w:rsidRDefault="002E6659" w:rsidP="002E6659">
      <w:pPr>
        <w:pStyle w:val="BodyText"/>
        <w:kinsoku w:val="0"/>
        <w:overflowPunct w:val="0"/>
        <w:ind w:left="0" w:firstLine="360"/>
        <w:jc w:val="both"/>
        <w:rPr>
          <w:rFonts w:ascii="Trebuchet MS" w:hAnsi="Trebuchet MS"/>
          <w:color w:val="000000" w:themeColor="text1"/>
          <w:spacing w:val="-1"/>
          <w:sz w:val="22"/>
          <w:szCs w:val="22"/>
        </w:rPr>
      </w:pPr>
      <w:r w:rsidRPr="005D1365">
        <w:rPr>
          <w:rFonts w:ascii="Trebuchet MS" w:hAnsi="Trebuchet MS"/>
          <w:color w:val="000000" w:themeColor="text1"/>
          <w:spacing w:val="-1"/>
          <w:sz w:val="22"/>
          <w:szCs w:val="22"/>
        </w:rPr>
        <w:t xml:space="preserve">Sectia de mixare cerneala </w:t>
      </w:r>
      <w:proofErr w:type="gramStart"/>
      <w:r w:rsidRPr="005D1365">
        <w:rPr>
          <w:rFonts w:ascii="Trebuchet MS" w:hAnsi="Trebuchet MS"/>
          <w:color w:val="000000" w:themeColor="text1"/>
          <w:spacing w:val="-1"/>
          <w:sz w:val="22"/>
          <w:szCs w:val="22"/>
        </w:rPr>
        <w:t>va</w:t>
      </w:r>
      <w:proofErr w:type="gramEnd"/>
      <w:r w:rsidRPr="005D1365">
        <w:rPr>
          <w:rFonts w:ascii="Trebuchet MS" w:hAnsi="Trebuchet MS"/>
          <w:color w:val="000000" w:themeColor="text1"/>
          <w:spacing w:val="-1"/>
          <w:sz w:val="22"/>
          <w:szCs w:val="22"/>
        </w:rPr>
        <w:t xml:space="preserve"> fi impartita in 2: Cladirea de depozitare + birouri P+2Ep – adaposteste statia de mixare cerneala pe baza de apa, iar hala 2 adaposteste statia de mixare cerneala pe baza de solvent.</w:t>
      </w:r>
    </w:p>
    <w:p w14:paraId="6912CE3F" w14:textId="77777777" w:rsidR="002E6659" w:rsidRPr="005D1365" w:rsidRDefault="002E6659" w:rsidP="002E6659">
      <w:pPr>
        <w:pStyle w:val="BodyText"/>
        <w:kinsoku w:val="0"/>
        <w:overflowPunct w:val="0"/>
        <w:ind w:left="0" w:firstLine="360"/>
        <w:jc w:val="both"/>
        <w:rPr>
          <w:rFonts w:ascii="Trebuchet MS" w:hAnsi="Trebuchet MS"/>
          <w:color w:val="000000" w:themeColor="text1"/>
          <w:spacing w:val="-1"/>
          <w:sz w:val="22"/>
          <w:szCs w:val="22"/>
        </w:rPr>
      </w:pPr>
      <w:r w:rsidRPr="005D1365">
        <w:rPr>
          <w:rFonts w:ascii="Trebuchet MS" w:hAnsi="Trebuchet MS"/>
          <w:color w:val="000000" w:themeColor="text1"/>
          <w:spacing w:val="-1"/>
          <w:sz w:val="22"/>
          <w:szCs w:val="22"/>
        </w:rPr>
        <w:t xml:space="preserve">Mixarea reprezinta </w:t>
      </w:r>
      <w:proofErr w:type="gramStart"/>
      <w:r w:rsidRPr="005D1365">
        <w:rPr>
          <w:rFonts w:ascii="Trebuchet MS" w:hAnsi="Trebuchet MS"/>
          <w:color w:val="000000" w:themeColor="text1"/>
          <w:spacing w:val="-1"/>
          <w:sz w:val="22"/>
          <w:szCs w:val="22"/>
        </w:rPr>
        <w:t>un</w:t>
      </w:r>
      <w:proofErr w:type="gramEnd"/>
      <w:r w:rsidRPr="005D1365">
        <w:rPr>
          <w:rFonts w:ascii="Trebuchet MS" w:hAnsi="Trebuchet MS"/>
          <w:color w:val="000000" w:themeColor="text1"/>
          <w:spacing w:val="-1"/>
          <w:sz w:val="22"/>
          <w:szCs w:val="22"/>
        </w:rPr>
        <w:t xml:space="preserve"> proces simplu, digitalizat, care permite combinarea elementelor de baza conform retetelor companiei si depozitarea produsului final in recipiente similar.</w:t>
      </w:r>
    </w:p>
    <w:p w14:paraId="742D8397" w14:textId="5CEB11A6" w:rsidR="004259A5" w:rsidRPr="005D1365" w:rsidRDefault="002E6659" w:rsidP="00292D63">
      <w:pPr>
        <w:pStyle w:val="BodyText"/>
        <w:kinsoku w:val="0"/>
        <w:overflowPunct w:val="0"/>
        <w:ind w:left="0" w:firstLine="360"/>
        <w:jc w:val="both"/>
        <w:rPr>
          <w:rFonts w:ascii="Trebuchet MS" w:hAnsi="Trebuchet MS"/>
          <w:color w:val="000000" w:themeColor="text1"/>
          <w:spacing w:val="-1"/>
          <w:sz w:val="22"/>
          <w:szCs w:val="22"/>
        </w:rPr>
      </w:pPr>
      <w:r w:rsidRPr="005D1365">
        <w:rPr>
          <w:rFonts w:ascii="Trebuchet MS" w:hAnsi="Trebuchet MS"/>
          <w:color w:val="000000" w:themeColor="text1"/>
          <w:spacing w:val="-1"/>
          <w:sz w:val="22"/>
          <w:szCs w:val="22"/>
        </w:rPr>
        <w:t xml:space="preserve">Mixare se </w:t>
      </w:r>
      <w:proofErr w:type="gramStart"/>
      <w:r w:rsidR="00537AE5" w:rsidRPr="005D1365">
        <w:rPr>
          <w:rFonts w:ascii="Trebuchet MS" w:hAnsi="Trebuchet MS"/>
          <w:color w:val="000000" w:themeColor="text1"/>
          <w:spacing w:val="-1"/>
          <w:sz w:val="22"/>
          <w:szCs w:val="22"/>
        </w:rPr>
        <w:t>va</w:t>
      </w:r>
      <w:proofErr w:type="gramEnd"/>
      <w:r w:rsidR="00537AE5" w:rsidRPr="005D1365">
        <w:rPr>
          <w:rFonts w:ascii="Trebuchet MS" w:hAnsi="Trebuchet MS"/>
          <w:color w:val="000000" w:themeColor="text1"/>
          <w:spacing w:val="-1"/>
          <w:sz w:val="22"/>
          <w:szCs w:val="22"/>
        </w:rPr>
        <w:t xml:space="preserve"> </w:t>
      </w:r>
      <w:r w:rsidRPr="005D1365">
        <w:rPr>
          <w:rFonts w:ascii="Trebuchet MS" w:hAnsi="Trebuchet MS"/>
          <w:color w:val="000000" w:themeColor="text1"/>
          <w:spacing w:val="-1"/>
          <w:sz w:val="22"/>
          <w:szCs w:val="22"/>
        </w:rPr>
        <w:t>face cu statii de mixare, statia de mixare pentru cerneala pe baza d</w:t>
      </w:r>
      <w:r w:rsidR="00537AE5" w:rsidRPr="005D1365">
        <w:rPr>
          <w:rFonts w:ascii="Trebuchet MS" w:hAnsi="Trebuchet MS"/>
          <w:color w:val="000000" w:themeColor="text1"/>
          <w:spacing w:val="-1"/>
          <w:sz w:val="22"/>
          <w:szCs w:val="22"/>
        </w:rPr>
        <w:t>e</w:t>
      </w:r>
      <w:r w:rsidRPr="005D1365">
        <w:rPr>
          <w:rFonts w:ascii="Trebuchet MS" w:hAnsi="Trebuchet MS"/>
          <w:color w:val="000000" w:themeColor="text1"/>
          <w:spacing w:val="-1"/>
          <w:sz w:val="22"/>
          <w:szCs w:val="22"/>
        </w:rPr>
        <w:t xml:space="preserve"> solventi este prevazut cu protectie ATEX (protectie la partea electrica pentru spatiile potential explozive)</w:t>
      </w:r>
    </w:p>
    <w:p w14:paraId="09D213DD" w14:textId="77777777" w:rsidR="00E962F5" w:rsidRDefault="00E962F5" w:rsidP="004259A5">
      <w:pPr>
        <w:pStyle w:val="BodyText"/>
        <w:kinsoku w:val="0"/>
        <w:overflowPunct w:val="0"/>
        <w:ind w:firstLine="720"/>
        <w:jc w:val="both"/>
        <w:rPr>
          <w:rFonts w:ascii="Trebuchet MS" w:hAnsi="Trebuchet MS"/>
          <w:color w:val="000000" w:themeColor="text1"/>
          <w:spacing w:val="-1"/>
          <w:sz w:val="22"/>
          <w:szCs w:val="22"/>
        </w:rPr>
      </w:pPr>
    </w:p>
    <w:p w14:paraId="111E3537" w14:textId="77777777" w:rsidR="004259A5" w:rsidRPr="00E962F5" w:rsidRDefault="004259A5" w:rsidP="004259A5">
      <w:pPr>
        <w:pStyle w:val="BodyText"/>
        <w:kinsoku w:val="0"/>
        <w:overflowPunct w:val="0"/>
        <w:ind w:firstLine="720"/>
        <w:jc w:val="both"/>
        <w:rPr>
          <w:rFonts w:ascii="Trebuchet MS" w:hAnsi="Trebuchet MS"/>
          <w:b/>
          <w:color w:val="000000" w:themeColor="text1"/>
          <w:spacing w:val="-1"/>
          <w:sz w:val="22"/>
          <w:szCs w:val="22"/>
        </w:rPr>
      </w:pPr>
      <w:r w:rsidRPr="00E962F5">
        <w:rPr>
          <w:rFonts w:ascii="Trebuchet MS" w:hAnsi="Trebuchet MS"/>
          <w:b/>
          <w:color w:val="000000" w:themeColor="text1"/>
          <w:spacing w:val="-1"/>
          <w:sz w:val="22"/>
          <w:szCs w:val="22"/>
        </w:rPr>
        <w:t xml:space="preserve">Dotari tehnologice utilizate in procese tehnologice: </w:t>
      </w:r>
    </w:p>
    <w:p w14:paraId="4EEC2E1C" w14:textId="77777777" w:rsidR="004259A5" w:rsidRPr="00E962F5" w:rsidRDefault="004259A5" w:rsidP="004259A5">
      <w:pPr>
        <w:pStyle w:val="BodyText"/>
        <w:kinsoku w:val="0"/>
        <w:overflowPunct w:val="0"/>
        <w:jc w:val="both"/>
        <w:rPr>
          <w:rFonts w:ascii="Trebuchet MS" w:hAnsi="Trebuchet MS"/>
          <w:b/>
          <w:color w:val="000000" w:themeColor="text1"/>
          <w:spacing w:val="-1"/>
          <w:sz w:val="22"/>
          <w:szCs w:val="22"/>
        </w:rPr>
      </w:pPr>
      <w:r w:rsidRPr="00E962F5">
        <w:rPr>
          <w:rFonts w:ascii="Trebuchet MS" w:hAnsi="Trebuchet MS"/>
          <w:b/>
          <w:color w:val="000000" w:themeColor="text1"/>
          <w:spacing w:val="-1"/>
          <w:sz w:val="22"/>
          <w:szCs w:val="22"/>
        </w:rPr>
        <w:t>Echipamente cerneala:</w:t>
      </w:r>
    </w:p>
    <w:p w14:paraId="55B1CBAD" w14:textId="77777777" w:rsidR="004259A5" w:rsidRPr="005D1365" w:rsidRDefault="004259A5" w:rsidP="004259A5">
      <w:pPr>
        <w:pStyle w:val="BodyText"/>
        <w:kinsoku w:val="0"/>
        <w:overflowPunct w:val="0"/>
        <w:ind w:firstLine="720"/>
        <w:jc w:val="both"/>
        <w:rPr>
          <w:rFonts w:ascii="Trebuchet MS" w:hAnsi="Trebuchet MS"/>
          <w:color w:val="000000" w:themeColor="text1"/>
          <w:spacing w:val="-1"/>
          <w:sz w:val="22"/>
          <w:szCs w:val="22"/>
        </w:rPr>
      </w:pPr>
      <w:r w:rsidRPr="005D1365">
        <w:rPr>
          <w:rFonts w:ascii="Trebuchet MS" w:hAnsi="Trebuchet MS"/>
          <w:color w:val="000000" w:themeColor="text1"/>
          <w:spacing w:val="-1"/>
          <w:sz w:val="22"/>
          <w:szCs w:val="22"/>
        </w:rPr>
        <w:t>a)</w:t>
      </w:r>
      <w:r w:rsidRPr="005D1365">
        <w:rPr>
          <w:rFonts w:ascii="Trebuchet MS" w:hAnsi="Trebuchet MS"/>
          <w:color w:val="000000" w:themeColor="text1"/>
          <w:spacing w:val="-1"/>
          <w:sz w:val="22"/>
          <w:szCs w:val="22"/>
        </w:rPr>
        <w:tab/>
        <w:t xml:space="preserve">Linie computerizata de productie nuante – </w:t>
      </w:r>
      <w:proofErr w:type="gramStart"/>
      <w:r w:rsidRPr="005D1365">
        <w:rPr>
          <w:rFonts w:ascii="Trebuchet MS" w:hAnsi="Trebuchet MS"/>
          <w:color w:val="000000" w:themeColor="text1"/>
          <w:spacing w:val="-1"/>
          <w:sz w:val="22"/>
          <w:szCs w:val="22"/>
        </w:rPr>
        <w:t>este</w:t>
      </w:r>
      <w:proofErr w:type="gramEnd"/>
      <w:r w:rsidRPr="005D1365">
        <w:rPr>
          <w:rFonts w:ascii="Trebuchet MS" w:hAnsi="Trebuchet MS"/>
          <w:color w:val="000000" w:themeColor="text1"/>
          <w:spacing w:val="-1"/>
          <w:sz w:val="22"/>
          <w:szCs w:val="22"/>
        </w:rPr>
        <w:t xml:space="preserve"> folosita pentru productia de nuante pentru cerneala pe baza de solvent. Formata din 24 de butoaie inchise etans colegate prin pompe pneumatice la </w:t>
      </w:r>
      <w:proofErr w:type="gramStart"/>
      <w:r w:rsidRPr="005D1365">
        <w:rPr>
          <w:rFonts w:ascii="Trebuchet MS" w:hAnsi="Trebuchet MS"/>
          <w:color w:val="000000" w:themeColor="text1"/>
          <w:spacing w:val="-1"/>
          <w:sz w:val="22"/>
          <w:szCs w:val="22"/>
        </w:rPr>
        <w:t>un</w:t>
      </w:r>
      <w:proofErr w:type="gramEnd"/>
      <w:r w:rsidRPr="005D1365">
        <w:rPr>
          <w:rFonts w:ascii="Trebuchet MS" w:hAnsi="Trebuchet MS"/>
          <w:color w:val="000000" w:themeColor="text1"/>
          <w:spacing w:val="-1"/>
          <w:sz w:val="22"/>
          <w:szCs w:val="22"/>
        </w:rPr>
        <w:t xml:space="preserve"> panou central (calculator si statie de dozare). Utilajul </w:t>
      </w:r>
      <w:proofErr w:type="gramStart"/>
      <w:r w:rsidRPr="005D1365">
        <w:rPr>
          <w:rFonts w:ascii="Trebuchet MS" w:hAnsi="Trebuchet MS"/>
          <w:color w:val="000000" w:themeColor="text1"/>
          <w:spacing w:val="-1"/>
          <w:sz w:val="22"/>
          <w:szCs w:val="22"/>
        </w:rPr>
        <w:t>este</w:t>
      </w:r>
      <w:proofErr w:type="gramEnd"/>
      <w:r w:rsidRPr="005D1365">
        <w:rPr>
          <w:rFonts w:ascii="Trebuchet MS" w:hAnsi="Trebuchet MS"/>
          <w:color w:val="000000" w:themeColor="text1"/>
          <w:spacing w:val="-1"/>
          <w:sz w:val="22"/>
          <w:szCs w:val="22"/>
        </w:rPr>
        <w:t xml:space="preserve"> prevazut cu protectie ATEX (protectie la partea electrica pentru spatiile potential explozive). – </w:t>
      </w:r>
      <w:proofErr w:type="gramStart"/>
      <w:r w:rsidRPr="005D1365">
        <w:rPr>
          <w:rFonts w:ascii="Trebuchet MS" w:hAnsi="Trebuchet MS"/>
          <w:color w:val="000000" w:themeColor="text1"/>
          <w:spacing w:val="-1"/>
          <w:sz w:val="22"/>
          <w:szCs w:val="22"/>
        </w:rPr>
        <w:t>amplasata</w:t>
      </w:r>
      <w:proofErr w:type="gramEnd"/>
      <w:r w:rsidRPr="005D1365">
        <w:rPr>
          <w:rFonts w:ascii="Trebuchet MS" w:hAnsi="Trebuchet MS"/>
          <w:color w:val="000000" w:themeColor="text1"/>
          <w:spacing w:val="-1"/>
          <w:sz w:val="22"/>
          <w:szCs w:val="22"/>
        </w:rPr>
        <w:t xml:space="preserve"> in hala 2 – parter.</w:t>
      </w:r>
    </w:p>
    <w:p w14:paraId="20DF8E15" w14:textId="77777777" w:rsidR="004259A5" w:rsidRPr="005D1365" w:rsidRDefault="004259A5" w:rsidP="004259A5">
      <w:pPr>
        <w:pStyle w:val="BodyText"/>
        <w:kinsoku w:val="0"/>
        <w:overflowPunct w:val="0"/>
        <w:ind w:firstLine="720"/>
        <w:jc w:val="both"/>
        <w:rPr>
          <w:rFonts w:ascii="Trebuchet MS" w:hAnsi="Trebuchet MS"/>
          <w:color w:val="000000" w:themeColor="text1"/>
          <w:spacing w:val="-1"/>
          <w:sz w:val="22"/>
          <w:szCs w:val="22"/>
        </w:rPr>
      </w:pPr>
      <w:r w:rsidRPr="005D1365">
        <w:rPr>
          <w:rFonts w:ascii="Trebuchet MS" w:hAnsi="Trebuchet MS"/>
          <w:color w:val="000000" w:themeColor="text1"/>
          <w:spacing w:val="-1"/>
          <w:sz w:val="22"/>
          <w:szCs w:val="22"/>
        </w:rPr>
        <w:t>b)</w:t>
      </w:r>
      <w:r w:rsidRPr="005D1365">
        <w:rPr>
          <w:rFonts w:ascii="Trebuchet MS" w:hAnsi="Trebuchet MS"/>
          <w:color w:val="000000" w:themeColor="text1"/>
          <w:spacing w:val="-1"/>
          <w:sz w:val="22"/>
          <w:szCs w:val="22"/>
        </w:rPr>
        <w:tab/>
        <w:t xml:space="preserve">Statie de mixare cerneala – </w:t>
      </w:r>
      <w:proofErr w:type="gramStart"/>
      <w:r w:rsidRPr="005D1365">
        <w:rPr>
          <w:rFonts w:ascii="Trebuchet MS" w:hAnsi="Trebuchet MS"/>
          <w:color w:val="000000" w:themeColor="text1"/>
          <w:spacing w:val="-1"/>
          <w:sz w:val="22"/>
          <w:szCs w:val="22"/>
        </w:rPr>
        <w:t>este</w:t>
      </w:r>
      <w:proofErr w:type="gramEnd"/>
      <w:r w:rsidRPr="005D1365">
        <w:rPr>
          <w:rFonts w:ascii="Trebuchet MS" w:hAnsi="Trebuchet MS"/>
          <w:color w:val="000000" w:themeColor="text1"/>
          <w:spacing w:val="-1"/>
          <w:sz w:val="22"/>
          <w:szCs w:val="22"/>
        </w:rPr>
        <w:t xml:space="preserve"> folosita pentru productia de nuante pentru cerneala pe baza de apa. Formata din 24 de butoaie inchise etans colegate prin pompe pneumatice la </w:t>
      </w:r>
      <w:proofErr w:type="gramStart"/>
      <w:r w:rsidRPr="005D1365">
        <w:rPr>
          <w:rFonts w:ascii="Trebuchet MS" w:hAnsi="Trebuchet MS"/>
          <w:color w:val="000000" w:themeColor="text1"/>
          <w:spacing w:val="-1"/>
          <w:sz w:val="22"/>
          <w:szCs w:val="22"/>
        </w:rPr>
        <w:t>un</w:t>
      </w:r>
      <w:proofErr w:type="gramEnd"/>
      <w:r w:rsidRPr="005D1365">
        <w:rPr>
          <w:rFonts w:ascii="Trebuchet MS" w:hAnsi="Trebuchet MS"/>
          <w:color w:val="000000" w:themeColor="text1"/>
          <w:spacing w:val="-1"/>
          <w:sz w:val="22"/>
          <w:szCs w:val="22"/>
        </w:rPr>
        <w:t xml:space="preserve"> panou central (calculator si statie de dozare). Intreaga cantitate de </w:t>
      </w:r>
      <w:proofErr w:type="gramStart"/>
      <w:r w:rsidRPr="005D1365">
        <w:rPr>
          <w:rFonts w:ascii="Trebuchet MS" w:hAnsi="Trebuchet MS"/>
          <w:color w:val="000000" w:themeColor="text1"/>
          <w:spacing w:val="-1"/>
          <w:sz w:val="22"/>
          <w:szCs w:val="22"/>
        </w:rPr>
        <w:t>apa</w:t>
      </w:r>
      <w:proofErr w:type="gramEnd"/>
      <w:r w:rsidRPr="005D1365">
        <w:rPr>
          <w:rFonts w:ascii="Trebuchet MS" w:hAnsi="Trebuchet MS"/>
          <w:color w:val="000000" w:themeColor="text1"/>
          <w:spacing w:val="-1"/>
          <w:sz w:val="22"/>
          <w:szCs w:val="22"/>
        </w:rPr>
        <w:t xml:space="preserve"> intra in produs, nu se devarsa nimic in canalizare – amplasata in zona de depozitare generala a cladirii de depozitare + </w:t>
      </w:r>
      <w:r w:rsidRPr="005D1365">
        <w:rPr>
          <w:rFonts w:ascii="Trebuchet MS" w:hAnsi="Trebuchet MS"/>
          <w:color w:val="000000" w:themeColor="text1"/>
          <w:spacing w:val="-1"/>
          <w:sz w:val="22"/>
          <w:szCs w:val="22"/>
        </w:rPr>
        <w:lastRenderedPageBreak/>
        <w:t>birouri P+2Ep</w:t>
      </w:r>
    </w:p>
    <w:p w14:paraId="3B5A7420" w14:textId="77777777" w:rsidR="004259A5" w:rsidRPr="005D1365" w:rsidRDefault="004259A5" w:rsidP="004259A5">
      <w:pPr>
        <w:pStyle w:val="BodyText"/>
        <w:kinsoku w:val="0"/>
        <w:overflowPunct w:val="0"/>
        <w:ind w:firstLine="720"/>
        <w:jc w:val="both"/>
        <w:rPr>
          <w:rFonts w:ascii="Trebuchet MS" w:hAnsi="Trebuchet MS"/>
          <w:color w:val="000000" w:themeColor="text1"/>
          <w:spacing w:val="-1"/>
          <w:sz w:val="22"/>
          <w:szCs w:val="22"/>
        </w:rPr>
      </w:pPr>
      <w:r w:rsidRPr="005D1365">
        <w:rPr>
          <w:rFonts w:ascii="Trebuchet MS" w:hAnsi="Trebuchet MS"/>
          <w:color w:val="000000" w:themeColor="text1"/>
          <w:spacing w:val="-1"/>
          <w:sz w:val="22"/>
          <w:szCs w:val="22"/>
        </w:rPr>
        <w:t>Sistem de ventilatie pentru cele 2 incaperi de productie – evacuarea aerului se face cu ajutorul a 2 ventilatoare de capacitate 5000 mc/h-300Pa si tubulatura aferenta – una din camera de productie cerneala pe baza de apa, una din camera de productie cerneala pe baza de solvent. Introducerea aerului se face cu ajutorul a 2 ventilatoare avand capacitatea de 3000 mc/h-300Pa si tubulatura aferenta.</w:t>
      </w:r>
    </w:p>
    <w:p w14:paraId="3186E3B4" w14:textId="77777777" w:rsidR="002E6659" w:rsidRPr="00D57D01" w:rsidRDefault="002E6659" w:rsidP="000265F0">
      <w:pPr>
        <w:pStyle w:val="BodyText"/>
        <w:kinsoku w:val="0"/>
        <w:overflowPunct w:val="0"/>
        <w:ind w:left="0"/>
        <w:jc w:val="both"/>
        <w:rPr>
          <w:rFonts w:ascii="Trebuchet MS" w:hAnsi="Trebuchet MS"/>
          <w:color w:val="FF0000"/>
          <w:spacing w:val="-1"/>
          <w:sz w:val="22"/>
          <w:szCs w:val="22"/>
        </w:rPr>
      </w:pPr>
    </w:p>
    <w:p w14:paraId="79383AA5" w14:textId="77777777" w:rsidR="00D001FF" w:rsidRPr="00D001FF" w:rsidRDefault="00D001FF" w:rsidP="00D001FF">
      <w:pPr>
        <w:pStyle w:val="Heading1"/>
        <w:kinsoku w:val="0"/>
        <w:overflowPunct w:val="0"/>
        <w:jc w:val="left"/>
        <w:rPr>
          <w:rFonts w:ascii="Trebuchet MS" w:hAnsi="Trebuchet MS"/>
          <w:b w:val="0"/>
          <w:bCs w:val="0"/>
          <w:sz w:val="22"/>
          <w:szCs w:val="22"/>
        </w:rPr>
      </w:pPr>
      <w:r w:rsidRPr="00D001FF">
        <w:rPr>
          <w:rFonts w:ascii="Trebuchet MS" w:hAnsi="Trebuchet MS"/>
          <w:spacing w:val="-1"/>
          <w:sz w:val="22"/>
          <w:szCs w:val="22"/>
          <w:u w:val="thick"/>
        </w:rPr>
        <w:t>Bilant</w:t>
      </w:r>
      <w:r w:rsidRPr="00D001FF">
        <w:rPr>
          <w:rFonts w:ascii="Trebuchet MS" w:hAnsi="Trebuchet MS"/>
          <w:sz w:val="22"/>
          <w:szCs w:val="22"/>
          <w:u w:val="thick"/>
        </w:rPr>
        <w:t xml:space="preserve"> </w:t>
      </w:r>
      <w:r w:rsidRPr="00D001FF">
        <w:rPr>
          <w:rFonts w:ascii="Trebuchet MS" w:hAnsi="Trebuchet MS"/>
          <w:spacing w:val="-1"/>
          <w:sz w:val="22"/>
          <w:szCs w:val="22"/>
          <w:u w:val="thick"/>
        </w:rPr>
        <w:t>teritorial</w:t>
      </w:r>
      <w:r w:rsidRPr="00D001FF">
        <w:rPr>
          <w:rFonts w:ascii="Trebuchet MS" w:hAnsi="Trebuchet MS"/>
          <w:sz w:val="22"/>
          <w:szCs w:val="22"/>
          <w:u w:val="thick"/>
        </w:rPr>
        <w:t xml:space="preserve"> </w:t>
      </w:r>
      <w:r w:rsidRPr="00D001FF">
        <w:rPr>
          <w:rFonts w:ascii="Trebuchet MS" w:hAnsi="Trebuchet MS"/>
          <w:spacing w:val="-1"/>
          <w:sz w:val="22"/>
          <w:szCs w:val="22"/>
          <w:u w:val="thick"/>
        </w:rPr>
        <w:t>propus</w:t>
      </w:r>
    </w:p>
    <w:p w14:paraId="7D2EB211" w14:textId="77777777" w:rsidR="00D001FF" w:rsidRPr="00D001FF" w:rsidRDefault="00D001FF" w:rsidP="00D001FF">
      <w:pPr>
        <w:pStyle w:val="BodyText"/>
        <w:kinsoku w:val="0"/>
        <w:overflowPunct w:val="0"/>
        <w:ind w:left="478" w:right="5631"/>
        <w:rPr>
          <w:rFonts w:ascii="Trebuchet MS" w:hAnsi="Trebuchet MS"/>
          <w:sz w:val="22"/>
          <w:szCs w:val="22"/>
        </w:rPr>
      </w:pPr>
      <w:r w:rsidRPr="00D001FF">
        <w:rPr>
          <w:rFonts w:ascii="Trebuchet MS" w:hAnsi="Trebuchet MS"/>
          <w:b/>
          <w:bCs/>
          <w:sz w:val="22"/>
          <w:szCs w:val="22"/>
        </w:rPr>
        <w:t>S</w:t>
      </w:r>
      <w:r w:rsidRPr="00D001FF">
        <w:rPr>
          <w:rFonts w:ascii="Trebuchet MS" w:hAnsi="Trebuchet MS"/>
          <w:b/>
          <w:bCs/>
          <w:spacing w:val="1"/>
          <w:sz w:val="22"/>
          <w:szCs w:val="22"/>
        </w:rPr>
        <w:t xml:space="preserve"> </w:t>
      </w:r>
      <w:r w:rsidRPr="00D001FF">
        <w:rPr>
          <w:rFonts w:ascii="Trebuchet MS" w:hAnsi="Trebuchet MS"/>
          <w:b/>
          <w:bCs/>
          <w:spacing w:val="-1"/>
          <w:sz w:val="22"/>
          <w:szCs w:val="22"/>
        </w:rPr>
        <w:t>teren</w:t>
      </w:r>
      <w:r w:rsidRPr="00D001FF">
        <w:rPr>
          <w:rFonts w:ascii="Trebuchet MS" w:hAnsi="Trebuchet MS"/>
          <w:b/>
          <w:bCs/>
          <w:spacing w:val="-3"/>
          <w:sz w:val="22"/>
          <w:szCs w:val="22"/>
        </w:rPr>
        <w:t xml:space="preserve"> </w:t>
      </w:r>
      <w:r w:rsidRPr="00D001FF">
        <w:rPr>
          <w:rFonts w:ascii="Trebuchet MS" w:hAnsi="Trebuchet MS"/>
          <w:b/>
          <w:bCs/>
          <w:spacing w:val="-1"/>
          <w:sz w:val="22"/>
          <w:szCs w:val="22"/>
        </w:rPr>
        <w:t xml:space="preserve">analizat </w:t>
      </w:r>
      <w:r w:rsidRPr="00D001FF">
        <w:rPr>
          <w:rFonts w:ascii="Trebuchet MS" w:hAnsi="Trebuchet MS"/>
          <w:b/>
          <w:bCs/>
          <w:sz w:val="22"/>
          <w:szCs w:val="22"/>
        </w:rPr>
        <w:t>=</w:t>
      </w:r>
      <w:r w:rsidRPr="00D001FF">
        <w:rPr>
          <w:rFonts w:ascii="Trebuchet MS" w:hAnsi="Trebuchet MS"/>
          <w:b/>
          <w:bCs/>
          <w:spacing w:val="-1"/>
          <w:sz w:val="22"/>
          <w:szCs w:val="22"/>
        </w:rPr>
        <w:t xml:space="preserve"> </w:t>
      </w:r>
      <w:r w:rsidRPr="00D001FF">
        <w:rPr>
          <w:rFonts w:ascii="Trebuchet MS" w:hAnsi="Trebuchet MS"/>
          <w:b/>
          <w:bCs/>
          <w:sz w:val="22"/>
          <w:szCs w:val="22"/>
        </w:rPr>
        <w:t>8333.00</w:t>
      </w:r>
      <w:r w:rsidRPr="00D001FF">
        <w:rPr>
          <w:rFonts w:ascii="Trebuchet MS" w:hAnsi="Trebuchet MS"/>
          <w:b/>
          <w:bCs/>
          <w:spacing w:val="1"/>
          <w:sz w:val="22"/>
          <w:szCs w:val="22"/>
        </w:rPr>
        <w:t xml:space="preserve"> </w:t>
      </w:r>
      <w:r w:rsidRPr="00D001FF">
        <w:rPr>
          <w:rFonts w:ascii="Trebuchet MS" w:hAnsi="Trebuchet MS"/>
          <w:b/>
          <w:bCs/>
          <w:sz w:val="22"/>
          <w:szCs w:val="22"/>
        </w:rPr>
        <w:t>mp</w:t>
      </w:r>
      <w:r w:rsidRPr="00D001FF">
        <w:rPr>
          <w:rFonts w:ascii="Trebuchet MS" w:hAnsi="Trebuchet MS"/>
          <w:b/>
          <w:bCs/>
          <w:spacing w:val="28"/>
          <w:sz w:val="22"/>
          <w:szCs w:val="22"/>
        </w:rPr>
        <w:t xml:space="preserve"> </w:t>
      </w:r>
      <w:r w:rsidRPr="00D001FF">
        <w:rPr>
          <w:rFonts w:ascii="Trebuchet MS" w:hAnsi="Trebuchet MS"/>
          <w:b/>
          <w:bCs/>
          <w:spacing w:val="-1"/>
          <w:sz w:val="22"/>
          <w:szCs w:val="22"/>
          <w:u w:val="thick"/>
        </w:rPr>
        <w:t>Functiune</w:t>
      </w:r>
      <w:r w:rsidRPr="00D001FF">
        <w:rPr>
          <w:rFonts w:ascii="Trebuchet MS" w:hAnsi="Trebuchet MS"/>
          <w:b/>
          <w:bCs/>
          <w:spacing w:val="1"/>
          <w:sz w:val="22"/>
          <w:szCs w:val="22"/>
          <w:u w:val="thick"/>
        </w:rPr>
        <w:t xml:space="preserve"> </w:t>
      </w:r>
      <w:r w:rsidRPr="00D001FF">
        <w:rPr>
          <w:rFonts w:ascii="Trebuchet MS" w:hAnsi="Trebuchet MS"/>
          <w:b/>
          <w:bCs/>
          <w:spacing w:val="-1"/>
          <w:sz w:val="22"/>
          <w:szCs w:val="22"/>
          <w:u w:val="thick"/>
        </w:rPr>
        <w:t>propusa</w:t>
      </w:r>
    </w:p>
    <w:p w14:paraId="03722633" w14:textId="145965B1" w:rsidR="00D001FF" w:rsidRPr="00D001FF" w:rsidRDefault="00D001FF" w:rsidP="00D001FF">
      <w:pPr>
        <w:pStyle w:val="BodyText"/>
        <w:kinsoku w:val="0"/>
        <w:overflowPunct w:val="0"/>
        <w:ind w:left="478"/>
        <w:rPr>
          <w:rFonts w:ascii="Trebuchet MS" w:hAnsi="Trebuchet MS"/>
          <w:sz w:val="22"/>
          <w:szCs w:val="22"/>
        </w:rPr>
      </w:pPr>
      <w:r w:rsidRPr="00D001FF">
        <w:rPr>
          <w:rFonts w:ascii="Trebuchet MS" w:hAnsi="Trebuchet MS"/>
          <w:b/>
          <w:bCs/>
          <w:spacing w:val="-1"/>
          <w:sz w:val="22"/>
          <w:szCs w:val="22"/>
        </w:rPr>
        <w:t>HALA</w:t>
      </w:r>
      <w:r w:rsidR="00362278">
        <w:rPr>
          <w:rFonts w:ascii="Trebuchet MS" w:hAnsi="Trebuchet MS"/>
          <w:b/>
          <w:bCs/>
          <w:spacing w:val="-1"/>
          <w:sz w:val="22"/>
          <w:szCs w:val="22"/>
        </w:rPr>
        <w:t xml:space="preserve"> 1</w:t>
      </w:r>
      <w:r w:rsidRPr="00D001FF">
        <w:rPr>
          <w:rFonts w:ascii="Trebuchet MS" w:hAnsi="Trebuchet MS"/>
          <w:b/>
          <w:bCs/>
          <w:sz w:val="22"/>
          <w:szCs w:val="22"/>
        </w:rPr>
        <w:t xml:space="preserve"> </w:t>
      </w:r>
      <w:r w:rsidRPr="00D001FF">
        <w:rPr>
          <w:rFonts w:ascii="Trebuchet MS" w:hAnsi="Trebuchet MS"/>
          <w:b/>
          <w:bCs/>
          <w:spacing w:val="-1"/>
          <w:sz w:val="22"/>
          <w:szCs w:val="22"/>
        </w:rPr>
        <w:t>DEPOZITARE</w:t>
      </w:r>
      <w:r w:rsidRPr="00D001FF">
        <w:rPr>
          <w:rFonts w:ascii="Trebuchet MS" w:hAnsi="Trebuchet MS"/>
          <w:b/>
          <w:bCs/>
          <w:spacing w:val="1"/>
          <w:sz w:val="22"/>
          <w:szCs w:val="22"/>
        </w:rPr>
        <w:t xml:space="preserve"> </w:t>
      </w:r>
      <w:r w:rsidRPr="00D001FF">
        <w:rPr>
          <w:rFonts w:ascii="Trebuchet MS" w:hAnsi="Trebuchet MS"/>
          <w:b/>
          <w:bCs/>
          <w:sz w:val="22"/>
          <w:szCs w:val="22"/>
        </w:rPr>
        <w:t>SI</w:t>
      </w:r>
      <w:r w:rsidRPr="00D001FF">
        <w:rPr>
          <w:rFonts w:ascii="Trebuchet MS" w:hAnsi="Trebuchet MS"/>
          <w:b/>
          <w:bCs/>
          <w:spacing w:val="-2"/>
          <w:sz w:val="22"/>
          <w:szCs w:val="22"/>
        </w:rPr>
        <w:t xml:space="preserve"> </w:t>
      </w:r>
      <w:r w:rsidRPr="00D001FF">
        <w:rPr>
          <w:rFonts w:ascii="Trebuchet MS" w:hAnsi="Trebuchet MS"/>
          <w:b/>
          <w:bCs/>
          <w:spacing w:val="-1"/>
          <w:sz w:val="22"/>
          <w:szCs w:val="22"/>
        </w:rPr>
        <w:t>BIROURI P+2E</w:t>
      </w:r>
    </w:p>
    <w:p w14:paraId="4D3014EB" w14:textId="77777777" w:rsidR="00D001FF" w:rsidRPr="009E2424" w:rsidRDefault="00D001FF" w:rsidP="00D001FF">
      <w:pPr>
        <w:pStyle w:val="BodyText"/>
        <w:kinsoku w:val="0"/>
        <w:overflowPunct w:val="0"/>
        <w:ind w:left="478"/>
        <w:rPr>
          <w:rFonts w:ascii="Trebuchet MS" w:hAnsi="Trebuchet MS"/>
          <w:b/>
          <w:sz w:val="22"/>
          <w:szCs w:val="22"/>
        </w:rPr>
      </w:pPr>
      <w:r w:rsidRPr="009E2424">
        <w:rPr>
          <w:rFonts w:ascii="Trebuchet MS" w:hAnsi="Trebuchet MS"/>
          <w:b/>
          <w:bCs/>
          <w:sz w:val="22"/>
          <w:szCs w:val="22"/>
        </w:rPr>
        <w:t>S</w:t>
      </w:r>
      <w:r w:rsidRPr="009E2424">
        <w:rPr>
          <w:rFonts w:ascii="Trebuchet MS" w:hAnsi="Trebuchet MS"/>
          <w:b/>
          <w:bCs/>
          <w:spacing w:val="1"/>
          <w:sz w:val="22"/>
          <w:szCs w:val="22"/>
        </w:rPr>
        <w:t xml:space="preserve"> </w:t>
      </w:r>
      <w:r w:rsidRPr="009E2424">
        <w:rPr>
          <w:rFonts w:ascii="Trebuchet MS" w:hAnsi="Trebuchet MS"/>
          <w:b/>
          <w:bCs/>
          <w:spacing w:val="-1"/>
          <w:sz w:val="22"/>
          <w:szCs w:val="22"/>
        </w:rPr>
        <w:t>constr.</w:t>
      </w:r>
      <w:r w:rsidRPr="009E2424">
        <w:rPr>
          <w:rFonts w:ascii="Trebuchet MS" w:hAnsi="Trebuchet MS"/>
          <w:b/>
          <w:bCs/>
          <w:spacing w:val="1"/>
          <w:sz w:val="22"/>
          <w:szCs w:val="22"/>
        </w:rPr>
        <w:t xml:space="preserve"> </w:t>
      </w:r>
      <w:r w:rsidRPr="009E2424">
        <w:rPr>
          <w:rFonts w:ascii="Trebuchet MS" w:hAnsi="Trebuchet MS"/>
          <w:b/>
          <w:bCs/>
          <w:spacing w:val="-1"/>
          <w:sz w:val="22"/>
          <w:szCs w:val="22"/>
        </w:rPr>
        <w:t>propusa</w:t>
      </w:r>
      <w:r w:rsidRPr="009E2424">
        <w:rPr>
          <w:rFonts w:ascii="Trebuchet MS" w:hAnsi="Trebuchet MS"/>
          <w:b/>
          <w:bCs/>
          <w:spacing w:val="1"/>
          <w:sz w:val="22"/>
          <w:szCs w:val="22"/>
        </w:rPr>
        <w:t xml:space="preserve"> </w:t>
      </w:r>
      <w:r w:rsidRPr="009E2424">
        <w:rPr>
          <w:rFonts w:ascii="Trebuchet MS" w:hAnsi="Trebuchet MS"/>
          <w:b/>
          <w:bCs/>
          <w:sz w:val="22"/>
          <w:szCs w:val="22"/>
        </w:rPr>
        <w:t>=</w:t>
      </w:r>
      <w:r w:rsidRPr="009E2424">
        <w:rPr>
          <w:rFonts w:ascii="Trebuchet MS" w:hAnsi="Trebuchet MS"/>
          <w:b/>
          <w:bCs/>
          <w:spacing w:val="-1"/>
          <w:sz w:val="22"/>
          <w:szCs w:val="22"/>
        </w:rPr>
        <w:t xml:space="preserve"> 1935</w:t>
      </w:r>
      <w:proofErr w:type="gramStart"/>
      <w:r w:rsidRPr="009E2424">
        <w:rPr>
          <w:rFonts w:ascii="Trebuchet MS" w:hAnsi="Trebuchet MS"/>
          <w:b/>
          <w:bCs/>
          <w:spacing w:val="-1"/>
          <w:sz w:val="22"/>
          <w:szCs w:val="22"/>
        </w:rPr>
        <w:t>,81</w:t>
      </w:r>
      <w:proofErr w:type="gramEnd"/>
      <w:r w:rsidRPr="009E2424">
        <w:rPr>
          <w:rFonts w:ascii="Trebuchet MS" w:hAnsi="Trebuchet MS"/>
          <w:b/>
          <w:bCs/>
          <w:spacing w:val="1"/>
          <w:sz w:val="22"/>
          <w:szCs w:val="22"/>
        </w:rPr>
        <w:t xml:space="preserve"> </w:t>
      </w:r>
      <w:r w:rsidRPr="009E2424">
        <w:rPr>
          <w:rFonts w:ascii="Trebuchet MS" w:hAnsi="Trebuchet MS"/>
          <w:b/>
          <w:bCs/>
          <w:sz w:val="22"/>
          <w:szCs w:val="22"/>
        </w:rPr>
        <w:t>mp</w:t>
      </w:r>
    </w:p>
    <w:p w14:paraId="489F6385" w14:textId="77777777" w:rsidR="00D001FF" w:rsidRPr="00D001FF" w:rsidRDefault="00D001FF" w:rsidP="00D001FF">
      <w:pPr>
        <w:pStyle w:val="BodyText"/>
        <w:kinsoku w:val="0"/>
        <w:overflowPunct w:val="0"/>
        <w:ind w:left="478"/>
        <w:rPr>
          <w:rFonts w:ascii="Trebuchet MS" w:hAnsi="Trebuchet MS"/>
          <w:bCs/>
          <w:spacing w:val="-1"/>
          <w:sz w:val="22"/>
          <w:szCs w:val="22"/>
        </w:rPr>
      </w:pPr>
      <w:r w:rsidRPr="00D001FF">
        <w:rPr>
          <w:rFonts w:ascii="Trebuchet MS" w:hAnsi="Trebuchet MS"/>
          <w:bCs/>
          <w:sz w:val="22"/>
          <w:szCs w:val="22"/>
        </w:rPr>
        <w:t>S</w:t>
      </w:r>
      <w:r w:rsidRPr="00D001FF">
        <w:rPr>
          <w:rFonts w:ascii="Trebuchet MS" w:hAnsi="Trebuchet MS"/>
          <w:bCs/>
          <w:spacing w:val="1"/>
          <w:sz w:val="22"/>
          <w:szCs w:val="22"/>
        </w:rPr>
        <w:t xml:space="preserve"> </w:t>
      </w:r>
      <w:r w:rsidRPr="00D001FF">
        <w:rPr>
          <w:rFonts w:ascii="Trebuchet MS" w:hAnsi="Trebuchet MS"/>
          <w:bCs/>
          <w:spacing w:val="-1"/>
          <w:sz w:val="22"/>
          <w:szCs w:val="22"/>
        </w:rPr>
        <w:t>desfasurata</w:t>
      </w:r>
      <w:r w:rsidRPr="00D001FF">
        <w:rPr>
          <w:rFonts w:ascii="Trebuchet MS" w:hAnsi="Trebuchet MS"/>
          <w:bCs/>
          <w:spacing w:val="1"/>
          <w:sz w:val="22"/>
          <w:szCs w:val="22"/>
        </w:rPr>
        <w:t xml:space="preserve"> </w:t>
      </w:r>
      <w:r w:rsidRPr="00D001FF">
        <w:rPr>
          <w:rFonts w:ascii="Trebuchet MS" w:hAnsi="Trebuchet MS"/>
          <w:bCs/>
          <w:spacing w:val="-1"/>
          <w:sz w:val="22"/>
          <w:szCs w:val="22"/>
        </w:rPr>
        <w:t>propusa</w:t>
      </w:r>
      <w:r w:rsidRPr="00D001FF">
        <w:rPr>
          <w:rFonts w:ascii="Trebuchet MS" w:hAnsi="Trebuchet MS"/>
          <w:bCs/>
          <w:spacing w:val="1"/>
          <w:sz w:val="22"/>
          <w:szCs w:val="22"/>
        </w:rPr>
        <w:t xml:space="preserve"> </w:t>
      </w:r>
      <w:r w:rsidRPr="00D001FF">
        <w:rPr>
          <w:rFonts w:ascii="Trebuchet MS" w:hAnsi="Trebuchet MS"/>
          <w:bCs/>
          <w:sz w:val="22"/>
          <w:szCs w:val="22"/>
        </w:rPr>
        <w:t>=</w:t>
      </w:r>
      <w:r w:rsidRPr="00D001FF">
        <w:rPr>
          <w:rFonts w:ascii="Trebuchet MS" w:hAnsi="Trebuchet MS"/>
          <w:bCs/>
          <w:spacing w:val="-1"/>
          <w:sz w:val="22"/>
          <w:szCs w:val="22"/>
        </w:rPr>
        <w:t xml:space="preserve"> 2795</w:t>
      </w:r>
      <w:proofErr w:type="gramStart"/>
      <w:r w:rsidRPr="00D001FF">
        <w:rPr>
          <w:rFonts w:ascii="Trebuchet MS" w:hAnsi="Trebuchet MS"/>
          <w:bCs/>
          <w:spacing w:val="-1"/>
          <w:sz w:val="22"/>
          <w:szCs w:val="22"/>
        </w:rPr>
        <w:t>,54mp</w:t>
      </w:r>
      <w:proofErr w:type="gramEnd"/>
    </w:p>
    <w:p w14:paraId="25B9D197" w14:textId="77777777" w:rsidR="00D001FF" w:rsidRPr="00D001FF" w:rsidRDefault="00D001FF" w:rsidP="00D001FF">
      <w:pPr>
        <w:pStyle w:val="BodyText"/>
        <w:kinsoku w:val="0"/>
        <w:overflowPunct w:val="0"/>
        <w:ind w:left="478"/>
        <w:rPr>
          <w:rFonts w:ascii="Trebuchet MS" w:hAnsi="Trebuchet MS"/>
          <w:bCs/>
          <w:spacing w:val="-1"/>
          <w:sz w:val="22"/>
          <w:szCs w:val="22"/>
        </w:rPr>
      </w:pPr>
      <w:r w:rsidRPr="00D001FF">
        <w:rPr>
          <w:rFonts w:ascii="Trebuchet MS" w:hAnsi="Trebuchet MS"/>
          <w:bCs/>
          <w:spacing w:val="-1"/>
          <w:sz w:val="22"/>
          <w:szCs w:val="22"/>
        </w:rPr>
        <w:t>Hmax = 12m</w:t>
      </w:r>
    </w:p>
    <w:p w14:paraId="64AA5363" w14:textId="77777777" w:rsidR="00D001FF" w:rsidRPr="00D001FF" w:rsidRDefault="00D001FF" w:rsidP="00D001FF">
      <w:pPr>
        <w:pStyle w:val="BodyText"/>
        <w:kinsoku w:val="0"/>
        <w:overflowPunct w:val="0"/>
        <w:ind w:left="478"/>
        <w:rPr>
          <w:rFonts w:ascii="Trebuchet MS" w:hAnsi="Trebuchet MS"/>
          <w:sz w:val="22"/>
          <w:szCs w:val="22"/>
        </w:rPr>
      </w:pPr>
      <w:r w:rsidRPr="00D001FF">
        <w:rPr>
          <w:rFonts w:ascii="Trebuchet MS" w:hAnsi="Trebuchet MS"/>
          <w:b/>
          <w:bCs/>
          <w:spacing w:val="-1"/>
          <w:sz w:val="22"/>
          <w:szCs w:val="22"/>
        </w:rPr>
        <w:t>HALA 2</w:t>
      </w:r>
      <w:r w:rsidRPr="00D001FF">
        <w:rPr>
          <w:rFonts w:ascii="Trebuchet MS" w:hAnsi="Trebuchet MS"/>
          <w:b/>
          <w:bCs/>
          <w:sz w:val="22"/>
          <w:szCs w:val="22"/>
        </w:rPr>
        <w:t xml:space="preserve"> </w:t>
      </w:r>
      <w:r w:rsidRPr="00D001FF">
        <w:rPr>
          <w:rFonts w:ascii="Trebuchet MS" w:hAnsi="Trebuchet MS"/>
          <w:b/>
          <w:bCs/>
          <w:spacing w:val="-1"/>
          <w:sz w:val="22"/>
          <w:szCs w:val="22"/>
        </w:rPr>
        <w:t>DEPOZITARE</w:t>
      </w:r>
      <w:r w:rsidRPr="00D001FF">
        <w:rPr>
          <w:rFonts w:ascii="Trebuchet MS" w:hAnsi="Trebuchet MS"/>
          <w:b/>
          <w:bCs/>
          <w:spacing w:val="1"/>
          <w:sz w:val="22"/>
          <w:szCs w:val="22"/>
        </w:rPr>
        <w:t xml:space="preserve"> </w:t>
      </w:r>
      <w:r w:rsidRPr="00D001FF">
        <w:rPr>
          <w:rFonts w:ascii="Trebuchet MS" w:hAnsi="Trebuchet MS"/>
          <w:b/>
          <w:bCs/>
          <w:sz w:val="22"/>
          <w:szCs w:val="22"/>
        </w:rPr>
        <w:t>P</w:t>
      </w:r>
    </w:p>
    <w:p w14:paraId="754DEC61" w14:textId="77777777" w:rsidR="00D001FF" w:rsidRPr="009E2424" w:rsidRDefault="00D001FF" w:rsidP="00D001FF">
      <w:pPr>
        <w:pStyle w:val="BodyText"/>
        <w:kinsoku w:val="0"/>
        <w:overflowPunct w:val="0"/>
        <w:ind w:left="478"/>
        <w:rPr>
          <w:rFonts w:ascii="Trebuchet MS" w:hAnsi="Trebuchet MS"/>
          <w:b/>
          <w:bCs/>
          <w:sz w:val="22"/>
          <w:szCs w:val="22"/>
        </w:rPr>
      </w:pPr>
      <w:r w:rsidRPr="009E2424">
        <w:rPr>
          <w:rFonts w:ascii="Trebuchet MS" w:hAnsi="Trebuchet MS"/>
          <w:b/>
          <w:bCs/>
          <w:sz w:val="22"/>
          <w:szCs w:val="22"/>
        </w:rPr>
        <w:t>S</w:t>
      </w:r>
      <w:r w:rsidRPr="009E2424">
        <w:rPr>
          <w:rFonts w:ascii="Trebuchet MS" w:hAnsi="Trebuchet MS"/>
          <w:b/>
          <w:bCs/>
          <w:spacing w:val="1"/>
          <w:sz w:val="22"/>
          <w:szCs w:val="22"/>
        </w:rPr>
        <w:t xml:space="preserve"> </w:t>
      </w:r>
      <w:r w:rsidRPr="009E2424">
        <w:rPr>
          <w:rFonts w:ascii="Trebuchet MS" w:hAnsi="Trebuchet MS"/>
          <w:b/>
          <w:bCs/>
          <w:spacing w:val="-1"/>
          <w:sz w:val="22"/>
          <w:szCs w:val="22"/>
        </w:rPr>
        <w:t>constr.</w:t>
      </w:r>
      <w:r w:rsidRPr="009E2424">
        <w:rPr>
          <w:rFonts w:ascii="Trebuchet MS" w:hAnsi="Trebuchet MS"/>
          <w:b/>
          <w:bCs/>
          <w:spacing w:val="1"/>
          <w:sz w:val="22"/>
          <w:szCs w:val="22"/>
        </w:rPr>
        <w:t xml:space="preserve"> </w:t>
      </w:r>
      <w:r w:rsidRPr="009E2424">
        <w:rPr>
          <w:rFonts w:ascii="Trebuchet MS" w:hAnsi="Trebuchet MS"/>
          <w:b/>
          <w:bCs/>
          <w:spacing w:val="-1"/>
          <w:sz w:val="22"/>
          <w:szCs w:val="22"/>
        </w:rPr>
        <w:t>propusa</w:t>
      </w:r>
      <w:r w:rsidRPr="009E2424">
        <w:rPr>
          <w:rFonts w:ascii="Trebuchet MS" w:hAnsi="Trebuchet MS"/>
          <w:b/>
          <w:bCs/>
          <w:spacing w:val="1"/>
          <w:sz w:val="22"/>
          <w:szCs w:val="22"/>
        </w:rPr>
        <w:t xml:space="preserve"> </w:t>
      </w:r>
      <w:r w:rsidRPr="009E2424">
        <w:rPr>
          <w:rFonts w:ascii="Trebuchet MS" w:hAnsi="Trebuchet MS"/>
          <w:b/>
          <w:bCs/>
          <w:sz w:val="22"/>
          <w:szCs w:val="22"/>
        </w:rPr>
        <w:t>=</w:t>
      </w:r>
      <w:r w:rsidRPr="009E2424">
        <w:rPr>
          <w:rFonts w:ascii="Trebuchet MS" w:hAnsi="Trebuchet MS"/>
          <w:b/>
          <w:bCs/>
          <w:spacing w:val="-1"/>
          <w:sz w:val="22"/>
          <w:szCs w:val="22"/>
        </w:rPr>
        <w:t xml:space="preserve"> 598</w:t>
      </w:r>
      <w:proofErr w:type="gramStart"/>
      <w:r w:rsidRPr="009E2424">
        <w:rPr>
          <w:rFonts w:ascii="Trebuchet MS" w:hAnsi="Trebuchet MS"/>
          <w:b/>
          <w:bCs/>
          <w:spacing w:val="-1"/>
          <w:sz w:val="22"/>
          <w:szCs w:val="22"/>
        </w:rPr>
        <w:t>,00</w:t>
      </w:r>
      <w:proofErr w:type="gramEnd"/>
      <w:r w:rsidRPr="009E2424">
        <w:rPr>
          <w:rFonts w:ascii="Trebuchet MS" w:hAnsi="Trebuchet MS"/>
          <w:b/>
          <w:bCs/>
          <w:spacing w:val="1"/>
          <w:sz w:val="22"/>
          <w:szCs w:val="22"/>
        </w:rPr>
        <w:t xml:space="preserve"> </w:t>
      </w:r>
      <w:r w:rsidRPr="009E2424">
        <w:rPr>
          <w:rFonts w:ascii="Trebuchet MS" w:hAnsi="Trebuchet MS"/>
          <w:b/>
          <w:bCs/>
          <w:sz w:val="22"/>
          <w:szCs w:val="22"/>
        </w:rPr>
        <w:t>mp</w:t>
      </w:r>
    </w:p>
    <w:p w14:paraId="49724943" w14:textId="77777777" w:rsidR="00D001FF" w:rsidRPr="00D001FF" w:rsidRDefault="00D001FF" w:rsidP="00D001FF">
      <w:pPr>
        <w:pStyle w:val="BodyText"/>
        <w:kinsoku w:val="0"/>
        <w:overflowPunct w:val="0"/>
        <w:ind w:left="478"/>
        <w:rPr>
          <w:rFonts w:ascii="Trebuchet MS" w:hAnsi="Trebuchet MS"/>
          <w:bCs/>
          <w:spacing w:val="-1"/>
          <w:sz w:val="22"/>
          <w:szCs w:val="22"/>
        </w:rPr>
      </w:pPr>
      <w:r w:rsidRPr="00D001FF">
        <w:rPr>
          <w:rFonts w:ascii="Trebuchet MS" w:hAnsi="Trebuchet MS"/>
          <w:bCs/>
          <w:sz w:val="22"/>
          <w:szCs w:val="22"/>
        </w:rPr>
        <w:t>S</w:t>
      </w:r>
      <w:r w:rsidRPr="00D001FF">
        <w:rPr>
          <w:rFonts w:ascii="Trebuchet MS" w:hAnsi="Trebuchet MS"/>
          <w:bCs/>
          <w:spacing w:val="1"/>
          <w:sz w:val="22"/>
          <w:szCs w:val="22"/>
        </w:rPr>
        <w:t xml:space="preserve"> </w:t>
      </w:r>
      <w:r w:rsidRPr="00D001FF">
        <w:rPr>
          <w:rFonts w:ascii="Trebuchet MS" w:hAnsi="Trebuchet MS"/>
          <w:bCs/>
          <w:spacing w:val="-1"/>
          <w:sz w:val="22"/>
          <w:szCs w:val="22"/>
        </w:rPr>
        <w:t>desfasurata</w:t>
      </w:r>
      <w:r w:rsidRPr="00D001FF">
        <w:rPr>
          <w:rFonts w:ascii="Trebuchet MS" w:hAnsi="Trebuchet MS"/>
          <w:bCs/>
          <w:spacing w:val="1"/>
          <w:sz w:val="22"/>
          <w:szCs w:val="22"/>
        </w:rPr>
        <w:t xml:space="preserve"> </w:t>
      </w:r>
      <w:r w:rsidRPr="00D001FF">
        <w:rPr>
          <w:rFonts w:ascii="Trebuchet MS" w:hAnsi="Trebuchet MS"/>
          <w:bCs/>
          <w:spacing w:val="-1"/>
          <w:sz w:val="22"/>
          <w:szCs w:val="22"/>
        </w:rPr>
        <w:t>propusa</w:t>
      </w:r>
      <w:r w:rsidRPr="00D001FF">
        <w:rPr>
          <w:rFonts w:ascii="Trebuchet MS" w:hAnsi="Trebuchet MS"/>
          <w:bCs/>
          <w:spacing w:val="1"/>
          <w:sz w:val="22"/>
          <w:szCs w:val="22"/>
        </w:rPr>
        <w:t xml:space="preserve"> </w:t>
      </w:r>
      <w:r w:rsidRPr="00D001FF">
        <w:rPr>
          <w:rFonts w:ascii="Trebuchet MS" w:hAnsi="Trebuchet MS"/>
          <w:bCs/>
          <w:sz w:val="22"/>
          <w:szCs w:val="22"/>
        </w:rPr>
        <w:t>=</w:t>
      </w:r>
      <w:r w:rsidRPr="00D001FF">
        <w:rPr>
          <w:rFonts w:ascii="Trebuchet MS" w:hAnsi="Trebuchet MS"/>
          <w:bCs/>
          <w:spacing w:val="-1"/>
          <w:sz w:val="22"/>
          <w:szCs w:val="22"/>
        </w:rPr>
        <w:t xml:space="preserve"> 598</w:t>
      </w:r>
      <w:proofErr w:type="gramStart"/>
      <w:r w:rsidRPr="00D001FF">
        <w:rPr>
          <w:rFonts w:ascii="Trebuchet MS" w:hAnsi="Trebuchet MS"/>
          <w:bCs/>
          <w:spacing w:val="-1"/>
          <w:sz w:val="22"/>
          <w:szCs w:val="22"/>
        </w:rPr>
        <w:t>,00</w:t>
      </w:r>
      <w:proofErr w:type="gramEnd"/>
      <w:r w:rsidRPr="00D001FF">
        <w:rPr>
          <w:rFonts w:ascii="Trebuchet MS" w:hAnsi="Trebuchet MS"/>
          <w:bCs/>
          <w:spacing w:val="1"/>
          <w:sz w:val="22"/>
          <w:szCs w:val="22"/>
        </w:rPr>
        <w:t xml:space="preserve"> </w:t>
      </w:r>
      <w:r w:rsidRPr="00D001FF">
        <w:rPr>
          <w:rFonts w:ascii="Trebuchet MS" w:hAnsi="Trebuchet MS"/>
          <w:bCs/>
          <w:sz w:val="22"/>
          <w:szCs w:val="22"/>
        </w:rPr>
        <w:t>mp</w:t>
      </w:r>
    </w:p>
    <w:p w14:paraId="40716B47" w14:textId="77777777" w:rsidR="00D001FF" w:rsidRPr="00D001FF" w:rsidRDefault="00D001FF" w:rsidP="00D001FF">
      <w:pPr>
        <w:pStyle w:val="BodyText"/>
        <w:kinsoku w:val="0"/>
        <w:overflowPunct w:val="0"/>
        <w:ind w:left="478"/>
        <w:rPr>
          <w:rFonts w:ascii="Trebuchet MS" w:hAnsi="Trebuchet MS"/>
          <w:bCs/>
          <w:spacing w:val="-1"/>
          <w:sz w:val="22"/>
          <w:szCs w:val="22"/>
        </w:rPr>
      </w:pPr>
      <w:r w:rsidRPr="00D001FF">
        <w:rPr>
          <w:rFonts w:ascii="Trebuchet MS" w:hAnsi="Trebuchet MS"/>
          <w:bCs/>
          <w:spacing w:val="-1"/>
          <w:sz w:val="22"/>
          <w:szCs w:val="22"/>
        </w:rPr>
        <w:t>Hmax = 10m</w:t>
      </w:r>
    </w:p>
    <w:p w14:paraId="5A2D57C3" w14:textId="77777777" w:rsidR="00D001FF" w:rsidRPr="00D001FF" w:rsidRDefault="00D001FF" w:rsidP="00D001FF">
      <w:pPr>
        <w:pStyle w:val="BodyText"/>
        <w:kinsoku w:val="0"/>
        <w:overflowPunct w:val="0"/>
        <w:ind w:left="478"/>
        <w:rPr>
          <w:rFonts w:ascii="Trebuchet MS" w:hAnsi="Trebuchet MS"/>
          <w:sz w:val="22"/>
          <w:szCs w:val="22"/>
        </w:rPr>
      </w:pPr>
      <w:r w:rsidRPr="00D001FF">
        <w:rPr>
          <w:rFonts w:ascii="Trebuchet MS" w:hAnsi="Trebuchet MS"/>
          <w:b/>
          <w:bCs/>
          <w:spacing w:val="-1"/>
          <w:sz w:val="22"/>
          <w:szCs w:val="22"/>
        </w:rPr>
        <w:t>HALA 3</w:t>
      </w:r>
      <w:r w:rsidRPr="00D001FF">
        <w:rPr>
          <w:rFonts w:ascii="Trebuchet MS" w:hAnsi="Trebuchet MS"/>
          <w:b/>
          <w:bCs/>
          <w:sz w:val="22"/>
          <w:szCs w:val="22"/>
        </w:rPr>
        <w:t xml:space="preserve"> </w:t>
      </w:r>
      <w:r w:rsidRPr="00D001FF">
        <w:rPr>
          <w:rFonts w:ascii="Trebuchet MS" w:hAnsi="Trebuchet MS"/>
          <w:b/>
          <w:bCs/>
          <w:spacing w:val="-1"/>
          <w:sz w:val="22"/>
          <w:szCs w:val="22"/>
        </w:rPr>
        <w:t>DEPOZITARE</w:t>
      </w:r>
      <w:r w:rsidRPr="00D001FF">
        <w:rPr>
          <w:rFonts w:ascii="Trebuchet MS" w:hAnsi="Trebuchet MS"/>
          <w:b/>
          <w:bCs/>
          <w:spacing w:val="1"/>
          <w:sz w:val="22"/>
          <w:szCs w:val="22"/>
        </w:rPr>
        <w:t xml:space="preserve"> </w:t>
      </w:r>
      <w:r w:rsidRPr="00D001FF">
        <w:rPr>
          <w:rFonts w:ascii="Trebuchet MS" w:hAnsi="Trebuchet MS"/>
          <w:b/>
          <w:bCs/>
          <w:sz w:val="22"/>
          <w:szCs w:val="22"/>
        </w:rPr>
        <w:t>P</w:t>
      </w:r>
    </w:p>
    <w:p w14:paraId="188CACEF" w14:textId="77777777" w:rsidR="00D001FF" w:rsidRPr="009E2424" w:rsidRDefault="00D001FF" w:rsidP="00D001FF">
      <w:pPr>
        <w:pStyle w:val="BodyText"/>
        <w:kinsoku w:val="0"/>
        <w:overflowPunct w:val="0"/>
        <w:ind w:left="478"/>
        <w:rPr>
          <w:rFonts w:ascii="Trebuchet MS" w:hAnsi="Trebuchet MS"/>
          <w:b/>
          <w:bCs/>
          <w:sz w:val="22"/>
          <w:szCs w:val="22"/>
        </w:rPr>
      </w:pPr>
      <w:r w:rsidRPr="009E2424">
        <w:rPr>
          <w:rFonts w:ascii="Trebuchet MS" w:hAnsi="Trebuchet MS"/>
          <w:b/>
          <w:bCs/>
          <w:sz w:val="22"/>
          <w:szCs w:val="22"/>
        </w:rPr>
        <w:t>S</w:t>
      </w:r>
      <w:r w:rsidRPr="009E2424">
        <w:rPr>
          <w:rFonts w:ascii="Trebuchet MS" w:hAnsi="Trebuchet MS"/>
          <w:b/>
          <w:bCs/>
          <w:spacing w:val="1"/>
          <w:sz w:val="22"/>
          <w:szCs w:val="22"/>
        </w:rPr>
        <w:t xml:space="preserve"> </w:t>
      </w:r>
      <w:r w:rsidRPr="009E2424">
        <w:rPr>
          <w:rFonts w:ascii="Trebuchet MS" w:hAnsi="Trebuchet MS"/>
          <w:b/>
          <w:bCs/>
          <w:spacing w:val="-1"/>
          <w:sz w:val="22"/>
          <w:szCs w:val="22"/>
        </w:rPr>
        <w:t>constr.</w:t>
      </w:r>
      <w:r w:rsidRPr="009E2424">
        <w:rPr>
          <w:rFonts w:ascii="Trebuchet MS" w:hAnsi="Trebuchet MS"/>
          <w:b/>
          <w:bCs/>
          <w:spacing w:val="1"/>
          <w:sz w:val="22"/>
          <w:szCs w:val="22"/>
        </w:rPr>
        <w:t xml:space="preserve"> </w:t>
      </w:r>
      <w:r w:rsidRPr="009E2424">
        <w:rPr>
          <w:rFonts w:ascii="Trebuchet MS" w:hAnsi="Trebuchet MS"/>
          <w:b/>
          <w:bCs/>
          <w:spacing w:val="-1"/>
          <w:sz w:val="22"/>
          <w:szCs w:val="22"/>
        </w:rPr>
        <w:t>propusa</w:t>
      </w:r>
      <w:r w:rsidRPr="009E2424">
        <w:rPr>
          <w:rFonts w:ascii="Trebuchet MS" w:hAnsi="Trebuchet MS"/>
          <w:b/>
          <w:bCs/>
          <w:spacing w:val="1"/>
          <w:sz w:val="22"/>
          <w:szCs w:val="22"/>
        </w:rPr>
        <w:t xml:space="preserve"> </w:t>
      </w:r>
      <w:r w:rsidRPr="009E2424">
        <w:rPr>
          <w:rFonts w:ascii="Trebuchet MS" w:hAnsi="Trebuchet MS"/>
          <w:b/>
          <w:bCs/>
          <w:sz w:val="22"/>
          <w:szCs w:val="22"/>
        </w:rPr>
        <w:t>=</w:t>
      </w:r>
      <w:r w:rsidRPr="009E2424">
        <w:rPr>
          <w:rFonts w:ascii="Trebuchet MS" w:hAnsi="Trebuchet MS"/>
          <w:b/>
          <w:bCs/>
          <w:spacing w:val="-1"/>
          <w:sz w:val="22"/>
          <w:szCs w:val="22"/>
        </w:rPr>
        <w:t xml:space="preserve"> 598</w:t>
      </w:r>
      <w:proofErr w:type="gramStart"/>
      <w:r w:rsidRPr="009E2424">
        <w:rPr>
          <w:rFonts w:ascii="Trebuchet MS" w:hAnsi="Trebuchet MS"/>
          <w:b/>
          <w:bCs/>
          <w:spacing w:val="-1"/>
          <w:sz w:val="22"/>
          <w:szCs w:val="22"/>
        </w:rPr>
        <w:t>,00</w:t>
      </w:r>
      <w:proofErr w:type="gramEnd"/>
      <w:r w:rsidRPr="009E2424">
        <w:rPr>
          <w:rFonts w:ascii="Trebuchet MS" w:hAnsi="Trebuchet MS"/>
          <w:b/>
          <w:bCs/>
          <w:spacing w:val="1"/>
          <w:sz w:val="22"/>
          <w:szCs w:val="22"/>
        </w:rPr>
        <w:t xml:space="preserve"> </w:t>
      </w:r>
      <w:r w:rsidRPr="009E2424">
        <w:rPr>
          <w:rFonts w:ascii="Trebuchet MS" w:hAnsi="Trebuchet MS"/>
          <w:b/>
          <w:bCs/>
          <w:sz w:val="22"/>
          <w:szCs w:val="22"/>
        </w:rPr>
        <w:t>mp</w:t>
      </w:r>
    </w:p>
    <w:p w14:paraId="67D2FF2D" w14:textId="77777777" w:rsidR="00D001FF" w:rsidRPr="00D001FF" w:rsidRDefault="00D001FF" w:rsidP="00D001FF">
      <w:pPr>
        <w:pStyle w:val="BodyText"/>
        <w:kinsoku w:val="0"/>
        <w:overflowPunct w:val="0"/>
        <w:ind w:left="478"/>
        <w:rPr>
          <w:rFonts w:ascii="Trebuchet MS" w:hAnsi="Trebuchet MS"/>
          <w:bCs/>
          <w:spacing w:val="-1"/>
          <w:sz w:val="22"/>
          <w:szCs w:val="22"/>
        </w:rPr>
      </w:pPr>
      <w:r w:rsidRPr="00D001FF">
        <w:rPr>
          <w:rFonts w:ascii="Trebuchet MS" w:hAnsi="Trebuchet MS"/>
          <w:bCs/>
          <w:sz w:val="22"/>
          <w:szCs w:val="22"/>
        </w:rPr>
        <w:t>S</w:t>
      </w:r>
      <w:r w:rsidRPr="00D001FF">
        <w:rPr>
          <w:rFonts w:ascii="Trebuchet MS" w:hAnsi="Trebuchet MS"/>
          <w:bCs/>
          <w:spacing w:val="1"/>
          <w:sz w:val="22"/>
          <w:szCs w:val="22"/>
        </w:rPr>
        <w:t xml:space="preserve"> </w:t>
      </w:r>
      <w:r w:rsidRPr="00D001FF">
        <w:rPr>
          <w:rFonts w:ascii="Trebuchet MS" w:hAnsi="Trebuchet MS"/>
          <w:bCs/>
          <w:spacing w:val="-1"/>
          <w:sz w:val="22"/>
          <w:szCs w:val="22"/>
        </w:rPr>
        <w:t>desfasurata</w:t>
      </w:r>
      <w:r w:rsidRPr="00D001FF">
        <w:rPr>
          <w:rFonts w:ascii="Trebuchet MS" w:hAnsi="Trebuchet MS"/>
          <w:bCs/>
          <w:spacing w:val="1"/>
          <w:sz w:val="22"/>
          <w:szCs w:val="22"/>
        </w:rPr>
        <w:t xml:space="preserve"> </w:t>
      </w:r>
      <w:r w:rsidRPr="00D001FF">
        <w:rPr>
          <w:rFonts w:ascii="Trebuchet MS" w:hAnsi="Trebuchet MS"/>
          <w:bCs/>
          <w:spacing w:val="-1"/>
          <w:sz w:val="22"/>
          <w:szCs w:val="22"/>
        </w:rPr>
        <w:t>propusa</w:t>
      </w:r>
      <w:r w:rsidRPr="00D001FF">
        <w:rPr>
          <w:rFonts w:ascii="Trebuchet MS" w:hAnsi="Trebuchet MS"/>
          <w:bCs/>
          <w:spacing w:val="1"/>
          <w:sz w:val="22"/>
          <w:szCs w:val="22"/>
        </w:rPr>
        <w:t xml:space="preserve"> </w:t>
      </w:r>
      <w:r w:rsidRPr="00D001FF">
        <w:rPr>
          <w:rFonts w:ascii="Trebuchet MS" w:hAnsi="Trebuchet MS"/>
          <w:bCs/>
          <w:sz w:val="22"/>
          <w:szCs w:val="22"/>
        </w:rPr>
        <w:t>=</w:t>
      </w:r>
      <w:r w:rsidRPr="00D001FF">
        <w:rPr>
          <w:rFonts w:ascii="Trebuchet MS" w:hAnsi="Trebuchet MS"/>
          <w:bCs/>
          <w:spacing w:val="-1"/>
          <w:sz w:val="22"/>
          <w:szCs w:val="22"/>
        </w:rPr>
        <w:t xml:space="preserve"> 598</w:t>
      </w:r>
      <w:proofErr w:type="gramStart"/>
      <w:r w:rsidRPr="00D001FF">
        <w:rPr>
          <w:rFonts w:ascii="Trebuchet MS" w:hAnsi="Trebuchet MS"/>
          <w:bCs/>
          <w:spacing w:val="-1"/>
          <w:sz w:val="22"/>
          <w:szCs w:val="22"/>
        </w:rPr>
        <w:t>,00</w:t>
      </w:r>
      <w:proofErr w:type="gramEnd"/>
      <w:r w:rsidRPr="00D001FF">
        <w:rPr>
          <w:rFonts w:ascii="Trebuchet MS" w:hAnsi="Trebuchet MS"/>
          <w:bCs/>
          <w:spacing w:val="1"/>
          <w:sz w:val="22"/>
          <w:szCs w:val="22"/>
        </w:rPr>
        <w:t xml:space="preserve"> </w:t>
      </w:r>
      <w:r w:rsidRPr="00D001FF">
        <w:rPr>
          <w:rFonts w:ascii="Trebuchet MS" w:hAnsi="Trebuchet MS"/>
          <w:bCs/>
          <w:sz w:val="22"/>
          <w:szCs w:val="22"/>
        </w:rPr>
        <w:t>mp</w:t>
      </w:r>
    </w:p>
    <w:p w14:paraId="24943D96" w14:textId="77777777" w:rsidR="00D001FF" w:rsidRPr="00D001FF" w:rsidRDefault="00D001FF" w:rsidP="00D001FF">
      <w:pPr>
        <w:pStyle w:val="BodyText"/>
        <w:kinsoku w:val="0"/>
        <w:overflowPunct w:val="0"/>
        <w:ind w:left="478"/>
        <w:rPr>
          <w:rFonts w:ascii="Trebuchet MS" w:hAnsi="Trebuchet MS"/>
          <w:bCs/>
          <w:spacing w:val="-1"/>
          <w:sz w:val="22"/>
          <w:szCs w:val="22"/>
        </w:rPr>
      </w:pPr>
      <w:r w:rsidRPr="00D001FF">
        <w:rPr>
          <w:rFonts w:ascii="Trebuchet MS" w:hAnsi="Trebuchet MS"/>
          <w:bCs/>
          <w:spacing w:val="-1"/>
          <w:sz w:val="22"/>
          <w:szCs w:val="22"/>
        </w:rPr>
        <w:t>Hmax = 10m</w:t>
      </w:r>
    </w:p>
    <w:p w14:paraId="660B6DF8" w14:textId="77777777" w:rsidR="00D001FF" w:rsidRPr="00BB290E" w:rsidRDefault="00D001FF" w:rsidP="00D001FF">
      <w:pPr>
        <w:pStyle w:val="BodyText"/>
        <w:kinsoku w:val="0"/>
        <w:overflowPunct w:val="0"/>
        <w:ind w:left="478"/>
        <w:rPr>
          <w:rFonts w:ascii="Trebuchet MS" w:hAnsi="Trebuchet MS"/>
          <w:b/>
          <w:sz w:val="22"/>
          <w:szCs w:val="22"/>
        </w:rPr>
      </w:pPr>
      <w:r w:rsidRPr="00BB290E">
        <w:rPr>
          <w:rFonts w:ascii="Trebuchet MS" w:hAnsi="Trebuchet MS"/>
          <w:b/>
          <w:bCs/>
          <w:spacing w:val="-1"/>
          <w:sz w:val="22"/>
          <w:szCs w:val="22"/>
        </w:rPr>
        <w:t>TOTAL</w:t>
      </w:r>
    </w:p>
    <w:p w14:paraId="5F86B210" w14:textId="77777777" w:rsidR="00D001FF" w:rsidRPr="00BB290E" w:rsidRDefault="00D001FF" w:rsidP="00D001FF">
      <w:pPr>
        <w:pStyle w:val="BodyText"/>
        <w:kinsoku w:val="0"/>
        <w:overflowPunct w:val="0"/>
        <w:ind w:left="478"/>
        <w:rPr>
          <w:rFonts w:ascii="Trebuchet MS" w:hAnsi="Trebuchet MS"/>
          <w:b/>
          <w:bCs/>
          <w:sz w:val="22"/>
          <w:szCs w:val="22"/>
        </w:rPr>
      </w:pPr>
      <w:r w:rsidRPr="00BB290E">
        <w:rPr>
          <w:rFonts w:ascii="Trebuchet MS" w:hAnsi="Trebuchet MS"/>
          <w:b/>
          <w:bCs/>
          <w:sz w:val="22"/>
          <w:szCs w:val="22"/>
        </w:rPr>
        <w:t>S</w:t>
      </w:r>
      <w:r w:rsidRPr="00BB290E">
        <w:rPr>
          <w:rFonts w:ascii="Trebuchet MS" w:hAnsi="Trebuchet MS"/>
          <w:b/>
          <w:bCs/>
          <w:spacing w:val="1"/>
          <w:sz w:val="22"/>
          <w:szCs w:val="22"/>
        </w:rPr>
        <w:t xml:space="preserve"> </w:t>
      </w:r>
      <w:r w:rsidRPr="00BB290E">
        <w:rPr>
          <w:rFonts w:ascii="Trebuchet MS" w:hAnsi="Trebuchet MS"/>
          <w:b/>
          <w:bCs/>
          <w:spacing w:val="-1"/>
          <w:sz w:val="22"/>
          <w:szCs w:val="22"/>
        </w:rPr>
        <w:t>constr.</w:t>
      </w:r>
      <w:r w:rsidRPr="00BB290E">
        <w:rPr>
          <w:rFonts w:ascii="Trebuchet MS" w:hAnsi="Trebuchet MS"/>
          <w:b/>
          <w:bCs/>
          <w:spacing w:val="1"/>
          <w:sz w:val="22"/>
          <w:szCs w:val="22"/>
        </w:rPr>
        <w:t xml:space="preserve"> </w:t>
      </w:r>
      <w:r w:rsidRPr="00BB290E">
        <w:rPr>
          <w:rFonts w:ascii="Trebuchet MS" w:hAnsi="Trebuchet MS"/>
          <w:b/>
          <w:bCs/>
          <w:spacing w:val="-1"/>
          <w:sz w:val="22"/>
          <w:szCs w:val="22"/>
        </w:rPr>
        <w:t>propusa</w:t>
      </w:r>
      <w:r w:rsidRPr="00BB290E">
        <w:rPr>
          <w:rFonts w:ascii="Trebuchet MS" w:hAnsi="Trebuchet MS"/>
          <w:b/>
          <w:bCs/>
          <w:spacing w:val="1"/>
          <w:sz w:val="22"/>
          <w:szCs w:val="22"/>
        </w:rPr>
        <w:t xml:space="preserve"> </w:t>
      </w:r>
      <w:r w:rsidRPr="00BB290E">
        <w:rPr>
          <w:rFonts w:ascii="Trebuchet MS" w:hAnsi="Trebuchet MS"/>
          <w:b/>
          <w:bCs/>
          <w:sz w:val="22"/>
          <w:szCs w:val="22"/>
        </w:rPr>
        <w:t>=</w:t>
      </w:r>
      <w:r w:rsidRPr="00BB290E">
        <w:rPr>
          <w:rFonts w:ascii="Trebuchet MS" w:hAnsi="Trebuchet MS"/>
          <w:b/>
          <w:bCs/>
          <w:spacing w:val="-1"/>
          <w:sz w:val="22"/>
          <w:szCs w:val="22"/>
        </w:rPr>
        <w:t xml:space="preserve"> 3131</w:t>
      </w:r>
      <w:proofErr w:type="gramStart"/>
      <w:r w:rsidRPr="00BB290E">
        <w:rPr>
          <w:rFonts w:ascii="Trebuchet MS" w:hAnsi="Trebuchet MS"/>
          <w:b/>
          <w:bCs/>
          <w:spacing w:val="-1"/>
          <w:sz w:val="22"/>
          <w:szCs w:val="22"/>
        </w:rPr>
        <w:t>,81</w:t>
      </w:r>
      <w:proofErr w:type="gramEnd"/>
      <w:r w:rsidRPr="00BB290E">
        <w:rPr>
          <w:rFonts w:ascii="Trebuchet MS" w:hAnsi="Trebuchet MS"/>
          <w:b/>
          <w:bCs/>
          <w:spacing w:val="1"/>
          <w:sz w:val="22"/>
          <w:szCs w:val="22"/>
        </w:rPr>
        <w:t xml:space="preserve"> </w:t>
      </w:r>
      <w:r w:rsidRPr="00BB290E">
        <w:rPr>
          <w:rFonts w:ascii="Trebuchet MS" w:hAnsi="Trebuchet MS"/>
          <w:b/>
          <w:bCs/>
          <w:sz w:val="22"/>
          <w:szCs w:val="22"/>
        </w:rPr>
        <w:t>mp</w:t>
      </w:r>
    </w:p>
    <w:p w14:paraId="4D69EA07" w14:textId="77777777" w:rsidR="00D001FF" w:rsidRPr="00BB290E" w:rsidRDefault="00D001FF" w:rsidP="00D001FF">
      <w:pPr>
        <w:pStyle w:val="BodyText"/>
        <w:kinsoku w:val="0"/>
        <w:overflowPunct w:val="0"/>
        <w:ind w:left="478"/>
        <w:rPr>
          <w:rFonts w:ascii="Trebuchet MS" w:hAnsi="Trebuchet MS"/>
          <w:bCs/>
          <w:spacing w:val="-1"/>
          <w:sz w:val="22"/>
          <w:szCs w:val="22"/>
        </w:rPr>
      </w:pPr>
      <w:r w:rsidRPr="00BB290E">
        <w:rPr>
          <w:rFonts w:ascii="Trebuchet MS" w:hAnsi="Trebuchet MS"/>
          <w:bCs/>
          <w:sz w:val="22"/>
          <w:szCs w:val="22"/>
        </w:rPr>
        <w:t>S</w:t>
      </w:r>
      <w:r w:rsidRPr="00BB290E">
        <w:rPr>
          <w:rFonts w:ascii="Trebuchet MS" w:hAnsi="Trebuchet MS"/>
          <w:bCs/>
          <w:spacing w:val="1"/>
          <w:sz w:val="22"/>
          <w:szCs w:val="22"/>
        </w:rPr>
        <w:t xml:space="preserve"> </w:t>
      </w:r>
      <w:r w:rsidRPr="00BB290E">
        <w:rPr>
          <w:rFonts w:ascii="Trebuchet MS" w:hAnsi="Trebuchet MS"/>
          <w:bCs/>
          <w:spacing w:val="-1"/>
          <w:sz w:val="22"/>
          <w:szCs w:val="22"/>
        </w:rPr>
        <w:t>desfasurata</w:t>
      </w:r>
      <w:r w:rsidRPr="00BB290E">
        <w:rPr>
          <w:rFonts w:ascii="Trebuchet MS" w:hAnsi="Trebuchet MS"/>
          <w:bCs/>
          <w:spacing w:val="1"/>
          <w:sz w:val="22"/>
          <w:szCs w:val="22"/>
        </w:rPr>
        <w:t xml:space="preserve"> </w:t>
      </w:r>
      <w:r w:rsidRPr="00BB290E">
        <w:rPr>
          <w:rFonts w:ascii="Trebuchet MS" w:hAnsi="Trebuchet MS"/>
          <w:bCs/>
          <w:spacing w:val="-1"/>
          <w:sz w:val="22"/>
          <w:szCs w:val="22"/>
        </w:rPr>
        <w:t>propusa</w:t>
      </w:r>
      <w:r w:rsidRPr="00BB290E">
        <w:rPr>
          <w:rFonts w:ascii="Trebuchet MS" w:hAnsi="Trebuchet MS"/>
          <w:bCs/>
          <w:spacing w:val="1"/>
          <w:sz w:val="22"/>
          <w:szCs w:val="22"/>
        </w:rPr>
        <w:t xml:space="preserve"> </w:t>
      </w:r>
      <w:r w:rsidRPr="00BB290E">
        <w:rPr>
          <w:rFonts w:ascii="Trebuchet MS" w:hAnsi="Trebuchet MS"/>
          <w:bCs/>
          <w:sz w:val="22"/>
          <w:szCs w:val="22"/>
        </w:rPr>
        <w:t>=</w:t>
      </w:r>
      <w:r w:rsidRPr="00BB290E">
        <w:rPr>
          <w:rFonts w:ascii="Trebuchet MS" w:hAnsi="Trebuchet MS"/>
          <w:bCs/>
          <w:spacing w:val="-1"/>
          <w:sz w:val="22"/>
          <w:szCs w:val="22"/>
        </w:rPr>
        <w:t xml:space="preserve"> 3991</w:t>
      </w:r>
      <w:proofErr w:type="gramStart"/>
      <w:r w:rsidRPr="00BB290E">
        <w:rPr>
          <w:rFonts w:ascii="Trebuchet MS" w:hAnsi="Trebuchet MS"/>
          <w:bCs/>
          <w:spacing w:val="-1"/>
          <w:sz w:val="22"/>
          <w:szCs w:val="22"/>
        </w:rPr>
        <w:t>,54</w:t>
      </w:r>
      <w:proofErr w:type="gramEnd"/>
      <w:r w:rsidRPr="00BB290E">
        <w:rPr>
          <w:rFonts w:ascii="Trebuchet MS" w:hAnsi="Trebuchet MS"/>
          <w:bCs/>
          <w:spacing w:val="1"/>
          <w:sz w:val="22"/>
          <w:szCs w:val="22"/>
        </w:rPr>
        <w:t xml:space="preserve"> </w:t>
      </w:r>
      <w:r w:rsidRPr="00BB290E">
        <w:rPr>
          <w:rFonts w:ascii="Trebuchet MS" w:hAnsi="Trebuchet MS"/>
          <w:bCs/>
          <w:sz w:val="22"/>
          <w:szCs w:val="22"/>
        </w:rPr>
        <w:t>mp</w:t>
      </w:r>
    </w:p>
    <w:p w14:paraId="7343DCB1" w14:textId="77777777" w:rsidR="00D001FF" w:rsidRPr="00BB290E" w:rsidRDefault="00D001FF" w:rsidP="00D001FF">
      <w:pPr>
        <w:pStyle w:val="BodyText"/>
        <w:kinsoku w:val="0"/>
        <w:overflowPunct w:val="0"/>
        <w:ind w:left="478" w:right="3334"/>
        <w:rPr>
          <w:rFonts w:ascii="Trebuchet MS" w:hAnsi="Trebuchet MS"/>
          <w:b/>
          <w:sz w:val="22"/>
          <w:szCs w:val="22"/>
        </w:rPr>
      </w:pPr>
      <w:r w:rsidRPr="00BB290E">
        <w:rPr>
          <w:rFonts w:ascii="Trebuchet MS" w:hAnsi="Trebuchet MS"/>
          <w:b/>
          <w:bCs/>
          <w:sz w:val="22"/>
          <w:szCs w:val="22"/>
        </w:rPr>
        <w:t>S</w:t>
      </w:r>
      <w:r w:rsidRPr="00BB290E">
        <w:rPr>
          <w:rFonts w:ascii="Trebuchet MS" w:hAnsi="Trebuchet MS"/>
          <w:b/>
          <w:bCs/>
          <w:spacing w:val="1"/>
          <w:sz w:val="22"/>
          <w:szCs w:val="22"/>
        </w:rPr>
        <w:t xml:space="preserve"> </w:t>
      </w:r>
      <w:r w:rsidRPr="00BB290E">
        <w:rPr>
          <w:rFonts w:ascii="Trebuchet MS" w:hAnsi="Trebuchet MS"/>
          <w:b/>
          <w:bCs/>
          <w:spacing w:val="-1"/>
          <w:sz w:val="22"/>
          <w:szCs w:val="22"/>
        </w:rPr>
        <w:t>spatii</w:t>
      </w:r>
      <w:r w:rsidRPr="00BB290E">
        <w:rPr>
          <w:rFonts w:ascii="Trebuchet MS" w:hAnsi="Trebuchet MS"/>
          <w:b/>
          <w:bCs/>
          <w:spacing w:val="-2"/>
          <w:sz w:val="22"/>
          <w:szCs w:val="22"/>
        </w:rPr>
        <w:t xml:space="preserve"> </w:t>
      </w:r>
      <w:r w:rsidRPr="00BB290E">
        <w:rPr>
          <w:rFonts w:ascii="Trebuchet MS" w:hAnsi="Trebuchet MS"/>
          <w:b/>
          <w:bCs/>
          <w:spacing w:val="-1"/>
          <w:sz w:val="22"/>
          <w:szCs w:val="22"/>
        </w:rPr>
        <w:t>verzi</w:t>
      </w:r>
      <w:r w:rsidRPr="00BB290E">
        <w:rPr>
          <w:rFonts w:ascii="Trebuchet MS" w:hAnsi="Trebuchet MS"/>
          <w:b/>
          <w:bCs/>
          <w:sz w:val="22"/>
          <w:szCs w:val="22"/>
        </w:rPr>
        <w:t xml:space="preserve"> </w:t>
      </w:r>
      <w:r w:rsidRPr="00BB290E">
        <w:rPr>
          <w:rFonts w:ascii="Trebuchet MS" w:hAnsi="Trebuchet MS"/>
          <w:b/>
          <w:bCs/>
          <w:spacing w:val="-1"/>
          <w:sz w:val="22"/>
          <w:szCs w:val="22"/>
        </w:rPr>
        <w:t>propuse</w:t>
      </w:r>
      <w:r w:rsidRPr="00BB290E">
        <w:rPr>
          <w:rFonts w:ascii="Trebuchet MS" w:hAnsi="Trebuchet MS"/>
          <w:b/>
          <w:bCs/>
          <w:spacing w:val="1"/>
          <w:sz w:val="22"/>
          <w:szCs w:val="22"/>
        </w:rPr>
        <w:t xml:space="preserve"> </w:t>
      </w:r>
      <w:r w:rsidRPr="00BB290E">
        <w:rPr>
          <w:rFonts w:ascii="Trebuchet MS" w:hAnsi="Trebuchet MS"/>
          <w:b/>
          <w:bCs/>
          <w:sz w:val="22"/>
          <w:szCs w:val="22"/>
        </w:rPr>
        <w:t>=</w:t>
      </w:r>
      <w:r w:rsidRPr="00BB290E">
        <w:rPr>
          <w:rFonts w:ascii="Trebuchet MS" w:hAnsi="Trebuchet MS"/>
          <w:b/>
          <w:bCs/>
          <w:spacing w:val="-1"/>
          <w:sz w:val="22"/>
          <w:szCs w:val="22"/>
        </w:rPr>
        <w:t xml:space="preserve"> 2500</w:t>
      </w:r>
      <w:proofErr w:type="gramStart"/>
      <w:r w:rsidRPr="00BB290E">
        <w:rPr>
          <w:rFonts w:ascii="Trebuchet MS" w:hAnsi="Trebuchet MS"/>
          <w:b/>
          <w:bCs/>
          <w:spacing w:val="-1"/>
          <w:sz w:val="22"/>
          <w:szCs w:val="22"/>
        </w:rPr>
        <w:t>,00mp</w:t>
      </w:r>
      <w:proofErr w:type="gramEnd"/>
      <w:r w:rsidRPr="00BB290E">
        <w:rPr>
          <w:rFonts w:ascii="Trebuchet MS" w:hAnsi="Trebuchet MS"/>
          <w:b/>
          <w:bCs/>
          <w:spacing w:val="-1"/>
          <w:sz w:val="22"/>
          <w:szCs w:val="22"/>
        </w:rPr>
        <w:t>~30%</w:t>
      </w:r>
    </w:p>
    <w:p w14:paraId="0D765D74" w14:textId="28F904BE" w:rsidR="00D001FF" w:rsidRPr="00BB290E" w:rsidRDefault="00D001FF" w:rsidP="00D001FF">
      <w:pPr>
        <w:pStyle w:val="BodyText"/>
        <w:kinsoku w:val="0"/>
        <w:overflowPunct w:val="0"/>
        <w:ind w:left="478" w:right="5179"/>
        <w:rPr>
          <w:rFonts w:ascii="Trebuchet MS" w:hAnsi="Trebuchet MS"/>
          <w:b/>
          <w:bCs/>
          <w:spacing w:val="-1"/>
          <w:sz w:val="22"/>
          <w:szCs w:val="22"/>
        </w:rPr>
      </w:pPr>
      <w:r w:rsidRPr="00BB290E">
        <w:rPr>
          <w:rFonts w:ascii="Trebuchet MS" w:hAnsi="Trebuchet MS"/>
          <w:b/>
          <w:bCs/>
          <w:sz w:val="22"/>
          <w:szCs w:val="22"/>
        </w:rPr>
        <w:t>S</w:t>
      </w:r>
      <w:r w:rsidRPr="00BB290E">
        <w:rPr>
          <w:rFonts w:ascii="Trebuchet MS" w:hAnsi="Trebuchet MS"/>
          <w:b/>
          <w:bCs/>
          <w:spacing w:val="1"/>
          <w:sz w:val="22"/>
          <w:szCs w:val="22"/>
        </w:rPr>
        <w:t xml:space="preserve"> </w:t>
      </w:r>
      <w:r w:rsidRPr="00BB290E">
        <w:rPr>
          <w:rFonts w:ascii="Trebuchet MS" w:hAnsi="Trebuchet MS"/>
          <w:b/>
          <w:bCs/>
          <w:spacing w:val="-1"/>
          <w:sz w:val="22"/>
          <w:szCs w:val="22"/>
        </w:rPr>
        <w:t>alei</w:t>
      </w:r>
      <w:r w:rsidRPr="00BB290E">
        <w:rPr>
          <w:rFonts w:ascii="Trebuchet MS" w:hAnsi="Trebuchet MS"/>
          <w:b/>
          <w:bCs/>
          <w:sz w:val="22"/>
          <w:szCs w:val="22"/>
        </w:rPr>
        <w:t xml:space="preserve"> </w:t>
      </w:r>
      <w:r w:rsidRPr="00BB290E">
        <w:rPr>
          <w:rFonts w:ascii="Trebuchet MS" w:hAnsi="Trebuchet MS"/>
          <w:b/>
          <w:bCs/>
          <w:spacing w:val="-1"/>
          <w:sz w:val="22"/>
          <w:szCs w:val="22"/>
        </w:rPr>
        <w:t>pietonale/auto/parcari</w:t>
      </w:r>
      <w:r w:rsidRPr="00BB290E">
        <w:rPr>
          <w:rFonts w:ascii="Trebuchet MS" w:hAnsi="Trebuchet MS"/>
          <w:b/>
          <w:bCs/>
          <w:spacing w:val="-2"/>
          <w:sz w:val="22"/>
          <w:szCs w:val="22"/>
        </w:rPr>
        <w:t xml:space="preserve"> </w:t>
      </w:r>
      <w:r w:rsidRPr="00BB290E">
        <w:rPr>
          <w:rFonts w:ascii="Trebuchet MS" w:hAnsi="Trebuchet MS"/>
          <w:b/>
          <w:bCs/>
          <w:sz w:val="22"/>
          <w:szCs w:val="22"/>
        </w:rPr>
        <w:t>=</w:t>
      </w:r>
      <w:r w:rsidRPr="00BB290E">
        <w:rPr>
          <w:rFonts w:ascii="Trebuchet MS" w:hAnsi="Trebuchet MS"/>
          <w:b/>
          <w:bCs/>
          <w:spacing w:val="-1"/>
          <w:sz w:val="22"/>
          <w:szCs w:val="22"/>
        </w:rPr>
        <w:t>2701</w:t>
      </w:r>
      <w:proofErr w:type="gramStart"/>
      <w:r w:rsidRPr="00BB290E">
        <w:rPr>
          <w:rFonts w:ascii="Trebuchet MS" w:hAnsi="Trebuchet MS"/>
          <w:b/>
          <w:bCs/>
          <w:spacing w:val="-1"/>
          <w:sz w:val="22"/>
          <w:szCs w:val="22"/>
        </w:rPr>
        <w:t>,19mp</w:t>
      </w:r>
      <w:proofErr w:type="gramEnd"/>
      <w:r w:rsidRPr="00BB290E">
        <w:rPr>
          <w:rFonts w:ascii="Trebuchet MS" w:hAnsi="Trebuchet MS"/>
          <w:b/>
          <w:bCs/>
          <w:spacing w:val="35"/>
          <w:sz w:val="22"/>
          <w:szCs w:val="22"/>
        </w:rPr>
        <w:t xml:space="preserve"> </w:t>
      </w:r>
    </w:p>
    <w:p w14:paraId="10EBD507" w14:textId="77777777" w:rsidR="00D001FF" w:rsidRPr="00BB290E" w:rsidRDefault="00D001FF" w:rsidP="00D001FF">
      <w:pPr>
        <w:pStyle w:val="BodyText"/>
        <w:tabs>
          <w:tab w:val="left" w:pos="4414"/>
        </w:tabs>
        <w:kinsoku w:val="0"/>
        <w:overflowPunct w:val="0"/>
        <w:ind w:left="478" w:right="4066"/>
        <w:rPr>
          <w:rFonts w:ascii="Trebuchet MS" w:hAnsi="Trebuchet MS"/>
          <w:sz w:val="22"/>
          <w:szCs w:val="22"/>
        </w:rPr>
      </w:pPr>
      <w:r w:rsidRPr="00BB290E">
        <w:rPr>
          <w:rFonts w:ascii="Trebuchet MS" w:hAnsi="Trebuchet MS"/>
          <w:bCs/>
          <w:spacing w:val="-1"/>
          <w:sz w:val="22"/>
          <w:szCs w:val="22"/>
        </w:rPr>
        <w:t>Hcornisa</w:t>
      </w:r>
      <w:r w:rsidRPr="00BB290E">
        <w:rPr>
          <w:rFonts w:ascii="Trebuchet MS" w:hAnsi="Trebuchet MS"/>
          <w:bCs/>
          <w:spacing w:val="1"/>
          <w:sz w:val="22"/>
          <w:szCs w:val="22"/>
        </w:rPr>
        <w:t xml:space="preserve"> </w:t>
      </w:r>
      <w:r w:rsidRPr="00BB290E">
        <w:rPr>
          <w:rFonts w:ascii="Trebuchet MS" w:hAnsi="Trebuchet MS"/>
          <w:bCs/>
          <w:spacing w:val="-1"/>
          <w:sz w:val="22"/>
          <w:szCs w:val="22"/>
        </w:rPr>
        <w:t xml:space="preserve">propus </w:t>
      </w:r>
      <w:r w:rsidRPr="00BB290E">
        <w:rPr>
          <w:rFonts w:ascii="Trebuchet MS" w:hAnsi="Trebuchet MS"/>
          <w:bCs/>
          <w:sz w:val="22"/>
          <w:szCs w:val="22"/>
        </w:rPr>
        <w:t>=</w:t>
      </w:r>
      <w:r w:rsidRPr="00BB290E">
        <w:rPr>
          <w:rFonts w:ascii="Trebuchet MS" w:hAnsi="Trebuchet MS"/>
          <w:bCs/>
          <w:spacing w:val="-1"/>
          <w:sz w:val="22"/>
          <w:szCs w:val="22"/>
        </w:rPr>
        <w:t xml:space="preserve"> 10</w:t>
      </w:r>
      <w:proofErr w:type="gramStart"/>
      <w:r w:rsidRPr="00BB290E">
        <w:rPr>
          <w:rFonts w:ascii="Trebuchet MS" w:hAnsi="Trebuchet MS"/>
          <w:bCs/>
          <w:spacing w:val="-1"/>
          <w:sz w:val="22"/>
          <w:szCs w:val="22"/>
        </w:rPr>
        <w:t>,00</w:t>
      </w:r>
      <w:proofErr w:type="gramEnd"/>
      <w:r w:rsidRPr="00BB290E">
        <w:rPr>
          <w:rFonts w:ascii="Trebuchet MS" w:hAnsi="Trebuchet MS"/>
          <w:bCs/>
          <w:spacing w:val="1"/>
          <w:sz w:val="22"/>
          <w:szCs w:val="22"/>
        </w:rPr>
        <w:t xml:space="preserve"> </w:t>
      </w:r>
      <w:r w:rsidRPr="00BB290E">
        <w:rPr>
          <w:rFonts w:ascii="Trebuchet MS" w:hAnsi="Trebuchet MS"/>
          <w:bCs/>
          <w:sz w:val="22"/>
          <w:szCs w:val="22"/>
        </w:rPr>
        <w:t>m</w:t>
      </w:r>
    </w:p>
    <w:p w14:paraId="00855C7F" w14:textId="52C59BA9" w:rsidR="00D001FF" w:rsidRPr="00BB290E" w:rsidRDefault="00D001FF" w:rsidP="00D001FF">
      <w:pPr>
        <w:pStyle w:val="BodyText"/>
        <w:kinsoku w:val="0"/>
        <w:overflowPunct w:val="0"/>
        <w:ind w:left="478" w:right="6422"/>
        <w:rPr>
          <w:rFonts w:ascii="Trebuchet MS" w:hAnsi="Trebuchet MS"/>
          <w:bCs/>
          <w:spacing w:val="-1"/>
          <w:sz w:val="22"/>
          <w:szCs w:val="22"/>
        </w:rPr>
      </w:pPr>
      <w:proofErr w:type="gramStart"/>
      <w:r w:rsidRPr="00BB290E">
        <w:rPr>
          <w:rFonts w:ascii="Trebuchet MS" w:hAnsi="Trebuchet MS"/>
          <w:bCs/>
          <w:spacing w:val="-1"/>
          <w:sz w:val="22"/>
          <w:szCs w:val="22"/>
        </w:rPr>
        <w:t>Hmax</w:t>
      </w:r>
      <w:r w:rsidRPr="00BB290E">
        <w:rPr>
          <w:rFonts w:ascii="Trebuchet MS" w:hAnsi="Trebuchet MS"/>
          <w:bCs/>
          <w:sz w:val="22"/>
          <w:szCs w:val="22"/>
        </w:rPr>
        <w:t xml:space="preserve"> </w:t>
      </w:r>
      <w:r w:rsidRPr="00BB290E">
        <w:rPr>
          <w:rFonts w:ascii="Trebuchet MS" w:hAnsi="Trebuchet MS"/>
          <w:bCs/>
          <w:spacing w:val="1"/>
          <w:sz w:val="22"/>
          <w:szCs w:val="22"/>
        </w:rPr>
        <w:t xml:space="preserve"> </w:t>
      </w:r>
      <w:r w:rsidRPr="00BB290E">
        <w:rPr>
          <w:rFonts w:ascii="Trebuchet MS" w:hAnsi="Trebuchet MS"/>
          <w:bCs/>
          <w:spacing w:val="-1"/>
          <w:sz w:val="22"/>
          <w:szCs w:val="22"/>
        </w:rPr>
        <w:t>propus</w:t>
      </w:r>
      <w:proofErr w:type="gramEnd"/>
      <w:r w:rsidRPr="00BB290E">
        <w:rPr>
          <w:rFonts w:ascii="Trebuchet MS" w:hAnsi="Trebuchet MS"/>
          <w:bCs/>
          <w:spacing w:val="1"/>
          <w:sz w:val="22"/>
          <w:szCs w:val="22"/>
        </w:rPr>
        <w:t xml:space="preserve"> </w:t>
      </w:r>
      <w:r w:rsidRPr="00BB290E">
        <w:rPr>
          <w:rFonts w:ascii="Trebuchet MS" w:hAnsi="Trebuchet MS"/>
          <w:bCs/>
          <w:sz w:val="22"/>
          <w:szCs w:val="22"/>
        </w:rPr>
        <w:t>=</w:t>
      </w:r>
      <w:r w:rsidRPr="00BB290E">
        <w:rPr>
          <w:rFonts w:ascii="Trebuchet MS" w:hAnsi="Trebuchet MS"/>
          <w:bCs/>
          <w:spacing w:val="-3"/>
          <w:sz w:val="22"/>
          <w:szCs w:val="22"/>
        </w:rPr>
        <w:t xml:space="preserve"> </w:t>
      </w:r>
      <w:r w:rsidRPr="00BB290E">
        <w:rPr>
          <w:rFonts w:ascii="Trebuchet MS" w:hAnsi="Trebuchet MS"/>
          <w:bCs/>
          <w:spacing w:val="-1"/>
          <w:sz w:val="22"/>
          <w:szCs w:val="22"/>
        </w:rPr>
        <w:t>12.00</w:t>
      </w:r>
      <w:r w:rsidRPr="00BB290E">
        <w:rPr>
          <w:rFonts w:ascii="Trebuchet MS" w:hAnsi="Trebuchet MS"/>
          <w:bCs/>
          <w:spacing w:val="1"/>
          <w:sz w:val="22"/>
          <w:szCs w:val="22"/>
        </w:rPr>
        <w:t xml:space="preserve"> </w:t>
      </w:r>
      <w:r w:rsidRPr="00BB290E">
        <w:rPr>
          <w:rFonts w:ascii="Trebuchet MS" w:hAnsi="Trebuchet MS"/>
          <w:bCs/>
          <w:sz w:val="22"/>
          <w:szCs w:val="22"/>
        </w:rPr>
        <w:t>m</w:t>
      </w:r>
      <w:r w:rsidRPr="00BB290E">
        <w:rPr>
          <w:rFonts w:ascii="Trebuchet MS" w:hAnsi="Trebuchet MS"/>
          <w:bCs/>
          <w:spacing w:val="27"/>
          <w:sz w:val="22"/>
          <w:szCs w:val="22"/>
        </w:rPr>
        <w:t xml:space="preserve"> </w:t>
      </w:r>
      <w:r w:rsidRPr="00BB290E">
        <w:rPr>
          <w:rFonts w:ascii="Trebuchet MS" w:hAnsi="Trebuchet MS"/>
          <w:bCs/>
          <w:spacing w:val="-1"/>
          <w:sz w:val="22"/>
          <w:szCs w:val="22"/>
        </w:rPr>
        <w:t>Locuri</w:t>
      </w:r>
      <w:r w:rsidRPr="00BB290E">
        <w:rPr>
          <w:rFonts w:ascii="Trebuchet MS" w:hAnsi="Trebuchet MS"/>
          <w:bCs/>
          <w:sz w:val="22"/>
          <w:szCs w:val="22"/>
        </w:rPr>
        <w:t xml:space="preserve"> </w:t>
      </w:r>
      <w:r w:rsidRPr="00BB290E">
        <w:rPr>
          <w:rFonts w:ascii="Trebuchet MS" w:hAnsi="Trebuchet MS"/>
          <w:bCs/>
          <w:spacing w:val="-1"/>
          <w:sz w:val="22"/>
          <w:szCs w:val="22"/>
        </w:rPr>
        <w:t>parcare</w:t>
      </w:r>
      <w:r w:rsidRPr="00BB290E">
        <w:rPr>
          <w:rFonts w:ascii="Trebuchet MS" w:hAnsi="Trebuchet MS"/>
          <w:bCs/>
          <w:spacing w:val="1"/>
          <w:sz w:val="22"/>
          <w:szCs w:val="22"/>
        </w:rPr>
        <w:t xml:space="preserve"> </w:t>
      </w:r>
      <w:r w:rsidRPr="00BB290E">
        <w:rPr>
          <w:rFonts w:ascii="Trebuchet MS" w:hAnsi="Trebuchet MS"/>
          <w:bCs/>
          <w:spacing w:val="-1"/>
          <w:sz w:val="22"/>
          <w:szCs w:val="22"/>
        </w:rPr>
        <w:t>tiruri</w:t>
      </w:r>
      <w:r w:rsidRPr="00BB290E">
        <w:rPr>
          <w:rFonts w:ascii="Trebuchet MS" w:hAnsi="Trebuchet MS"/>
          <w:bCs/>
          <w:spacing w:val="-2"/>
          <w:sz w:val="22"/>
          <w:szCs w:val="22"/>
        </w:rPr>
        <w:t xml:space="preserve"> </w:t>
      </w:r>
      <w:r w:rsidRPr="00BB290E">
        <w:rPr>
          <w:rFonts w:ascii="Trebuchet MS" w:hAnsi="Trebuchet MS"/>
          <w:bCs/>
          <w:sz w:val="22"/>
          <w:szCs w:val="22"/>
        </w:rPr>
        <w:t>=</w:t>
      </w:r>
      <w:r w:rsidRPr="00BB290E">
        <w:rPr>
          <w:rFonts w:ascii="Trebuchet MS" w:hAnsi="Trebuchet MS"/>
          <w:bCs/>
          <w:spacing w:val="-1"/>
          <w:sz w:val="22"/>
          <w:szCs w:val="22"/>
        </w:rPr>
        <w:t xml:space="preserve"> </w:t>
      </w:r>
      <w:r w:rsidRPr="00BB290E">
        <w:rPr>
          <w:rFonts w:ascii="Trebuchet MS" w:hAnsi="Trebuchet MS"/>
          <w:bCs/>
          <w:sz w:val="22"/>
          <w:szCs w:val="22"/>
        </w:rPr>
        <w:t>5</w:t>
      </w:r>
      <w:r w:rsidRPr="00BB290E">
        <w:rPr>
          <w:rFonts w:ascii="Trebuchet MS" w:hAnsi="Trebuchet MS"/>
          <w:bCs/>
          <w:spacing w:val="-1"/>
          <w:sz w:val="22"/>
          <w:szCs w:val="22"/>
        </w:rPr>
        <w:t>locuri</w:t>
      </w:r>
      <w:r w:rsidRPr="00BB290E">
        <w:rPr>
          <w:rFonts w:ascii="Trebuchet MS" w:hAnsi="Trebuchet MS"/>
          <w:bCs/>
          <w:spacing w:val="25"/>
          <w:sz w:val="22"/>
          <w:szCs w:val="22"/>
        </w:rPr>
        <w:t xml:space="preserve"> </w:t>
      </w:r>
      <w:r w:rsidRPr="00BB290E">
        <w:rPr>
          <w:rFonts w:ascii="Trebuchet MS" w:hAnsi="Trebuchet MS"/>
          <w:bCs/>
          <w:spacing w:val="-1"/>
          <w:sz w:val="22"/>
          <w:szCs w:val="22"/>
        </w:rPr>
        <w:t>Locuri</w:t>
      </w:r>
      <w:r w:rsidRPr="00BB290E">
        <w:rPr>
          <w:rFonts w:ascii="Trebuchet MS" w:hAnsi="Trebuchet MS"/>
          <w:bCs/>
          <w:sz w:val="22"/>
          <w:szCs w:val="22"/>
        </w:rPr>
        <w:t xml:space="preserve"> </w:t>
      </w:r>
      <w:r w:rsidRPr="00BB290E">
        <w:rPr>
          <w:rFonts w:ascii="Trebuchet MS" w:hAnsi="Trebuchet MS"/>
          <w:bCs/>
          <w:spacing w:val="-1"/>
          <w:sz w:val="22"/>
          <w:szCs w:val="22"/>
        </w:rPr>
        <w:t>parcare auto</w:t>
      </w:r>
      <w:r w:rsidRPr="00BB290E">
        <w:rPr>
          <w:rFonts w:ascii="Trebuchet MS" w:hAnsi="Trebuchet MS"/>
          <w:bCs/>
          <w:sz w:val="22"/>
          <w:szCs w:val="22"/>
        </w:rPr>
        <w:t xml:space="preserve"> =28</w:t>
      </w:r>
      <w:r w:rsidRPr="00BB290E">
        <w:rPr>
          <w:rFonts w:ascii="Trebuchet MS" w:hAnsi="Trebuchet MS"/>
          <w:bCs/>
          <w:spacing w:val="-1"/>
          <w:sz w:val="22"/>
          <w:szCs w:val="22"/>
        </w:rPr>
        <w:t>locuri</w:t>
      </w:r>
    </w:p>
    <w:p w14:paraId="017EE5B4" w14:textId="77777777" w:rsidR="000265F0" w:rsidRPr="003F00E8" w:rsidRDefault="000265F0" w:rsidP="003F00E8">
      <w:pPr>
        <w:spacing w:after="0" w:line="240" w:lineRule="auto"/>
        <w:jc w:val="both"/>
        <w:rPr>
          <w:rFonts w:ascii="Trebuchet MS" w:hAnsi="Trebuchet MS"/>
          <w:spacing w:val="-1"/>
        </w:rPr>
      </w:pPr>
    </w:p>
    <w:p w14:paraId="11EE1001" w14:textId="77777777" w:rsidR="007C066A" w:rsidRPr="003F00E8" w:rsidRDefault="007C066A" w:rsidP="003F00E8">
      <w:pPr>
        <w:spacing w:after="0" w:line="240" w:lineRule="auto"/>
        <w:jc w:val="both"/>
        <w:rPr>
          <w:rFonts w:ascii="Trebuchet MS" w:eastAsia="Calibri" w:hAnsi="Trebuchet MS" w:cs="Arial"/>
          <w:b/>
        </w:rPr>
      </w:pPr>
      <w:r w:rsidRPr="003F00E8">
        <w:rPr>
          <w:rFonts w:ascii="Trebuchet MS" w:eastAsia="Calibri" w:hAnsi="Trebuchet MS" w:cs="Arial"/>
          <w:b/>
        </w:rPr>
        <w:t>Utilități:</w:t>
      </w:r>
    </w:p>
    <w:p w14:paraId="40378E7B" w14:textId="73579832" w:rsidR="00B42695" w:rsidRPr="003F00E8" w:rsidRDefault="007C066A" w:rsidP="003F00E8">
      <w:pPr>
        <w:spacing w:after="0" w:line="240" w:lineRule="auto"/>
        <w:jc w:val="both"/>
        <w:rPr>
          <w:rFonts w:ascii="Trebuchet MS" w:hAnsi="Trebuchet MS" w:cs="Arial"/>
        </w:rPr>
      </w:pPr>
      <w:r w:rsidRPr="003F00E8">
        <w:rPr>
          <w:rFonts w:ascii="Trebuchet MS" w:eastAsia="Calibri" w:hAnsi="Trebuchet MS" w:cs="Arial"/>
          <w:b/>
          <w:w w:val="95"/>
          <w:u w:val="single"/>
        </w:rPr>
        <w:t>Alimentarea</w:t>
      </w:r>
      <w:r w:rsidRPr="003F00E8">
        <w:rPr>
          <w:rFonts w:ascii="Trebuchet MS" w:eastAsia="Calibri" w:hAnsi="Trebuchet MS" w:cs="Arial"/>
          <w:b/>
          <w:spacing w:val="-2"/>
          <w:w w:val="95"/>
          <w:u w:val="single"/>
        </w:rPr>
        <w:t xml:space="preserve"> </w:t>
      </w:r>
      <w:r w:rsidRPr="003F00E8">
        <w:rPr>
          <w:rFonts w:ascii="Trebuchet MS" w:eastAsia="Calibri" w:hAnsi="Trebuchet MS" w:cs="Arial"/>
          <w:b/>
          <w:w w:val="95"/>
          <w:u w:val="single"/>
        </w:rPr>
        <w:t>cu</w:t>
      </w:r>
      <w:r w:rsidRPr="003F00E8">
        <w:rPr>
          <w:rFonts w:ascii="Trebuchet MS" w:eastAsia="Calibri" w:hAnsi="Trebuchet MS" w:cs="Arial"/>
          <w:b/>
          <w:spacing w:val="-1"/>
          <w:w w:val="95"/>
          <w:u w:val="single"/>
        </w:rPr>
        <w:t xml:space="preserve"> </w:t>
      </w:r>
      <w:r w:rsidRPr="003F00E8">
        <w:rPr>
          <w:rFonts w:ascii="Trebuchet MS" w:eastAsia="Calibri" w:hAnsi="Trebuchet MS" w:cs="Arial"/>
          <w:b/>
          <w:w w:val="95"/>
          <w:u w:val="single"/>
        </w:rPr>
        <w:t>apă</w:t>
      </w:r>
      <w:r w:rsidR="00B42695" w:rsidRPr="003F00E8">
        <w:rPr>
          <w:rFonts w:ascii="Trebuchet MS" w:eastAsia="Calibri" w:hAnsi="Trebuchet MS" w:cs="Arial"/>
          <w:b/>
          <w:w w:val="95"/>
          <w:u w:val="single"/>
        </w:rPr>
        <w:t xml:space="preserve">: </w:t>
      </w:r>
      <w:r w:rsidR="004259A5" w:rsidRPr="003F00E8">
        <w:rPr>
          <w:rFonts w:ascii="Trebuchet MS" w:hAnsi="Trebuchet MS" w:cs="Arial"/>
        </w:rPr>
        <w:t xml:space="preserve">put forat de mica adancimea </w:t>
      </w:r>
      <w:r w:rsidR="00C06016" w:rsidRPr="003F00E8">
        <w:rPr>
          <w:rFonts w:ascii="Trebuchet MS" w:hAnsi="Trebuchet MS" w:cs="Arial"/>
        </w:rPr>
        <w:t>cu H=</w:t>
      </w:r>
      <w:r w:rsidR="004259A5" w:rsidRPr="003F00E8">
        <w:rPr>
          <w:rFonts w:ascii="Trebuchet MS" w:hAnsi="Trebuchet MS" w:cs="Arial"/>
        </w:rPr>
        <w:t>30 m .</w:t>
      </w:r>
    </w:p>
    <w:p w14:paraId="022814DE" w14:textId="3DF48546" w:rsidR="007C066A" w:rsidRPr="003F00E8" w:rsidRDefault="007C066A" w:rsidP="003F00E8">
      <w:pPr>
        <w:spacing w:after="0" w:line="240" w:lineRule="auto"/>
        <w:jc w:val="both"/>
        <w:rPr>
          <w:rFonts w:ascii="Trebuchet MS" w:eastAsia="Calibri" w:hAnsi="Trebuchet MS" w:cs="Arial"/>
          <w:b/>
          <w:u w:val="single"/>
        </w:rPr>
      </w:pPr>
      <w:r w:rsidRPr="003F00E8">
        <w:rPr>
          <w:rFonts w:ascii="Trebuchet MS" w:eastAsia="Calibri" w:hAnsi="Trebuchet MS" w:cs="Arial"/>
          <w:b/>
          <w:u w:val="single"/>
        </w:rPr>
        <w:t>Evacuarea</w:t>
      </w:r>
      <w:r w:rsidRPr="003F00E8">
        <w:rPr>
          <w:rFonts w:ascii="Trebuchet MS" w:eastAsia="Calibri" w:hAnsi="Trebuchet MS" w:cs="Arial"/>
          <w:b/>
          <w:spacing w:val="-5"/>
          <w:u w:val="single"/>
        </w:rPr>
        <w:t xml:space="preserve"> </w:t>
      </w:r>
      <w:r w:rsidRPr="003F00E8">
        <w:rPr>
          <w:rFonts w:ascii="Trebuchet MS" w:eastAsia="Calibri" w:hAnsi="Trebuchet MS" w:cs="Arial"/>
          <w:b/>
          <w:u w:val="single"/>
        </w:rPr>
        <w:t>apelor</w:t>
      </w:r>
      <w:r w:rsidRPr="003F00E8">
        <w:rPr>
          <w:rFonts w:ascii="Trebuchet MS" w:eastAsia="Calibri" w:hAnsi="Trebuchet MS" w:cs="Arial"/>
          <w:b/>
          <w:spacing w:val="-4"/>
          <w:u w:val="single"/>
        </w:rPr>
        <w:t xml:space="preserve"> </w:t>
      </w:r>
      <w:r w:rsidR="00C06016" w:rsidRPr="003F00E8">
        <w:rPr>
          <w:rFonts w:ascii="Trebuchet MS" w:eastAsia="Calibri" w:hAnsi="Trebuchet MS" w:cs="Arial"/>
          <w:b/>
          <w:u w:val="single"/>
        </w:rPr>
        <w:t xml:space="preserve">uzate </w:t>
      </w:r>
    </w:p>
    <w:p w14:paraId="68A9A50B" w14:textId="36D60D35" w:rsidR="00C06016" w:rsidRPr="003F00E8" w:rsidRDefault="00C06016" w:rsidP="003F00E8">
      <w:pPr>
        <w:spacing w:after="0" w:line="240" w:lineRule="auto"/>
        <w:jc w:val="both"/>
        <w:rPr>
          <w:rFonts w:ascii="Trebuchet MS" w:hAnsi="Trebuchet MS" w:cs="Arial"/>
          <w:lang w:val="it-IT"/>
        </w:rPr>
      </w:pPr>
      <w:r w:rsidRPr="003F00E8">
        <w:rPr>
          <w:rFonts w:ascii="Trebuchet MS" w:hAnsi="Trebuchet MS" w:cs="Arial"/>
          <w:b/>
        </w:rPr>
        <w:t>Apele uzate menajere</w:t>
      </w:r>
      <w:r w:rsidRPr="003F00E8">
        <w:rPr>
          <w:rFonts w:ascii="Trebuchet MS" w:hAnsi="Trebuchet MS" w:cs="Arial"/>
        </w:rPr>
        <w:t xml:space="preserve"> rezultate de la grupurile sanitare, vor fi </w:t>
      </w:r>
      <w:r w:rsidR="00D74D9E">
        <w:rPr>
          <w:rFonts w:ascii="Trebuchet MS" w:hAnsi="Trebuchet MS" w:cs="Arial"/>
        </w:rPr>
        <w:t xml:space="preserve">evacuate </w:t>
      </w:r>
      <w:r w:rsidRPr="003F00E8">
        <w:rPr>
          <w:rFonts w:ascii="Trebuchet MS" w:hAnsi="Trebuchet MS" w:cs="Arial"/>
        </w:rPr>
        <w:t>intr-un bazin vidanjabil</w:t>
      </w:r>
      <w:r w:rsidR="00D74D9E">
        <w:rPr>
          <w:rFonts w:ascii="Trebuchet MS" w:hAnsi="Trebuchet MS" w:cs="Arial"/>
        </w:rPr>
        <w:t>, din beton armat, etans</w:t>
      </w:r>
      <w:r w:rsidRPr="003F00E8">
        <w:rPr>
          <w:rFonts w:ascii="Trebuchet MS" w:hAnsi="Trebuchet MS" w:cs="Arial"/>
        </w:rPr>
        <w:t xml:space="preserve"> cu </w:t>
      </w:r>
      <w:r w:rsidR="00D74D9E">
        <w:rPr>
          <w:rFonts w:ascii="Trebuchet MS" w:hAnsi="Trebuchet MS" w:cs="Arial"/>
        </w:rPr>
        <w:t>V2=</w:t>
      </w:r>
      <w:r w:rsidRPr="003F00E8">
        <w:rPr>
          <w:rFonts w:ascii="Trebuchet MS" w:hAnsi="Trebuchet MS" w:cs="Arial"/>
        </w:rPr>
        <w:t>60 mc</w:t>
      </w:r>
    </w:p>
    <w:p w14:paraId="190E73EC" w14:textId="01624057" w:rsidR="005A3610" w:rsidRDefault="005A3610" w:rsidP="003F00E8">
      <w:pPr>
        <w:spacing w:after="0" w:line="240" w:lineRule="auto"/>
        <w:jc w:val="both"/>
        <w:rPr>
          <w:rFonts w:ascii="Trebuchet MS" w:hAnsi="Trebuchet MS" w:cs="Arial"/>
          <w:lang w:val="it-IT"/>
        </w:rPr>
      </w:pPr>
      <w:r w:rsidRPr="003F00E8">
        <w:rPr>
          <w:rFonts w:ascii="Trebuchet MS" w:hAnsi="Trebuchet MS" w:cs="Arial"/>
          <w:b/>
          <w:lang w:val="it-IT"/>
        </w:rPr>
        <w:t>Apele pluviale</w:t>
      </w:r>
      <w:r w:rsidRPr="003F00E8">
        <w:rPr>
          <w:rFonts w:ascii="Trebuchet MS" w:hAnsi="Trebuchet MS" w:cs="Arial"/>
          <w:lang w:val="it-IT"/>
        </w:rPr>
        <w:t xml:space="preserve"> provenite de pe </w:t>
      </w:r>
      <w:r w:rsidR="002B7CC5" w:rsidRPr="003F00E8">
        <w:rPr>
          <w:rFonts w:ascii="Trebuchet MS" w:hAnsi="Trebuchet MS" w:cs="Arial"/>
          <w:lang w:val="it-IT"/>
        </w:rPr>
        <w:t>platforme</w:t>
      </w:r>
      <w:r w:rsidR="00EF2F81">
        <w:rPr>
          <w:rFonts w:ascii="Trebuchet MS" w:hAnsi="Trebuchet MS" w:cs="Arial"/>
          <w:lang w:val="it-IT"/>
        </w:rPr>
        <w:t>le</w:t>
      </w:r>
      <w:r w:rsidR="002B7CC5" w:rsidRPr="003F00E8">
        <w:rPr>
          <w:rFonts w:ascii="Trebuchet MS" w:hAnsi="Trebuchet MS" w:cs="Arial"/>
          <w:lang w:val="it-IT"/>
        </w:rPr>
        <w:t xml:space="preserve"> betonate </w:t>
      </w:r>
      <w:r w:rsidRPr="003F00E8">
        <w:rPr>
          <w:rFonts w:ascii="Trebuchet MS" w:hAnsi="Trebuchet MS" w:cs="Arial"/>
          <w:lang w:val="it-IT"/>
        </w:rPr>
        <w:t>vor fi trecute prin</w:t>
      </w:r>
      <w:r w:rsidR="00EF2F81">
        <w:rPr>
          <w:rFonts w:ascii="Trebuchet MS" w:hAnsi="Trebuchet MS" w:cs="Arial"/>
          <w:lang w:val="it-IT"/>
        </w:rPr>
        <w:t xml:space="preserve"> doua separatoare</w:t>
      </w:r>
      <w:r w:rsidRPr="003F00E8">
        <w:rPr>
          <w:rFonts w:ascii="Trebuchet MS" w:hAnsi="Trebuchet MS" w:cs="Arial"/>
          <w:lang w:val="it-IT"/>
        </w:rPr>
        <w:t xml:space="preserve"> de hidrocarburi, urmând a fi dirijate către </w:t>
      </w:r>
      <w:r w:rsidR="00105623" w:rsidRPr="003F00E8">
        <w:rPr>
          <w:rFonts w:ascii="Trebuchet MS" w:hAnsi="Trebuchet MS" w:cs="Arial"/>
          <w:lang w:val="it-IT"/>
        </w:rPr>
        <w:t>2 bazine</w:t>
      </w:r>
      <w:r w:rsidRPr="003F00E8">
        <w:rPr>
          <w:rFonts w:ascii="Trebuchet MS" w:hAnsi="Trebuchet MS" w:cs="Arial"/>
          <w:lang w:val="it-IT"/>
        </w:rPr>
        <w:t xml:space="preserve"> de retenție</w:t>
      </w:r>
      <w:r w:rsidR="00200D43">
        <w:rPr>
          <w:rFonts w:ascii="Trebuchet MS" w:hAnsi="Trebuchet MS" w:cs="Arial"/>
          <w:lang w:val="it-IT"/>
        </w:rPr>
        <w:t xml:space="preserve"> V3=V4=225mc,</w:t>
      </w:r>
      <w:r w:rsidRPr="003F00E8">
        <w:rPr>
          <w:rFonts w:ascii="Trebuchet MS" w:hAnsi="Trebuchet MS" w:cs="Arial"/>
          <w:lang w:val="it-IT"/>
        </w:rPr>
        <w:t xml:space="preserve"> utilizate la </w:t>
      </w:r>
      <w:r w:rsidR="00200D43">
        <w:rPr>
          <w:rFonts w:ascii="Trebuchet MS" w:hAnsi="Trebuchet MS" w:cs="Arial"/>
          <w:lang w:val="it-IT"/>
        </w:rPr>
        <w:t>intretinerea spațiilor verzi</w:t>
      </w:r>
      <w:r w:rsidRPr="003F00E8">
        <w:rPr>
          <w:rFonts w:ascii="Trebuchet MS" w:hAnsi="Trebuchet MS" w:cs="Arial"/>
          <w:lang w:val="it-IT"/>
        </w:rPr>
        <w:t>.</w:t>
      </w:r>
    </w:p>
    <w:p w14:paraId="5D07AFBD" w14:textId="6980CB8B" w:rsidR="002237E7" w:rsidRDefault="00200D43" w:rsidP="003F00E8">
      <w:pPr>
        <w:spacing w:after="0" w:line="240" w:lineRule="auto"/>
        <w:jc w:val="both"/>
        <w:rPr>
          <w:rFonts w:ascii="Trebuchet MS" w:eastAsia="Calibri" w:hAnsi="Trebuchet MS" w:cs="Arial"/>
          <w:b/>
          <w:w w:val="95"/>
        </w:rPr>
      </w:pPr>
      <w:r w:rsidRPr="00900BBC">
        <w:rPr>
          <w:rFonts w:ascii="Trebuchet MS" w:eastAsia="Calibri" w:hAnsi="Trebuchet MS" w:cs="Arial"/>
          <w:b/>
          <w:w w:val="95"/>
        </w:rPr>
        <w:t>Apele pluviale de pe acoperisuri vor fi evavcuate in bazinele de retentie</w:t>
      </w:r>
      <w:r w:rsidR="00900BBC" w:rsidRPr="00900BBC">
        <w:rPr>
          <w:rFonts w:ascii="Trebuchet MS" w:eastAsia="Calibri" w:hAnsi="Trebuchet MS" w:cs="Arial"/>
          <w:b/>
          <w:w w:val="95"/>
        </w:rPr>
        <w:t xml:space="preserve"> V3=V4=225mc</w:t>
      </w:r>
      <w:r w:rsidR="00900BBC">
        <w:rPr>
          <w:rFonts w:ascii="Trebuchet MS" w:eastAsia="Calibri" w:hAnsi="Trebuchet MS" w:cs="Arial"/>
          <w:b/>
          <w:w w:val="95"/>
        </w:rPr>
        <w:t>.</w:t>
      </w:r>
    </w:p>
    <w:p w14:paraId="40C53B4D" w14:textId="77777777" w:rsidR="00900BBC" w:rsidRPr="00900BBC" w:rsidRDefault="00900BBC" w:rsidP="003F00E8">
      <w:pPr>
        <w:spacing w:after="0" w:line="240" w:lineRule="auto"/>
        <w:jc w:val="both"/>
        <w:rPr>
          <w:rFonts w:ascii="Trebuchet MS" w:eastAsia="Calibri" w:hAnsi="Trebuchet MS" w:cs="Arial"/>
          <w:b/>
          <w:w w:val="95"/>
        </w:rPr>
      </w:pPr>
    </w:p>
    <w:p w14:paraId="00E1D40A" w14:textId="0A086C79" w:rsidR="007C066A" w:rsidRPr="00C44DF6" w:rsidRDefault="007C066A" w:rsidP="007C066A">
      <w:pPr>
        <w:spacing w:line="360" w:lineRule="auto"/>
        <w:jc w:val="both"/>
        <w:rPr>
          <w:rFonts w:ascii="Trebuchet MS" w:hAnsi="Trebuchet MS" w:cs="Arial"/>
          <w:lang w:val="pt-BR"/>
        </w:rPr>
      </w:pPr>
      <w:r w:rsidRPr="00C44DF6">
        <w:rPr>
          <w:rFonts w:ascii="Trebuchet MS" w:hAnsi="Trebuchet MS" w:cs="Arial"/>
          <w:b/>
          <w:lang w:val="it-IT"/>
        </w:rPr>
        <w:t>1.2. Cumularea cu alte proiecte</w:t>
      </w:r>
      <w:r w:rsidRPr="00C44DF6">
        <w:rPr>
          <w:rFonts w:ascii="Trebuchet MS" w:hAnsi="Trebuchet MS" w:cs="Arial"/>
          <w:lang w:val="it-IT"/>
        </w:rPr>
        <w:t xml:space="preserve">: </w:t>
      </w:r>
      <w:r w:rsidR="008D49A6" w:rsidRPr="00C44DF6">
        <w:rPr>
          <w:rFonts w:ascii="Trebuchet MS" w:hAnsi="Trebuchet MS" w:cs="Arial"/>
          <w:lang w:val="pt-BR"/>
        </w:rPr>
        <w:t>Proiectul c</w:t>
      </w:r>
      <w:r w:rsidR="00105623">
        <w:rPr>
          <w:rFonts w:ascii="Trebuchet MS" w:hAnsi="Trebuchet MS" w:cs="Arial"/>
          <w:lang w:val="pt-BR"/>
        </w:rPr>
        <w:t>ontribuie la dezvoltarea zonei.</w:t>
      </w:r>
    </w:p>
    <w:p w14:paraId="2685323A" w14:textId="132F431B" w:rsidR="00C44DF6" w:rsidRPr="00C44DF6" w:rsidRDefault="007C066A" w:rsidP="007C066A">
      <w:pPr>
        <w:spacing w:line="360" w:lineRule="auto"/>
        <w:jc w:val="both"/>
        <w:rPr>
          <w:rFonts w:ascii="Trebuchet MS" w:hAnsi="Trebuchet MS" w:cs="Arial"/>
          <w:lang w:val="it-IT"/>
        </w:rPr>
      </w:pPr>
      <w:r w:rsidRPr="00C44DF6">
        <w:rPr>
          <w:rFonts w:ascii="Trebuchet MS" w:hAnsi="Trebuchet MS" w:cs="Arial"/>
          <w:b/>
          <w:lang w:val="it-IT"/>
        </w:rPr>
        <w:t>1.3. Utilizarea resurselor naturale</w:t>
      </w:r>
      <w:r w:rsidRPr="00C44DF6">
        <w:rPr>
          <w:rFonts w:ascii="Trebuchet MS" w:hAnsi="Trebuchet MS" w:cs="Arial"/>
          <w:lang w:val="it-IT"/>
        </w:rPr>
        <w:t xml:space="preserve">: </w:t>
      </w:r>
      <w:r w:rsidR="00C44DF6">
        <w:rPr>
          <w:rFonts w:ascii="Trebuchet MS" w:hAnsi="Trebuchet MS" w:cs="Arial"/>
          <w:lang w:val="it-IT"/>
        </w:rPr>
        <w:t>În vederea executării lucrărilor de construcție se folosesc următoarele resurse naturale: nisip, agregate minerale, apă. Perioada construcției nu va implica utilizarea unor volume semnificative de materiale.</w:t>
      </w:r>
    </w:p>
    <w:p w14:paraId="28AAAE17" w14:textId="77777777" w:rsidR="00362278" w:rsidRDefault="007C066A" w:rsidP="00362278">
      <w:pPr>
        <w:autoSpaceDE w:val="0"/>
        <w:autoSpaceDN w:val="0"/>
        <w:adjustRightInd w:val="0"/>
        <w:spacing w:line="360" w:lineRule="auto"/>
        <w:jc w:val="both"/>
        <w:rPr>
          <w:rFonts w:ascii="Trebuchet MS" w:hAnsi="Trebuchet MS" w:cs="Arial"/>
          <w:lang w:val="it-IT"/>
        </w:rPr>
      </w:pPr>
      <w:r w:rsidRPr="00C44DF6">
        <w:rPr>
          <w:rFonts w:ascii="Trebuchet MS" w:hAnsi="Trebuchet MS" w:cs="Arial"/>
          <w:b/>
          <w:lang w:val="it-IT"/>
        </w:rPr>
        <w:t>1.4. Produc</w:t>
      </w:r>
      <w:r w:rsidRPr="00C44DF6">
        <w:rPr>
          <w:rFonts w:ascii="Trebuchet MS" w:hAnsi="Trebuchet MS" w:cs="Arial"/>
          <w:b/>
        </w:rPr>
        <w:t>ț</w:t>
      </w:r>
      <w:r w:rsidRPr="00C44DF6">
        <w:rPr>
          <w:rFonts w:ascii="Trebuchet MS" w:hAnsi="Trebuchet MS" w:cs="Arial"/>
          <w:b/>
          <w:lang w:val="it-IT"/>
        </w:rPr>
        <w:t>ia de deșeuri</w:t>
      </w:r>
      <w:r w:rsidRPr="00C44DF6">
        <w:rPr>
          <w:rFonts w:ascii="Trebuchet MS" w:hAnsi="Trebuchet MS" w:cs="Arial"/>
          <w:lang w:val="it-IT"/>
        </w:rPr>
        <w:t xml:space="preserve">: </w:t>
      </w:r>
    </w:p>
    <w:p w14:paraId="23FA9BE2" w14:textId="36E578E7" w:rsidR="008D49A6" w:rsidRPr="00362278" w:rsidRDefault="008D49A6" w:rsidP="00362278">
      <w:pPr>
        <w:autoSpaceDE w:val="0"/>
        <w:autoSpaceDN w:val="0"/>
        <w:adjustRightInd w:val="0"/>
        <w:spacing w:line="360" w:lineRule="auto"/>
        <w:jc w:val="both"/>
        <w:rPr>
          <w:rFonts w:ascii="Trebuchet MS" w:hAnsi="Trebuchet MS" w:cs="Arial"/>
          <w:lang w:val="it-IT"/>
        </w:rPr>
      </w:pPr>
      <w:r>
        <w:rPr>
          <w:rFonts w:ascii="Trebuchet MS" w:hAnsi="Trebuchet MS" w:cs="Arial"/>
          <w:lang w:val="pt-BR" w:bidi="ro-RO"/>
        </w:rPr>
        <w:t>În etapa de construcție vor rezulta deșeuri de materiale de construcție – nisip, piatră spartă, pământ, materiale plastice, polistiren, deșeuri</w:t>
      </w:r>
      <w:r w:rsidR="00C44DF6">
        <w:rPr>
          <w:rFonts w:ascii="Trebuchet MS" w:hAnsi="Trebuchet MS" w:cs="Arial"/>
          <w:lang w:val="pt-BR" w:bidi="ro-RO"/>
        </w:rPr>
        <w:t xml:space="preserve"> metalice în cantități variabile. Pământul, nisipul, </w:t>
      </w:r>
      <w:r w:rsidR="00C44DF6">
        <w:rPr>
          <w:rFonts w:ascii="Trebuchet MS" w:hAnsi="Trebuchet MS" w:cs="Arial"/>
          <w:lang w:val="pt-BR" w:bidi="ro-RO"/>
        </w:rPr>
        <w:lastRenderedPageBreak/>
        <w:t>piatra spartă vor fi utilizate ca materiale de umplutură; celelalte deșeuri vor fi colectate în containere și eliminate cu societăți autorizate.</w:t>
      </w:r>
    </w:p>
    <w:p w14:paraId="54945719" w14:textId="6D83C634" w:rsidR="00C44DF6" w:rsidRDefault="00C44DF6" w:rsidP="008D49A6">
      <w:pPr>
        <w:autoSpaceDE w:val="0"/>
        <w:autoSpaceDN w:val="0"/>
        <w:adjustRightInd w:val="0"/>
        <w:spacing w:line="360" w:lineRule="auto"/>
        <w:ind w:firstLine="708"/>
        <w:jc w:val="both"/>
        <w:rPr>
          <w:rFonts w:ascii="Trebuchet MS" w:hAnsi="Trebuchet MS" w:cs="Arial"/>
          <w:lang w:val="pt-BR" w:bidi="ro-RO"/>
        </w:rPr>
      </w:pPr>
      <w:r>
        <w:rPr>
          <w:rFonts w:ascii="Trebuchet MS" w:hAnsi="Trebuchet MS" w:cs="Arial"/>
          <w:lang w:val="pt-BR" w:bidi="ro-RO"/>
        </w:rPr>
        <w:t>Deșeurile menajere rezultate pe perioada etapei de construcție și în timpul funcționării obiectivului – c</w:t>
      </w:r>
      <w:r w:rsidR="003F00E8">
        <w:rPr>
          <w:rFonts w:ascii="Trebuchet MS" w:hAnsi="Trebuchet MS" w:cs="Arial"/>
          <w:lang w:val="pt-BR" w:bidi="ro-RO"/>
        </w:rPr>
        <w:t xml:space="preserve">od 20 03 01 – se colectează în pubele </w:t>
      </w:r>
      <w:r>
        <w:rPr>
          <w:rFonts w:ascii="Trebuchet MS" w:hAnsi="Trebuchet MS" w:cs="Arial"/>
          <w:lang w:val="pt-BR" w:bidi="ro-RO"/>
        </w:rPr>
        <w:t>și vor fi transportate de către societăți autorizate.</w:t>
      </w:r>
    </w:p>
    <w:p w14:paraId="5572CA1B" w14:textId="466602EF" w:rsidR="00C44DF6" w:rsidRPr="008D49A6" w:rsidRDefault="00C44DF6" w:rsidP="00105623">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Deșeurile reciclabile – plastic, hârtie, carton, lemn, sticlă, metal, diverse ambalaje etc. se vor colecta în recipiente separate și vor fi predate operatorului economic autorizat sau se vor valorifica la unitățile de profil.</w:t>
      </w:r>
    </w:p>
    <w:p w14:paraId="02839400" w14:textId="432B88DA" w:rsidR="007C066A" w:rsidRDefault="007C066A" w:rsidP="00A40F6A">
      <w:pPr>
        <w:autoSpaceDE w:val="0"/>
        <w:autoSpaceDN w:val="0"/>
        <w:adjustRightInd w:val="0"/>
        <w:spacing w:line="360" w:lineRule="auto"/>
        <w:jc w:val="both"/>
        <w:rPr>
          <w:rFonts w:ascii="Trebuchet MS" w:hAnsi="Trebuchet MS" w:cs="Arial"/>
          <w:lang w:val="it-IT"/>
        </w:rPr>
      </w:pPr>
      <w:r w:rsidRPr="00C44DF6">
        <w:rPr>
          <w:rFonts w:ascii="Trebuchet MS" w:hAnsi="Trebuchet MS" w:cs="Arial"/>
          <w:b/>
          <w:lang w:val="it-IT"/>
        </w:rPr>
        <w:t>1.5. Emisii poluante, zgomot si alte surse de disconfort</w:t>
      </w:r>
      <w:r w:rsidRPr="00C44DF6">
        <w:rPr>
          <w:rFonts w:ascii="Trebuchet MS" w:hAnsi="Trebuchet MS" w:cs="Arial"/>
          <w:lang w:val="it-IT"/>
        </w:rPr>
        <w:t>:</w:t>
      </w:r>
      <w:r w:rsidRPr="007C066A">
        <w:rPr>
          <w:rFonts w:ascii="Trebuchet MS" w:hAnsi="Trebuchet MS" w:cs="Arial"/>
          <w:i/>
          <w:lang w:val="it-IT"/>
        </w:rPr>
        <w:t xml:space="preserve"> </w:t>
      </w:r>
      <w:r w:rsidR="00A40F6A">
        <w:rPr>
          <w:rFonts w:ascii="Trebuchet MS" w:hAnsi="Trebuchet MS" w:cs="Arial"/>
          <w:lang w:val="it-IT"/>
        </w:rPr>
        <w:t>Activitățile din timpul lucrărilor de execuție vor avea un impact nesemnificativ și de scurtă durată asupra factorului de mediu AER.</w:t>
      </w:r>
    </w:p>
    <w:p w14:paraId="782DEF5B" w14:textId="30AAA3B6" w:rsidR="00A40F6A" w:rsidRPr="007C066A" w:rsidRDefault="00A40F6A" w:rsidP="00A40F6A">
      <w:pPr>
        <w:autoSpaceDE w:val="0"/>
        <w:autoSpaceDN w:val="0"/>
        <w:adjustRightInd w:val="0"/>
        <w:spacing w:line="360" w:lineRule="auto"/>
        <w:jc w:val="both"/>
        <w:rPr>
          <w:rFonts w:ascii="Trebuchet MS" w:hAnsi="Trebuchet MS" w:cs="Arial"/>
          <w:lang w:val="it-IT"/>
        </w:rPr>
      </w:pPr>
      <w:r>
        <w:rPr>
          <w:rFonts w:ascii="Trebuchet MS" w:hAnsi="Trebuchet MS" w:cs="Arial"/>
          <w:lang w:val="it-IT"/>
        </w:rPr>
        <w:t>Nu sunt așezări um</w:t>
      </w:r>
      <w:r w:rsidR="00396C9B">
        <w:rPr>
          <w:rFonts w:ascii="Trebuchet MS" w:hAnsi="Trebuchet MS" w:cs="Arial"/>
          <w:lang w:val="it-IT"/>
        </w:rPr>
        <w:t>ane în apropierea obiectivului.</w:t>
      </w:r>
    </w:p>
    <w:p w14:paraId="0CD17DEC" w14:textId="77777777" w:rsidR="007C066A" w:rsidRPr="007C066A" w:rsidRDefault="007C066A" w:rsidP="007C066A">
      <w:pPr>
        <w:pStyle w:val="ListParagraph"/>
        <w:spacing w:after="0" w:line="360" w:lineRule="auto"/>
        <w:ind w:left="0"/>
        <w:rPr>
          <w:rFonts w:ascii="Trebuchet MS" w:hAnsi="Trebuchet MS" w:cs="Arial"/>
          <w:lang w:val="it-IT"/>
        </w:rPr>
      </w:pPr>
      <w:r w:rsidRPr="007C066A">
        <w:rPr>
          <w:rFonts w:ascii="Trebuchet MS" w:hAnsi="Trebuchet MS" w:cs="Arial"/>
          <w:b/>
          <w:lang w:val="it-IT"/>
        </w:rPr>
        <w:t>2.Localizarea proiectului:</w:t>
      </w:r>
    </w:p>
    <w:p w14:paraId="5BD889DF" w14:textId="65493BBF" w:rsidR="007C066A" w:rsidRPr="007C066A" w:rsidRDefault="007C066A" w:rsidP="007C066A">
      <w:pPr>
        <w:autoSpaceDE w:val="0"/>
        <w:autoSpaceDN w:val="0"/>
        <w:adjustRightInd w:val="0"/>
        <w:spacing w:line="360" w:lineRule="auto"/>
        <w:jc w:val="both"/>
        <w:rPr>
          <w:rFonts w:ascii="Trebuchet MS" w:hAnsi="Trebuchet MS" w:cs="Arial"/>
          <w:bCs/>
        </w:rPr>
      </w:pPr>
      <w:r w:rsidRPr="007C066A">
        <w:rPr>
          <w:rFonts w:ascii="Trebuchet MS" w:hAnsi="Trebuchet MS" w:cs="Arial"/>
          <w:bCs/>
        </w:rPr>
        <w:t xml:space="preserve">Terenul este situat în intravilanul </w:t>
      </w:r>
      <w:r w:rsidR="006A099A">
        <w:rPr>
          <w:rFonts w:ascii="Trebuchet MS" w:hAnsi="Trebuchet MS" w:cs="Arial"/>
          <w:bCs/>
        </w:rPr>
        <w:t>orasului Popesti-Leordeni, conform PUZ aprobat pron HCL nr. 54 din 16.06.2011</w:t>
      </w:r>
      <w:r w:rsidR="00A40F6A">
        <w:rPr>
          <w:rFonts w:ascii="Trebuchet MS" w:hAnsi="Trebuchet MS" w:cs="Arial"/>
          <w:bCs/>
        </w:rPr>
        <w:t>.</w:t>
      </w:r>
    </w:p>
    <w:p w14:paraId="1280D79C" w14:textId="2B144866" w:rsidR="00A40F6A" w:rsidRDefault="00A40F6A" w:rsidP="007C066A">
      <w:pPr>
        <w:autoSpaceDE w:val="0"/>
        <w:autoSpaceDN w:val="0"/>
        <w:adjustRightInd w:val="0"/>
        <w:spacing w:line="360" w:lineRule="auto"/>
        <w:jc w:val="both"/>
        <w:rPr>
          <w:rFonts w:ascii="Trebuchet MS" w:hAnsi="Trebuchet MS" w:cs="Arial"/>
          <w:bCs/>
        </w:rPr>
      </w:pPr>
      <w:r>
        <w:rPr>
          <w:rFonts w:ascii="Trebuchet MS" w:hAnsi="Trebuchet MS" w:cs="Arial"/>
          <w:bCs/>
        </w:rPr>
        <w:t>Funcțiunea zonei</w:t>
      </w:r>
      <w:r w:rsidR="006A099A">
        <w:rPr>
          <w:rFonts w:ascii="Trebuchet MS" w:hAnsi="Trebuchet MS" w:cs="Arial"/>
          <w:bCs/>
        </w:rPr>
        <w:t xml:space="preserve"> conform PUZ </w:t>
      </w:r>
      <w:r>
        <w:rPr>
          <w:rFonts w:ascii="Trebuchet MS" w:hAnsi="Trebuchet MS" w:cs="Arial"/>
          <w:bCs/>
        </w:rPr>
        <w:t xml:space="preserve">: </w:t>
      </w:r>
      <w:r w:rsidR="006A099A">
        <w:rPr>
          <w:rFonts w:ascii="Trebuchet MS" w:hAnsi="Trebuchet MS" w:cs="Arial"/>
          <w:bCs/>
        </w:rPr>
        <w:t>terenul este situat în zona:</w:t>
      </w:r>
      <w:r w:rsidR="004D3CA0">
        <w:rPr>
          <w:rFonts w:ascii="Trebuchet MS" w:hAnsi="Trebuchet MS" w:cs="Arial"/>
          <w:bCs/>
        </w:rPr>
        <w:t xml:space="preserve"> servicii publice, depozitare, productie, birouri, anexe si utilitati.</w:t>
      </w:r>
    </w:p>
    <w:p w14:paraId="0C3EEEB6" w14:textId="2AC995B4"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-relativa abundenţă a resurselor naturale din zonă, calitatea şi capacitatea regenerativă a acestora: </w:t>
      </w:r>
      <w:r w:rsidRPr="007C066A">
        <w:rPr>
          <w:rFonts w:ascii="Trebuchet MS" w:hAnsi="Trebuchet MS" w:cs="Arial"/>
          <w:b/>
        </w:rPr>
        <w:t>nu este cazul.</w:t>
      </w:r>
    </w:p>
    <w:p w14:paraId="65586447" w14:textId="77777777" w:rsidR="007C066A" w:rsidRPr="007C066A" w:rsidRDefault="007C066A" w:rsidP="007C066A">
      <w:pPr>
        <w:autoSpaceDE w:val="0"/>
        <w:autoSpaceDN w:val="0"/>
        <w:adjustRightInd w:val="0"/>
        <w:spacing w:line="360" w:lineRule="auto"/>
        <w:rPr>
          <w:rFonts w:ascii="Trebuchet MS" w:hAnsi="Trebuchet MS" w:cs="Arial"/>
        </w:rPr>
      </w:pPr>
      <w:r w:rsidRPr="007C066A">
        <w:rPr>
          <w:rFonts w:ascii="Trebuchet MS" w:hAnsi="Trebuchet MS" w:cs="Arial"/>
        </w:rPr>
        <w:t>-capacitatea de absorbţie a mediului, cu atenţie deosebită pentru:</w:t>
      </w:r>
    </w:p>
    <w:p w14:paraId="0B0BDF6C"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 xml:space="preserve">zonele umede – </w:t>
      </w:r>
      <w:r w:rsidRPr="007C066A">
        <w:rPr>
          <w:rFonts w:ascii="Trebuchet MS" w:hAnsi="Trebuchet MS" w:cs="Arial"/>
          <w:b/>
        </w:rPr>
        <w:t>nu este cazul.</w:t>
      </w:r>
    </w:p>
    <w:p w14:paraId="6186EDBA"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zonele costiere –</w:t>
      </w:r>
      <w:r w:rsidRPr="007C066A">
        <w:rPr>
          <w:rFonts w:ascii="Trebuchet MS" w:hAnsi="Trebuchet MS" w:cs="Arial"/>
          <w:b/>
        </w:rPr>
        <w:t>nu este cazul.</w:t>
      </w:r>
    </w:p>
    <w:p w14:paraId="105ADAF4"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montane şi cele împădurite – </w:t>
      </w:r>
      <w:r w:rsidRPr="007C066A">
        <w:rPr>
          <w:rFonts w:ascii="Trebuchet MS" w:hAnsi="Trebuchet MS" w:cs="Arial"/>
          <w:b/>
        </w:rPr>
        <w:t>nu este cazul.</w:t>
      </w:r>
    </w:p>
    <w:p w14:paraId="088E8914"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proofErr w:type="gramStart"/>
      <w:r w:rsidRPr="007C066A">
        <w:rPr>
          <w:rFonts w:ascii="Trebuchet MS" w:hAnsi="Trebuchet MS" w:cs="Arial"/>
        </w:rPr>
        <w:t>parcurile</w:t>
      </w:r>
      <w:proofErr w:type="gramEnd"/>
      <w:r w:rsidRPr="007C066A">
        <w:rPr>
          <w:rFonts w:ascii="Trebuchet MS" w:hAnsi="Trebuchet MS" w:cs="Arial"/>
        </w:rPr>
        <w:t xml:space="preserve"> şi rezervaţiile naturale – </w:t>
      </w:r>
      <w:r w:rsidRPr="007C066A">
        <w:rPr>
          <w:rFonts w:ascii="Trebuchet MS" w:hAnsi="Trebuchet MS" w:cs="Arial"/>
          <w:b/>
        </w:rPr>
        <w:t>nu este cazul.</w:t>
      </w:r>
    </w:p>
    <w:p w14:paraId="5F2D6DD9"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proofErr w:type="gramStart"/>
      <w:r w:rsidRPr="007C066A">
        <w:rPr>
          <w:rFonts w:ascii="Trebuchet MS" w:hAnsi="Trebuchet MS" w:cs="Arial"/>
        </w:rPr>
        <w:t>ariile</w:t>
      </w:r>
      <w:proofErr w:type="gramEnd"/>
      <w:r w:rsidRPr="007C066A">
        <w:rPr>
          <w:rFonts w:ascii="Trebuchet MS" w:hAnsi="Trebuchet MS" w:cs="Arial"/>
        </w:rPr>
        <w:t xml:space="preserve"> clasificate sau zonele protejate prin legislaţia în vigoare, cum sunt: zone de protecţie a faunei piscicole, bazine piscicole naturale şi bazine piscicole amenajate etc: </w:t>
      </w:r>
      <w:r w:rsidRPr="007C066A">
        <w:rPr>
          <w:rFonts w:ascii="Trebuchet MS" w:hAnsi="Trebuchet MS" w:cs="Arial"/>
          <w:b/>
        </w:rPr>
        <w:t>nu este cazul.</w:t>
      </w:r>
    </w:p>
    <w:p w14:paraId="6CDC16C4" w14:textId="12EA291A" w:rsidR="007C066A" w:rsidRPr="007C066A" w:rsidRDefault="007C066A" w:rsidP="00926B17">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p>
    <w:p w14:paraId="52623D7C"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lastRenderedPageBreak/>
        <w:t xml:space="preserve">ariile în care standardele de calitate a mediului stabilite de legislaţie au fost deja depăşite: </w:t>
      </w:r>
      <w:r w:rsidRPr="007C066A">
        <w:rPr>
          <w:rFonts w:ascii="Trebuchet MS" w:hAnsi="Trebuchet MS" w:cs="Arial"/>
          <w:b/>
        </w:rPr>
        <w:t>nu este cazul</w:t>
      </w:r>
      <w:r w:rsidRPr="007C066A">
        <w:rPr>
          <w:rFonts w:ascii="Trebuchet MS" w:hAnsi="Trebuchet MS" w:cs="Arial"/>
        </w:rPr>
        <w:t>;</w:t>
      </w:r>
    </w:p>
    <w:p w14:paraId="1DDDA7A0"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dens populate: </w:t>
      </w:r>
      <w:r w:rsidRPr="007C066A">
        <w:rPr>
          <w:rFonts w:ascii="Trebuchet MS" w:hAnsi="Trebuchet MS" w:cs="Arial"/>
          <w:b/>
        </w:rPr>
        <w:t>nu este cazul</w:t>
      </w:r>
      <w:r w:rsidRPr="007C066A">
        <w:rPr>
          <w:rFonts w:ascii="Trebuchet MS" w:hAnsi="Trebuchet MS" w:cs="Arial"/>
        </w:rPr>
        <w:t>.</w:t>
      </w:r>
    </w:p>
    <w:p w14:paraId="5B7455FA" w14:textId="373A202B" w:rsid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peisajele cu semnificaţie istorică, culturală şi arheologică: </w:t>
      </w:r>
      <w:r w:rsidR="00926B17">
        <w:rPr>
          <w:rFonts w:ascii="Trebuchet MS" w:hAnsi="Trebuchet MS" w:cs="Arial"/>
          <w:b/>
        </w:rPr>
        <w:t>nu este cazul</w:t>
      </w:r>
      <w:r w:rsidRPr="007C066A">
        <w:rPr>
          <w:rFonts w:ascii="Trebuchet MS" w:hAnsi="Trebuchet MS" w:cs="Arial"/>
          <w:b/>
        </w:rPr>
        <w:t>.</w:t>
      </w:r>
    </w:p>
    <w:p w14:paraId="039CB70B" w14:textId="77777777" w:rsidR="00597432" w:rsidRPr="007C066A" w:rsidRDefault="00597432" w:rsidP="00597432">
      <w:pPr>
        <w:autoSpaceDE w:val="0"/>
        <w:autoSpaceDN w:val="0"/>
        <w:adjustRightInd w:val="0"/>
        <w:spacing w:after="0" w:line="360" w:lineRule="auto"/>
        <w:ind w:left="720"/>
        <w:jc w:val="both"/>
        <w:rPr>
          <w:rFonts w:ascii="Trebuchet MS" w:hAnsi="Trebuchet MS" w:cs="Arial"/>
          <w:b/>
        </w:rPr>
      </w:pPr>
    </w:p>
    <w:p w14:paraId="19134225" w14:textId="77777777" w:rsidR="007C066A" w:rsidRPr="007C066A" w:rsidRDefault="007C066A" w:rsidP="007C066A">
      <w:pPr>
        <w:spacing w:line="360" w:lineRule="auto"/>
        <w:jc w:val="both"/>
        <w:rPr>
          <w:rFonts w:ascii="Trebuchet MS" w:hAnsi="Trebuchet MS" w:cs="Arial"/>
          <w:lang w:val="pt-BR"/>
        </w:rPr>
      </w:pPr>
      <w:r w:rsidRPr="007C066A">
        <w:rPr>
          <w:rFonts w:ascii="Trebuchet MS" w:hAnsi="Trebuchet MS" w:cs="Arial"/>
          <w:b/>
          <w:lang w:val="it-IT"/>
        </w:rPr>
        <w:t>3.Caracteristicile impactului potential:</w:t>
      </w:r>
    </w:p>
    <w:p w14:paraId="12DD559E"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Se iau în considerare efectele semnificative posibile ale proiectelor, în raport cu criteriile stabilite la pct. 1 si 2, cu accent deosebit pe:</w:t>
      </w:r>
    </w:p>
    <w:p w14:paraId="502A4F83"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-extinderea impactului: aria geografică şi numărul persoanelor afectate – </w:t>
      </w:r>
      <w:r w:rsidRPr="007C066A">
        <w:rPr>
          <w:rFonts w:ascii="Trebuchet MS" w:hAnsi="Trebuchet MS" w:cs="Arial"/>
          <w:b/>
        </w:rPr>
        <w:t>nu este cazul.</w:t>
      </w:r>
    </w:p>
    <w:p w14:paraId="02392883"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-natura transfrontalieră a impactului – </w:t>
      </w:r>
      <w:r w:rsidRPr="007C066A">
        <w:rPr>
          <w:rFonts w:ascii="Trebuchet MS" w:hAnsi="Trebuchet MS" w:cs="Arial"/>
          <w:b/>
        </w:rPr>
        <w:t>nu este cazul</w:t>
      </w:r>
      <w:r w:rsidRPr="007C066A">
        <w:rPr>
          <w:rFonts w:ascii="Trebuchet MS" w:hAnsi="Trebuchet MS" w:cs="Arial"/>
        </w:rPr>
        <w:t>;</w:t>
      </w:r>
    </w:p>
    <w:p w14:paraId="65D3EDD9"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-mărimea şi complexitatea impactului – </w:t>
      </w:r>
      <w:r w:rsidRPr="007C066A">
        <w:rPr>
          <w:rFonts w:ascii="Trebuchet MS" w:hAnsi="Trebuchet MS" w:cs="Arial"/>
          <w:b/>
        </w:rPr>
        <w:t>redusă</w:t>
      </w:r>
      <w:r w:rsidRPr="007C066A">
        <w:rPr>
          <w:rFonts w:ascii="Trebuchet MS" w:hAnsi="Trebuchet MS" w:cs="Arial"/>
        </w:rPr>
        <w:t>;</w:t>
      </w:r>
    </w:p>
    <w:p w14:paraId="0E5889E2"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-probabilitatea impactului: </w:t>
      </w:r>
      <w:r w:rsidRPr="007C066A">
        <w:rPr>
          <w:rFonts w:ascii="Trebuchet MS" w:hAnsi="Trebuchet MS" w:cs="Arial"/>
          <w:b/>
        </w:rPr>
        <w:t>redusă</w:t>
      </w:r>
      <w:r w:rsidRPr="007C066A">
        <w:rPr>
          <w:rFonts w:ascii="Trebuchet MS" w:hAnsi="Trebuchet MS" w:cs="Arial"/>
        </w:rPr>
        <w:t>;</w:t>
      </w:r>
    </w:p>
    <w:p w14:paraId="3F417AA6" w14:textId="31B8E4A4"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-durata, frecvenţa şi reversibilitatea impactului: </w:t>
      </w:r>
      <w:r w:rsidRPr="007C066A">
        <w:rPr>
          <w:rFonts w:ascii="Trebuchet MS" w:hAnsi="Trebuchet MS" w:cs="Arial"/>
          <w:b/>
        </w:rPr>
        <w:t>nu este cazul</w:t>
      </w:r>
      <w:r w:rsidRPr="007C066A">
        <w:rPr>
          <w:rFonts w:ascii="Trebuchet MS" w:hAnsi="Trebuchet MS" w:cs="Arial"/>
        </w:rPr>
        <w:t>.</w:t>
      </w:r>
    </w:p>
    <w:p w14:paraId="4E0B0FBD"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b/>
        </w:rPr>
        <w:t>Condiţiile de realizare a proiectului:</w:t>
      </w:r>
    </w:p>
    <w:p w14:paraId="1967B2E9" w14:textId="79CA3F02" w:rsidR="007C066A" w:rsidRPr="00F748D4" w:rsidRDefault="007C066A" w:rsidP="00F748D4">
      <w:pPr>
        <w:autoSpaceDE w:val="0"/>
        <w:autoSpaceDN w:val="0"/>
        <w:adjustRightInd w:val="0"/>
        <w:spacing w:after="0" w:line="360" w:lineRule="auto"/>
        <w:jc w:val="both"/>
        <w:rPr>
          <w:rFonts w:ascii="Trebuchet MS" w:hAnsi="Trebuchet MS" w:cs="Arial"/>
        </w:rPr>
      </w:pPr>
      <w:r w:rsidRPr="00F748D4">
        <w:rPr>
          <w:rFonts w:ascii="Trebuchet MS" w:hAnsi="Trebuchet MS" w:cs="Arial"/>
        </w:rPr>
        <w:t>- I</w:t>
      </w:r>
      <w:r w:rsidRPr="00F748D4">
        <w:rPr>
          <w:rFonts w:ascii="Trebuchet MS" w:hAnsi="Trebuchet MS" w:cs="Arial"/>
          <w:bCs/>
        </w:rPr>
        <w:t>nvestiţia şi organizarea de şantier se vor realiza în condiţiile impuse prin</w:t>
      </w:r>
      <w:r w:rsidR="006150C2" w:rsidRPr="00F748D4">
        <w:rPr>
          <w:rFonts w:ascii="Trebuchet MS" w:hAnsi="Trebuchet MS" w:cs="Arial"/>
          <w:bCs/>
        </w:rPr>
        <w:t xml:space="preserve"> Certificatului de urbanism nr. 329/26967/23.</w:t>
      </w:r>
      <w:r w:rsidR="005A3610" w:rsidRPr="00F748D4">
        <w:rPr>
          <w:rFonts w:ascii="Trebuchet MS" w:hAnsi="Trebuchet MS" w:cs="Arial"/>
          <w:bCs/>
        </w:rPr>
        <w:t>0</w:t>
      </w:r>
      <w:r w:rsidR="006150C2" w:rsidRPr="00F748D4">
        <w:rPr>
          <w:rFonts w:ascii="Trebuchet MS" w:hAnsi="Trebuchet MS" w:cs="Arial"/>
          <w:bCs/>
        </w:rPr>
        <w:t>5.2022</w:t>
      </w:r>
      <w:r w:rsidRPr="00F748D4">
        <w:rPr>
          <w:rFonts w:ascii="Trebuchet MS" w:hAnsi="Trebuchet MS" w:cs="Arial"/>
          <w:bCs/>
        </w:rPr>
        <w:t xml:space="preserve"> eliberat de Primăria </w:t>
      </w:r>
      <w:r w:rsidR="006150C2" w:rsidRPr="00F748D4">
        <w:rPr>
          <w:rFonts w:ascii="Trebuchet MS" w:hAnsi="Trebuchet MS" w:cs="Arial"/>
          <w:bCs/>
        </w:rPr>
        <w:t>Orasului Popesti-Leordeni</w:t>
      </w:r>
      <w:r w:rsidRPr="00F748D4">
        <w:rPr>
          <w:rFonts w:ascii="Trebuchet MS" w:hAnsi="Trebuchet MS" w:cs="Arial"/>
        </w:rPr>
        <w:t>, jud. Ilfov şi prin avizele sau acordurile emise de instituţiile menţionate în acesta;</w:t>
      </w:r>
    </w:p>
    <w:p w14:paraId="5EE03087" w14:textId="39B0B578" w:rsidR="006150C2" w:rsidRPr="00F748D4" w:rsidRDefault="006150C2" w:rsidP="00F748D4">
      <w:pPr>
        <w:autoSpaceDE w:val="0"/>
        <w:autoSpaceDN w:val="0"/>
        <w:adjustRightInd w:val="0"/>
        <w:spacing w:after="0" w:line="360" w:lineRule="auto"/>
        <w:jc w:val="both"/>
        <w:rPr>
          <w:rFonts w:ascii="Trebuchet MS" w:hAnsi="Trebuchet MS" w:cs="Arial"/>
        </w:rPr>
      </w:pPr>
      <w:r w:rsidRPr="00F748D4">
        <w:rPr>
          <w:rFonts w:ascii="Trebuchet MS" w:hAnsi="Trebuchet MS" w:cs="Arial"/>
        </w:rPr>
        <w:t>-Se vor respecta prevederile PUZ-ului aprobat cu HCL nr. 54/16.06.2011.</w:t>
      </w:r>
    </w:p>
    <w:p w14:paraId="5AAF6A0E" w14:textId="77777777" w:rsidR="007C066A" w:rsidRPr="00F748D4" w:rsidRDefault="007C066A" w:rsidP="00F748D4">
      <w:pPr>
        <w:autoSpaceDE w:val="0"/>
        <w:autoSpaceDN w:val="0"/>
        <w:adjustRightInd w:val="0"/>
        <w:spacing w:after="0" w:line="360" w:lineRule="auto"/>
        <w:jc w:val="both"/>
        <w:rPr>
          <w:rFonts w:ascii="Trebuchet MS" w:hAnsi="Trebuchet MS" w:cs="Arial"/>
          <w:color w:val="000000"/>
        </w:rPr>
      </w:pPr>
      <w:r w:rsidRPr="00F748D4">
        <w:rPr>
          <w:rFonts w:ascii="Trebuchet MS" w:hAnsi="Trebuchet MS" w:cs="Arial"/>
          <w:bCs/>
        </w:rPr>
        <w:t>-</w:t>
      </w:r>
      <w:r w:rsidRPr="00F748D4">
        <w:rPr>
          <w:rFonts w:ascii="Trebuchet MS" w:hAnsi="Trebuchet MS" w:cs="Arial"/>
          <w:b/>
          <w:bCs/>
        </w:rPr>
        <w:t xml:space="preserve"> </w:t>
      </w:r>
      <w:r w:rsidRPr="00F748D4">
        <w:rPr>
          <w:rFonts w:ascii="Trebuchet MS" w:hAnsi="Trebuchet MS" w:cs="Arial"/>
          <w:color w:val="000000"/>
        </w:rPr>
        <w:t>Se vor lua măsuri de protecţie antifonică în zona de lucru;</w:t>
      </w:r>
    </w:p>
    <w:p w14:paraId="16847D9F" w14:textId="77777777" w:rsidR="007C066A" w:rsidRPr="00F748D4" w:rsidRDefault="007C066A" w:rsidP="00F748D4">
      <w:pPr>
        <w:spacing w:after="0" w:line="360" w:lineRule="auto"/>
        <w:jc w:val="both"/>
        <w:rPr>
          <w:rFonts w:ascii="Trebuchet MS" w:hAnsi="Trebuchet MS" w:cs="Arial"/>
          <w:color w:val="000000"/>
        </w:rPr>
      </w:pPr>
      <w:r w:rsidRPr="00F748D4">
        <w:rPr>
          <w:rFonts w:ascii="Trebuchet MS" w:hAnsi="Trebuchet MS" w:cs="Arial"/>
          <w:color w:val="000000"/>
        </w:rPr>
        <w:t>- Se vor amplasa panouri de informare a cetăţenilor asupra viitoarelor construcţii şi modificări ale zonei;</w:t>
      </w:r>
    </w:p>
    <w:p w14:paraId="73D3EAC4" w14:textId="77777777" w:rsidR="007C066A" w:rsidRPr="00F748D4" w:rsidRDefault="007C066A" w:rsidP="00F748D4">
      <w:pPr>
        <w:spacing w:after="0" w:line="360" w:lineRule="auto"/>
        <w:jc w:val="both"/>
        <w:rPr>
          <w:rFonts w:ascii="Trebuchet MS" w:hAnsi="Trebuchet MS" w:cs="Arial"/>
          <w:color w:val="000000"/>
        </w:rPr>
      </w:pPr>
      <w:r w:rsidRPr="00F748D4">
        <w:rPr>
          <w:rFonts w:ascii="Trebuchet MS" w:hAnsi="Trebuchet MS" w:cs="Arial"/>
          <w:color w:val="000000"/>
        </w:rPr>
        <w:t>- Se vor lua măsuri pentru diminuarea emisiilor de pulberi din zona şantierului prin umectarea spaţiului de lucru sau acoperirea pe cât posibil a acestuia;</w:t>
      </w:r>
    </w:p>
    <w:p w14:paraId="23E24F46" w14:textId="33E9526C" w:rsidR="007C066A" w:rsidRPr="00F748D4" w:rsidRDefault="007C066A" w:rsidP="00F748D4">
      <w:pPr>
        <w:spacing w:after="0" w:line="360" w:lineRule="auto"/>
        <w:jc w:val="both"/>
        <w:rPr>
          <w:rFonts w:ascii="Trebuchet MS" w:hAnsi="Trebuchet MS" w:cs="Arial"/>
          <w:color w:val="000000"/>
        </w:rPr>
      </w:pPr>
      <w:r w:rsidRPr="00F748D4">
        <w:rPr>
          <w:rFonts w:ascii="Trebuchet MS" w:hAnsi="Trebuchet MS" w:cs="Arial"/>
          <w:b/>
          <w:color w:val="000000"/>
        </w:rPr>
        <w:t xml:space="preserve">- </w:t>
      </w:r>
      <w:r w:rsidRPr="00F748D4">
        <w:rPr>
          <w:rFonts w:ascii="Trebuchet MS" w:hAnsi="Trebuchet MS" w:cs="Arial"/>
          <w:color w:val="000000"/>
        </w:rPr>
        <w:t>Se vor asigura dotările şi condiţiile tehnice necesare pe parcursul desfăşurării activităţii şi se vor lua măsuri corespunzătoare de evitare a riscurilor de incendii, poluare accidentală a apelor, aerului şi solului;</w:t>
      </w:r>
    </w:p>
    <w:p w14:paraId="3C0803D3" w14:textId="77777777" w:rsidR="007C066A" w:rsidRPr="00F748D4" w:rsidRDefault="007C066A" w:rsidP="00F748D4">
      <w:pPr>
        <w:spacing w:after="0" w:line="360" w:lineRule="auto"/>
        <w:jc w:val="both"/>
        <w:rPr>
          <w:rFonts w:ascii="Trebuchet MS" w:hAnsi="Trebuchet MS" w:cs="Arial"/>
          <w:color w:val="000000"/>
        </w:rPr>
      </w:pPr>
      <w:r w:rsidRPr="00F748D4">
        <w:rPr>
          <w:rFonts w:ascii="Trebuchet MS" w:hAnsi="Trebuchet MS" w:cs="Arial"/>
          <w:color w:val="000000"/>
        </w:rPr>
        <w:t>- Se vor utiliza echipamente, utilaje, vehicule în stare optimă de funcționare sau de generație recentă, prevăzute cu sisteme de reținere a poluantilor;</w:t>
      </w:r>
    </w:p>
    <w:p w14:paraId="1A8795DD" w14:textId="53110074" w:rsidR="007C066A" w:rsidRPr="00F748D4" w:rsidRDefault="00487FF7" w:rsidP="00F748D4">
      <w:pPr>
        <w:spacing w:after="0" w:line="360" w:lineRule="auto"/>
        <w:jc w:val="both"/>
        <w:rPr>
          <w:rFonts w:ascii="Trebuchet MS" w:hAnsi="Trebuchet MS" w:cs="Arial"/>
          <w:color w:val="000000"/>
        </w:rPr>
      </w:pPr>
      <w:r w:rsidRPr="00F748D4">
        <w:rPr>
          <w:rFonts w:ascii="Trebuchet MS" w:hAnsi="Trebuchet MS" w:cs="Arial"/>
          <w:color w:val="000000"/>
        </w:rPr>
        <w:t xml:space="preserve">- </w:t>
      </w:r>
      <w:r w:rsidR="007C066A" w:rsidRPr="00F748D4">
        <w:rPr>
          <w:rFonts w:ascii="Trebuchet MS" w:hAnsi="Trebuchet MS" w:cs="Arial"/>
          <w:color w:val="000000"/>
        </w:rPr>
        <w:t>Se va respecta durata de timp stabilită pentru implementarea proiectului.</w:t>
      </w:r>
    </w:p>
    <w:p w14:paraId="5E8CFB73" w14:textId="4CEC0855" w:rsidR="007C066A" w:rsidRPr="00F748D4" w:rsidRDefault="00487FF7" w:rsidP="00F748D4">
      <w:pPr>
        <w:spacing w:after="0" w:line="360" w:lineRule="auto"/>
        <w:jc w:val="both"/>
        <w:rPr>
          <w:rFonts w:ascii="Trebuchet MS" w:hAnsi="Trebuchet MS" w:cs="Arial"/>
          <w:color w:val="000000"/>
        </w:rPr>
      </w:pPr>
      <w:r w:rsidRPr="00F748D4">
        <w:rPr>
          <w:rFonts w:ascii="Trebuchet MS" w:hAnsi="Trebuchet MS" w:cs="Arial"/>
          <w:color w:val="000000"/>
        </w:rPr>
        <w:t xml:space="preserve">- </w:t>
      </w:r>
      <w:r w:rsidR="007C066A" w:rsidRPr="00F748D4">
        <w:rPr>
          <w:rFonts w:ascii="Trebuchet MS" w:hAnsi="Trebuchet MS" w:cs="Arial"/>
          <w:color w:val="000000"/>
        </w:rPr>
        <w:t>Lucrările se vor efectua fără a afecta proprietăţile invecinate;</w:t>
      </w:r>
    </w:p>
    <w:p w14:paraId="61976582" w14:textId="77777777" w:rsidR="007C066A" w:rsidRPr="00F748D4" w:rsidRDefault="007C066A" w:rsidP="00F748D4">
      <w:pPr>
        <w:spacing w:after="0" w:line="360" w:lineRule="auto"/>
        <w:jc w:val="both"/>
        <w:rPr>
          <w:rFonts w:ascii="Trebuchet MS" w:hAnsi="Trebuchet MS" w:cs="Arial"/>
          <w:color w:val="000000"/>
        </w:rPr>
      </w:pPr>
      <w:r w:rsidRPr="00F748D4">
        <w:rPr>
          <w:rFonts w:ascii="Trebuchet MS" w:hAnsi="Trebuchet MS" w:cs="Arial"/>
          <w:color w:val="000000"/>
        </w:rPr>
        <w:t>- In situatia in care se vor semnala disconforturi create vecinatatilor, activitatea va fi sistata pana la remedierea acestora;</w:t>
      </w:r>
    </w:p>
    <w:p w14:paraId="081E1A4D" w14:textId="77777777" w:rsidR="007C066A" w:rsidRPr="00F748D4" w:rsidRDefault="007C066A" w:rsidP="00F748D4">
      <w:pPr>
        <w:spacing w:after="0" w:line="360" w:lineRule="auto"/>
        <w:jc w:val="both"/>
        <w:rPr>
          <w:rFonts w:ascii="Trebuchet MS" w:hAnsi="Trebuchet MS" w:cs="Arial"/>
          <w:color w:val="000000"/>
        </w:rPr>
      </w:pPr>
      <w:r w:rsidRPr="00F748D4">
        <w:rPr>
          <w:rFonts w:ascii="Trebuchet MS" w:hAnsi="Trebuchet MS" w:cs="Arial"/>
          <w:color w:val="000000"/>
        </w:rPr>
        <w:lastRenderedPageBreak/>
        <w:t>- Operatorul are obligatia sa asigure dotari corespunzatoare cu mijloace, structuri, dotari materiale si sisteme de management adecvate in scopul protejarii, la un nivel ridicat, a sanatatii populatiei si a mediului;</w:t>
      </w:r>
    </w:p>
    <w:p w14:paraId="05E3A8EF" w14:textId="089E5E20" w:rsidR="007C066A" w:rsidRPr="00F748D4" w:rsidRDefault="003C47AB" w:rsidP="00F748D4">
      <w:pPr>
        <w:spacing w:after="0" w:line="360" w:lineRule="auto"/>
        <w:jc w:val="both"/>
        <w:rPr>
          <w:rFonts w:ascii="Trebuchet MS" w:hAnsi="Trebuchet MS" w:cs="Arial"/>
          <w:color w:val="000000"/>
        </w:rPr>
      </w:pPr>
      <w:r w:rsidRPr="00F748D4">
        <w:rPr>
          <w:rFonts w:ascii="Trebuchet MS" w:hAnsi="Trebuchet MS" w:cs="Arial"/>
          <w:color w:val="000000"/>
        </w:rPr>
        <w:t>-În caz de poluă</w:t>
      </w:r>
      <w:r w:rsidR="007C066A" w:rsidRPr="00F748D4">
        <w:rPr>
          <w:rFonts w:ascii="Trebuchet MS" w:hAnsi="Trebuchet MS" w:cs="Arial"/>
          <w:color w:val="000000"/>
        </w:rPr>
        <w:t>ri accidentale cu produse petroliere se utilizeaza produse absorbante de tip”biopetroabs”, filtre si lavete absorbante precum si kituri interventie depoluare;</w:t>
      </w:r>
    </w:p>
    <w:p w14:paraId="09D48BB4"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La ieşirea din şantier, se vor curăţa roţile autovehiculelor şi a altor utilaje,  pentru a preveni transferul de moloz în afara amplasamentului pe drumurile publice;</w:t>
      </w:r>
    </w:p>
    <w:p w14:paraId="3A0038AE"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Pe durata organizării de şantier se vor monta panouri de protecţie, lucrările vor fi semnalizate corespunzător, asigurându-se protecţia circulaţiei pietonale şi auto în zonă;</w:t>
      </w:r>
    </w:p>
    <w:p w14:paraId="358B3F35"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14:paraId="3A049F7C" w14:textId="77777777" w:rsidR="007C066A" w:rsidRPr="00F748D4" w:rsidRDefault="007C066A" w:rsidP="00F748D4">
      <w:pPr>
        <w:pStyle w:val="Default"/>
        <w:spacing w:line="360" w:lineRule="auto"/>
        <w:jc w:val="both"/>
        <w:rPr>
          <w:rFonts w:ascii="Trebuchet MS" w:hAnsi="Trebuchet MS"/>
          <w:sz w:val="22"/>
          <w:szCs w:val="22"/>
        </w:rPr>
      </w:pPr>
      <w:r w:rsidRPr="00F748D4">
        <w:rPr>
          <w:rFonts w:ascii="Trebuchet MS" w:hAnsi="Trebuchet MS"/>
          <w:sz w:val="22"/>
          <w:szCs w:val="22"/>
        </w:rPr>
        <w:t xml:space="preserve">- Pe toată durata execuţiei şi funcţionării obiectivului se vor respecta prevederile: </w:t>
      </w:r>
    </w:p>
    <w:p w14:paraId="5E67199C" w14:textId="77777777" w:rsidR="007C066A" w:rsidRPr="00F748D4" w:rsidRDefault="007C066A" w:rsidP="00F748D4">
      <w:pPr>
        <w:pStyle w:val="Default"/>
        <w:numPr>
          <w:ilvl w:val="0"/>
          <w:numId w:val="3"/>
        </w:numPr>
        <w:tabs>
          <w:tab w:val="clear" w:pos="1428"/>
          <w:tab w:val="num" w:pos="900"/>
        </w:tabs>
        <w:spacing w:line="360" w:lineRule="auto"/>
        <w:ind w:left="0" w:firstLine="0"/>
        <w:jc w:val="both"/>
        <w:rPr>
          <w:rFonts w:ascii="Trebuchet MS" w:hAnsi="Trebuchet MS"/>
          <w:sz w:val="22"/>
          <w:szCs w:val="22"/>
        </w:rPr>
      </w:pPr>
      <w:r w:rsidRPr="00F748D4">
        <w:rPr>
          <w:rFonts w:ascii="Trebuchet MS" w:hAnsi="Trebuchet MS"/>
          <w:sz w:val="22"/>
          <w:szCs w:val="22"/>
        </w:rPr>
        <w:t xml:space="preserve">O.U.G. nr.195/2005 privind protecţia mediului aprobată cu modificări de Legea nr.265/2006, cu modificările şi completările ulterioare; </w:t>
      </w:r>
    </w:p>
    <w:p w14:paraId="344E4D0A" w14:textId="2E606158" w:rsidR="007C066A" w:rsidRPr="00F748D4" w:rsidRDefault="007C066A" w:rsidP="00F748D4">
      <w:pPr>
        <w:pStyle w:val="Default"/>
        <w:numPr>
          <w:ilvl w:val="0"/>
          <w:numId w:val="3"/>
        </w:numPr>
        <w:tabs>
          <w:tab w:val="clear" w:pos="1428"/>
          <w:tab w:val="num" w:pos="900"/>
        </w:tabs>
        <w:spacing w:line="360" w:lineRule="auto"/>
        <w:ind w:left="0" w:firstLine="0"/>
        <w:jc w:val="both"/>
        <w:rPr>
          <w:rFonts w:ascii="Trebuchet MS" w:hAnsi="Trebuchet MS"/>
          <w:sz w:val="22"/>
          <w:szCs w:val="22"/>
        </w:rPr>
      </w:pPr>
      <w:r w:rsidRPr="00F748D4">
        <w:rPr>
          <w:rFonts w:ascii="Trebuchet MS" w:hAnsi="Trebuchet MS"/>
          <w:sz w:val="22"/>
          <w:szCs w:val="22"/>
        </w:rPr>
        <w:t>O.U.G. nr. 92/2021 privind regimul de</w:t>
      </w:r>
      <w:r w:rsidRPr="00F748D4">
        <w:rPr>
          <w:rFonts w:ascii="Trebuchet MS" w:hAnsi="Trebuchet MS"/>
          <w:sz w:val="22"/>
          <w:szCs w:val="22"/>
          <w:lang w:val="ro-RO"/>
        </w:rPr>
        <w:t>ş</w:t>
      </w:r>
      <w:r w:rsidRPr="00F748D4">
        <w:rPr>
          <w:rFonts w:ascii="Trebuchet MS" w:hAnsi="Trebuchet MS"/>
          <w:sz w:val="22"/>
          <w:szCs w:val="22"/>
        </w:rPr>
        <w:t>eurilor</w:t>
      </w:r>
      <w:r w:rsidR="00403606" w:rsidRPr="00F748D4">
        <w:rPr>
          <w:rFonts w:ascii="Trebuchet MS" w:hAnsi="Trebuchet MS"/>
          <w:sz w:val="22"/>
          <w:szCs w:val="22"/>
        </w:rPr>
        <w:t xml:space="preserve"> cu modificările și completările ulterioare;</w:t>
      </w:r>
    </w:p>
    <w:p w14:paraId="3AEE4A88" w14:textId="77777777" w:rsidR="007C066A" w:rsidRPr="00F748D4" w:rsidRDefault="007C066A" w:rsidP="00F748D4">
      <w:pPr>
        <w:pStyle w:val="Default"/>
        <w:numPr>
          <w:ilvl w:val="0"/>
          <w:numId w:val="3"/>
        </w:numPr>
        <w:tabs>
          <w:tab w:val="clear" w:pos="1428"/>
          <w:tab w:val="num" w:pos="900"/>
        </w:tabs>
        <w:spacing w:line="360" w:lineRule="auto"/>
        <w:ind w:left="0" w:firstLine="0"/>
        <w:jc w:val="both"/>
        <w:rPr>
          <w:rFonts w:ascii="Trebuchet MS" w:hAnsi="Trebuchet MS"/>
          <w:sz w:val="22"/>
          <w:szCs w:val="22"/>
        </w:rPr>
      </w:pPr>
      <w:r w:rsidRPr="00F748D4">
        <w:rPr>
          <w:rFonts w:ascii="Trebuchet MS" w:hAnsi="Trebuchet MS"/>
          <w:sz w:val="22"/>
          <w:szCs w:val="22"/>
        </w:rPr>
        <w:t xml:space="preserve">Legea nr. 104/2011 privind protecţia atmosferei. </w:t>
      </w:r>
    </w:p>
    <w:p w14:paraId="62AE0B56" w14:textId="77777777" w:rsidR="007C066A" w:rsidRPr="00F748D4" w:rsidRDefault="007C066A" w:rsidP="00F748D4">
      <w:pPr>
        <w:pStyle w:val="Default"/>
        <w:numPr>
          <w:ilvl w:val="0"/>
          <w:numId w:val="3"/>
        </w:numPr>
        <w:tabs>
          <w:tab w:val="clear" w:pos="1428"/>
          <w:tab w:val="num" w:pos="900"/>
        </w:tabs>
        <w:spacing w:line="360" w:lineRule="auto"/>
        <w:ind w:left="0" w:firstLine="0"/>
        <w:jc w:val="both"/>
        <w:rPr>
          <w:rFonts w:ascii="Trebuchet MS" w:hAnsi="Trebuchet MS"/>
          <w:sz w:val="22"/>
          <w:szCs w:val="22"/>
        </w:rPr>
      </w:pPr>
      <w:r w:rsidRPr="00F748D4">
        <w:rPr>
          <w:rFonts w:ascii="Trebuchet MS" w:hAnsi="Trebuchet MS"/>
          <w:sz w:val="22"/>
          <w:szCs w:val="22"/>
          <w:lang w:val="fr-FR"/>
        </w:rPr>
        <w:t>Ordinului nr.119/2014 emis de Ministerul Sănătăţii.</w:t>
      </w:r>
    </w:p>
    <w:p w14:paraId="49F5CA78" w14:textId="2CA2B7BE" w:rsidR="007C066A" w:rsidRPr="00F748D4" w:rsidRDefault="007C066A" w:rsidP="00F748D4">
      <w:pPr>
        <w:numPr>
          <w:ilvl w:val="0"/>
          <w:numId w:val="4"/>
        </w:numPr>
        <w:spacing w:after="0" w:line="360" w:lineRule="auto"/>
        <w:ind w:left="0" w:firstLine="0"/>
        <w:jc w:val="both"/>
        <w:rPr>
          <w:rFonts w:ascii="Trebuchet MS" w:hAnsi="Trebuchet MS" w:cs="Arial"/>
        </w:rPr>
      </w:pPr>
      <w:r w:rsidRPr="00F748D4">
        <w:rPr>
          <w:rFonts w:ascii="Trebuchet MS" w:hAnsi="Trebuchet MS" w:cs="Arial"/>
        </w:rPr>
        <w:t>Ordinului nr. 756/1997 cu privire la factorul de mediu sol.</w:t>
      </w:r>
    </w:p>
    <w:p w14:paraId="75652A78" w14:textId="317358DE" w:rsidR="007C066A" w:rsidRPr="00F748D4" w:rsidRDefault="007C066A" w:rsidP="00F748D4">
      <w:pPr>
        <w:numPr>
          <w:ilvl w:val="0"/>
          <w:numId w:val="4"/>
        </w:numPr>
        <w:spacing w:after="0" w:line="360" w:lineRule="auto"/>
        <w:ind w:left="0" w:firstLine="0"/>
        <w:jc w:val="both"/>
        <w:rPr>
          <w:rFonts w:ascii="Trebuchet MS" w:hAnsi="Trebuchet MS" w:cs="Arial"/>
        </w:rPr>
      </w:pPr>
      <w:r w:rsidRPr="00F748D4">
        <w:rPr>
          <w:rFonts w:ascii="Trebuchet MS" w:hAnsi="Trebuchet MS" w:cs="Arial"/>
        </w:rPr>
        <w:t>Ordinului 1798/2007</w:t>
      </w:r>
      <w:r w:rsidRPr="00F748D4">
        <w:rPr>
          <w:rFonts w:ascii="Trebuchet MS" w:hAnsi="Trebuchet MS"/>
        </w:rPr>
        <w:t xml:space="preserve"> </w:t>
      </w:r>
      <w:r w:rsidRPr="00F748D4">
        <w:rPr>
          <w:rFonts w:ascii="Trebuchet MS" w:hAnsi="Trebuchet MS" w:cs="Arial"/>
        </w:rPr>
        <w:t>pentru aprobarea Procedurii de emitere a autorizaţiei de mediu.</w:t>
      </w:r>
    </w:p>
    <w:p w14:paraId="451B255F" w14:textId="57D2C5A6" w:rsidR="007C066A" w:rsidRPr="00F748D4" w:rsidRDefault="007C066A" w:rsidP="00F748D4">
      <w:pPr>
        <w:numPr>
          <w:ilvl w:val="0"/>
          <w:numId w:val="4"/>
        </w:numPr>
        <w:spacing w:after="0" w:line="360" w:lineRule="auto"/>
        <w:ind w:left="0" w:firstLine="0"/>
        <w:jc w:val="both"/>
        <w:rPr>
          <w:rFonts w:ascii="Trebuchet MS" w:hAnsi="Trebuchet MS" w:cs="Arial"/>
        </w:rPr>
      </w:pPr>
      <w:r w:rsidRPr="00F748D4">
        <w:rPr>
          <w:rFonts w:ascii="Trebuchet MS" w:hAnsi="Trebuchet MS" w:cs="Arial"/>
        </w:rPr>
        <w:t>Legea apelor nr. 107/1996, cu modificările și completările ulterioare;</w:t>
      </w:r>
    </w:p>
    <w:p w14:paraId="3D757704" w14:textId="77777777" w:rsidR="007C066A" w:rsidRDefault="007C066A" w:rsidP="00F748D4">
      <w:pPr>
        <w:spacing w:after="0" w:line="360" w:lineRule="auto"/>
        <w:jc w:val="both"/>
        <w:rPr>
          <w:rFonts w:ascii="Trebuchet MS" w:hAnsi="Trebuchet MS" w:cs="Arial"/>
        </w:rPr>
      </w:pPr>
      <w:r w:rsidRPr="00F748D4">
        <w:rPr>
          <w:rFonts w:ascii="Trebuchet MS" w:hAnsi="Trebuchet MS" w:cs="Arial"/>
        </w:rPr>
        <w:t>- Se vor respecta prevederile Legii nr. 61/1991, modificata, privind sanctionarea faptelor de incalcare a unor norme de convietuire sociala, a ordinii si linistii publice;</w:t>
      </w:r>
    </w:p>
    <w:p w14:paraId="28557BB6" w14:textId="39CD077E" w:rsidR="004F2540" w:rsidRPr="00F748D4" w:rsidRDefault="004F2540" w:rsidP="00F748D4">
      <w:pPr>
        <w:spacing w:after="0" w:line="360" w:lineRule="auto"/>
        <w:jc w:val="both"/>
        <w:rPr>
          <w:rFonts w:ascii="Trebuchet MS" w:hAnsi="Trebuchet MS" w:cs="Arial"/>
        </w:rPr>
      </w:pPr>
      <w:r>
        <w:rPr>
          <w:rFonts w:ascii="Trebuchet MS" w:hAnsi="Trebuchet MS" w:cs="Arial"/>
        </w:rPr>
        <w:t xml:space="preserve">- Se vor respecta prevederile </w:t>
      </w:r>
      <w:r w:rsidRPr="005D1365">
        <w:rPr>
          <w:rFonts w:ascii="Trebuchet MS" w:hAnsi="Trebuchet MS"/>
          <w:color w:val="000000" w:themeColor="text1"/>
          <w:spacing w:val="-1"/>
        </w:rPr>
        <w:t>Legii nr. 278/2013 privind emisiile industriale</w:t>
      </w:r>
    </w:p>
    <w:p w14:paraId="5E63B58F" w14:textId="77777777" w:rsidR="007C066A" w:rsidRPr="00F748D4" w:rsidRDefault="007C066A" w:rsidP="00F748D4">
      <w:pPr>
        <w:pStyle w:val="ListParagraph"/>
        <w:spacing w:after="0" w:line="360" w:lineRule="auto"/>
        <w:ind w:left="0"/>
        <w:jc w:val="both"/>
        <w:rPr>
          <w:rFonts w:ascii="Trebuchet MS" w:hAnsi="Trebuchet MS" w:cs="Arial"/>
        </w:rPr>
      </w:pPr>
      <w:r w:rsidRPr="00F748D4">
        <w:rPr>
          <w:rFonts w:ascii="Trebuchet MS" w:hAnsi="Trebuchet MS" w:cs="Arial"/>
          <w:lang w:val="ro-RO"/>
        </w:rPr>
        <w:t xml:space="preserve">- </w:t>
      </w:r>
      <w:r w:rsidRPr="00F748D4">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32391860"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xml:space="preserve">- Se vor respecta prevederile Regulamentului General de Urbanism aprobat prin H.G. nr. 525/1996 în ceea ce priveste construcțiile, parcările și necesarul de spațiu verde; </w:t>
      </w:r>
    </w:p>
    <w:p w14:paraId="5368E427"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Se va respecta legislația de urbanism în vigoare;</w:t>
      </w:r>
    </w:p>
    <w:p w14:paraId="645CBE5C" w14:textId="1B9EFB9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54FFCC8D"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lastRenderedPageBreak/>
        <w:t>- Se va asigura salubrizarea zonei și mentinerea curateniei pe traseul drumurilor de acces, pe toată perioada;</w:t>
      </w:r>
    </w:p>
    <w:p w14:paraId="74572419"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14:paraId="4E10BBFB" w14:textId="056AB58E"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Pentru evitarea poluării accidentale cu materiale periculoase (scurgeri accidentale de combustibili, de ulei de motor), reparatiile mijloaceor de transport/utilajelor se vor executa doar la societati autorizate;</w:t>
      </w:r>
    </w:p>
    <w:p w14:paraId="1081469D" w14:textId="5B50C50C" w:rsidR="00CF71FC" w:rsidRPr="00F748D4" w:rsidRDefault="00186113" w:rsidP="00F748D4">
      <w:pPr>
        <w:keepNext/>
        <w:spacing w:after="0" w:line="360" w:lineRule="auto"/>
        <w:jc w:val="both"/>
        <w:rPr>
          <w:rFonts w:ascii="Trebuchet MS" w:hAnsi="Trebuchet MS" w:cs="Arial"/>
          <w:lang w:val="pt-BR" w:eastAsia="x-none"/>
        </w:rPr>
      </w:pPr>
      <w:r>
        <w:rPr>
          <w:rFonts w:ascii="Trebuchet MS" w:hAnsi="Trebuchet MS" w:cs="Arial"/>
          <w:lang w:eastAsia="x-none"/>
        </w:rPr>
        <w:t xml:space="preserve">-  </w:t>
      </w:r>
      <w:r w:rsidR="00CF71FC" w:rsidRPr="00F748D4">
        <w:rPr>
          <w:rFonts w:ascii="Trebuchet MS" w:hAnsi="Trebuchet MS" w:cs="Arial"/>
          <w:lang w:eastAsia="x-none"/>
        </w:rPr>
        <w:t>Indicatorii de calitate ai apelor uzate menajere evacuate prin vidanjare nu vor depăși valorile maxime impuse prin H.G. 188/2002, NTPA 002/2002,</w:t>
      </w:r>
      <w:r w:rsidR="00CF71FC" w:rsidRPr="00F748D4">
        <w:rPr>
          <w:rFonts w:ascii="Trebuchet MS" w:hAnsi="Trebuchet MS" w:cs="Arial"/>
          <w:lang w:val="pt-BR" w:eastAsia="x-none"/>
        </w:rPr>
        <w:t xml:space="preserve"> modificat si completat de H.G. nr. 352/2005.</w:t>
      </w:r>
    </w:p>
    <w:p w14:paraId="4A7E9C5F" w14:textId="129BE07D" w:rsidR="00CF71FC" w:rsidRDefault="00186113" w:rsidP="00F748D4">
      <w:pPr>
        <w:spacing w:after="0" w:line="360" w:lineRule="auto"/>
        <w:jc w:val="both"/>
        <w:rPr>
          <w:rFonts w:ascii="Trebuchet MS" w:hAnsi="Trebuchet MS" w:cs="Arial"/>
        </w:rPr>
      </w:pPr>
      <w:r>
        <w:rPr>
          <w:rFonts w:ascii="Trebuchet MS" w:hAnsi="Trebuchet MS" w:cs="Arial"/>
        </w:rPr>
        <w:t xml:space="preserve">- </w:t>
      </w:r>
      <w:r w:rsidR="00CF71FC" w:rsidRPr="00F748D4">
        <w:rPr>
          <w:rFonts w:ascii="Trebuchet MS" w:hAnsi="Trebuchet MS" w:cs="Arial"/>
        </w:rPr>
        <w:t xml:space="preserve"> Indicatorii</w:t>
      </w:r>
      <w:r w:rsidR="002F6B2D">
        <w:rPr>
          <w:rFonts w:ascii="Trebuchet MS" w:hAnsi="Trebuchet MS" w:cs="Arial"/>
        </w:rPr>
        <w:t xml:space="preserve"> de calitate ai apelor pluviale </w:t>
      </w:r>
      <w:r w:rsidR="00CF71FC" w:rsidRPr="00F748D4">
        <w:rPr>
          <w:rFonts w:ascii="Trebuchet MS" w:hAnsi="Trebuchet MS" w:cs="Arial"/>
        </w:rPr>
        <w:t>evacuate se vor incadra in limitele impuse de H.G. nr. 188/2002 - Anexa 3 – Normativul NTPA - 001/2002, modificata si completata de H.G. nr. 352/2005</w:t>
      </w:r>
      <w:r w:rsidR="002F6B2D">
        <w:rPr>
          <w:rFonts w:ascii="Trebuchet MS" w:hAnsi="Trebuchet MS" w:cs="Arial"/>
        </w:rPr>
        <w:t>.</w:t>
      </w:r>
    </w:p>
    <w:p w14:paraId="6BE6DC3C" w14:textId="7B681548" w:rsidR="002F6B2D" w:rsidRPr="00F748D4" w:rsidRDefault="002F6B2D" w:rsidP="00F748D4">
      <w:pPr>
        <w:spacing w:after="0" w:line="360" w:lineRule="auto"/>
        <w:jc w:val="both"/>
        <w:rPr>
          <w:rFonts w:ascii="Trebuchet MS" w:hAnsi="Trebuchet MS" w:cs="Arial"/>
        </w:rPr>
      </w:pPr>
      <w:r>
        <w:rPr>
          <w:rFonts w:ascii="Trebuchet MS" w:hAnsi="Trebuchet MS" w:cs="Arial"/>
        </w:rPr>
        <w:t>- Se va adresa Primariei Popesti-Leordeni in vederea inregistrarii bazinului vidanjabil in registrul de evidenta a sistemelor</w:t>
      </w:r>
      <w:r w:rsidR="004F2540">
        <w:rPr>
          <w:rFonts w:ascii="Trebuchet MS" w:hAnsi="Trebuchet MS" w:cs="Arial"/>
        </w:rPr>
        <w:t xml:space="preserve"> individuale adecvate, conform prevederilor HG nr. 714/2022.</w:t>
      </w:r>
    </w:p>
    <w:p w14:paraId="25A8AC1C" w14:textId="328AE3D3" w:rsidR="00CF71FC" w:rsidRPr="00F748D4" w:rsidRDefault="00186113" w:rsidP="00186113">
      <w:pPr>
        <w:pStyle w:val="Default"/>
        <w:spacing w:line="360" w:lineRule="auto"/>
        <w:jc w:val="both"/>
        <w:rPr>
          <w:rFonts w:ascii="Trebuchet MS" w:hAnsi="Trebuchet MS"/>
          <w:sz w:val="22"/>
          <w:szCs w:val="22"/>
        </w:rPr>
      </w:pPr>
      <w:r>
        <w:rPr>
          <w:rFonts w:ascii="Trebuchet MS" w:hAnsi="Trebuchet MS"/>
          <w:sz w:val="22"/>
          <w:szCs w:val="22"/>
          <w:lang w:val="ro-RO"/>
        </w:rPr>
        <w:t xml:space="preserve">- </w:t>
      </w:r>
      <w:r w:rsidR="00F748D4" w:rsidRPr="00F748D4">
        <w:rPr>
          <w:rFonts w:ascii="Trebuchet MS" w:hAnsi="Trebuchet MS"/>
          <w:sz w:val="22"/>
          <w:szCs w:val="22"/>
          <w:lang w:val="ro-RO"/>
        </w:rPr>
        <w:t>Se vor obtine si se vor respecta actele de reglementare emise de A.N. ”Apele Române” Administrația Bazinală de Apă Argeș-Vedea;</w:t>
      </w:r>
      <w:r w:rsidR="00F748D4" w:rsidRPr="00F748D4">
        <w:rPr>
          <w:rFonts w:ascii="Trebuchet MS" w:hAnsi="Trebuchet MS"/>
          <w:sz w:val="22"/>
          <w:szCs w:val="22"/>
          <w:lang w:val="it-IT"/>
        </w:rPr>
        <w:t xml:space="preserve"> In cazul în care ca soluțiile din avizul emis de Apele Române, nu corespund cu soluțiile prevazute în prezentul act emis de către APM ILFOV, atunci titularul are obligația de a solicita revizuirea prezentului act de reglementare;</w:t>
      </w:r>
    </w:p>
    <w:p w14:paraId="69C3B35E" w14:textId="42B773D1" w:rsidR="00487FF7" w:rsidRPr="00F748D4" w:rsidRDefault="00487FF7" w:rsidP="00F748D4">
      <w:pPr>
        <w:spacing w:after="0" w:line="360" w:lineRule="auto"/>
        <w:jc w:val="both"/>
        <w:rPr>
          <w:rFonts w:ascii="Trebuchet MS" w:hAnsi="Trebuchet MS" w:cs="Arial"/>
          <w:i/>
        </w:rPr>
      </w:pPr>
      <w:r w:rsidRPr="00F748D4">
        <w:rPr>
          <w:rFonts w:ascii="Trebuchet MS" w:hAnsi="Trebuchet MS" w:cs="Arial"/>
          <w:i/>
        </w:rPr>
        <w:t xml:space="preserve">- La punerea </w:t>
      </w:r>
      <w:r w:rsidRPr="00F748D4">
        <w:rPr>
          <w:rFonts w:ascii="Arial" w:hAnsi="Arial" w:cs="Arial"/>
          <w:i/>
        </w:rPr>
        <w:t>ȋ</w:t>
      </w:r>
      <w:r w:rsidRPr="00F748D4">
        <w:rPr>
          <w:rFonts w:ascii="Trebuchet MS" w:hAnsi="Trebuchet MS" w:cs="Arial"/>
          <w:i/>
        </w:rPr>
        <w:t xml:space="preserve">n funcţiune a obiectivului se va solicita la APM Ilfov obţinerea autorizaţiei de mediu, in conformitate cu Ord. MMDD nr. 1798/2007 pentru aprobarea procedurii de emiterii a autorizaţiei de mediu, cu modificările şi completările ulterioare;   </w:t>
      </w:r>
    </w:p>
    <w:p w14:paraId="1F6ECEB1" w14:textId="1DE95081" w:rsidR="00487FF7" w:rsidRPr="00F748D4" w:rsidRDefault="00487FF7" w:rsidP="00F748D4">
      <w:pPr>
        <w:spacing w:after="0" w:line="360" w:lineRule="auto"/>
        <w:jc w:val="both"/>
        <w:rPr>
          <w:rFonts w:ascii="Trebuchet MS" w:hAnsi="Trebuchet MS" w:cs="Arial"/>
          <w:i/>
        </w:rPr>
      </w:pPr>
      <w:r w:rsidRPr="00F748D4">
        <w:rPr>
          <w:rFonts w:ascii="Trebuchet MS" w:hAnsi="Trebuchet MS" w:cs="Arial"/>
          <w:i/>
        </w:rPr>
        <w:t>- Activitatea se va putea desfășura numai cu respectarea reglementărilor stabilite conform planurilor urbanistice aflate în vigoare, cu privire la funcțiunea zonei, aprobate conform legii;</w:t>
      </w:r>
    </w:p>
    <w:p w14:paraId="73CE5D47" w14:textId="13C65628" w:rsidR="00487FF7" w:rsidRPr="00F748D4" w:rsidRDefault="00487FF7" w:rsidP="00F748D4">
      <w:pPr>
        <w:spacing w:after="0" w:line="360" w:lineRule="auto"/>
        <w:jc w:val="both"/>
        <w:rPr>
          <w:rFonts w:ascii="Trebuchet MS" w:hAnsi="Trebuchet MS" w:cs="Arial"/>
          <w:i/>
        </w:rPr>
      </w:pPr>
      <w:r w:rsidRPr="00F748D4">
        <w:rPr>
          <w:rFonts w:ascii="Trebuchet MS" w:hAnsi="Trebuchet MS" w:cs="Arial"/>
          <w:i/>
        </w:rPr>
        <w:t>-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14:paraId="12E302A7" w14:textId="7FA87916" w:rsidR="00487FF7" w:rsidRPr="00F748D4" w:rsidRDefault="00877EE3" w:rsidP="00F748D4">
      <w:pPr>
        <w:spacing w:after="0" w:line="360" w:lineRule="auto"/>
        <w:jc w:val="both"/>
        <w:rPr>
          <w:rFonts w:ascii="Trebuchet MS" w:hAnsi="Trebuchet MS" w:cs="Arial"/>
          <w:i/>
        </w:rPr>
      </w:pPr>
      <w:r>
        <w:rPr>
          <w:rFonts w:ascii="Trebuchet MS" w:hAnsi="Trebuchet MS" w:cs="Arial"/>
          <w:i/>
        </w:rPr>
        <w:t xml:space="preserve">- </w:t>
      </w:r>
      <w:bookmarkStart w:id="0" w:name="_GoBack"/>
      <w:bookmarkEnd w:id="0"/>
      <w:r w:rsidR="00487FF7" w:rsidRPr="00F748D4">
        <w:rPr>
          <w:rFonts w:ascii="Trebuchet MS" w:hAnsi="Trebuchet MS" w:cs="Arial"/>
          <w:i/>
        </w:rPr>
        <w:t>In situatia in care se vor semnala disconforturi create vecinatatilor, activitatea va fi sistata pana la remedierea acestora.</w:t>
      </w:r>
    </w:p>
    <w:p w14:paraId="73087169" w14:textId="1A59871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În vederea menținerii calității aerului, în parametri optimi, în zona amplasamentului, se vor respecta următoarele conditii:</w:t>
      </w:r>
    </w:p>
    <w:p w14:paraId="25F3B232" w14:textId="77777777" w:rsidR="007C066A" w:rsidRPr="00F748D4" w:rsidRDefault="007C066A" w:rsidP="00F748D4">
      <w:pPr>
        <w:numPr>
          <w:ilvl w:val="0"/>
          <w:numId w:val="5"/>
        </w:numPr>
        <w:spacing w:after="0" w:line="360" w:lineRule="auto"/>
        <w:ind w:left="0" w:firstLine="0"/>
        <w:jc w:val="both"/>
        <w:rPr>
          <w:rFonts w:ascii="Trebuchet MS" w:hAnsi="Trebuchet MS" w:cs="Arial"/>
        </w:rPr>
      </w:pPr>
      <w:r w:rsidRPr="00F748D4">
        <w:rPr>
          <w:rFonts w:ascii="Trebuchet MS" w:hAnsi="Trebuchet MS" w:cs="Arial"/>
        </w:rPr>
        <w:t>utilizarea apei, pentru suprimarea prafului în cantitățile, frecvența și proporțiile necesare, în zona de lucru, la sfarșitul fiecarei săptămâni de lucru, dacă nu se vor desfășura operațiuni active mai mult de două zile consecutiv;</w:t>
      </w:r>
    </w:p>
    <w:p w14:paraId="1107F51E" w14:textId="77777777" w:rsidR="007C066A" w:rsidRPr="00F748D4" w:rsidRDefault="007C066A" w:rsidP="00F748D4">
      <w:pPr>
        <w:numPr>
          <w:ilvl w:val="0"/>
          <w:numId w:val="5"/>
        </w:numPr>
        <w:spacing w:after="0" w:line="360" w:lineRule="auto"/>
        <w:ind w:left="0" w:firstLine="0"/>
        <w:jc w:val="both"/>
        <w:rPr>
          <w:rFonts w:ascii="Trebuchet MS" w:hAnsi="Trebuchet MS" w:cs="Arial"/>
        </w:rPr>
      </w:pPr>
      <w:r w:rsidRPr="00F748D4">
        <w:rPr>
          <w:rFonts w:ascii="Trebuchet MS" w:hAnsi="Trebuchet MS" w:cs="Arial"/>
        </w:rPr>
        <w:t>minimizarea activităților generatoare de praf (tăiere, spargerea betonului, etc.);</w:t>
      </w:r>
    </w:p>
    <w:p w14:paraId="79534847"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Oprirea motoarelor tuturor vehiculelor aflate în stationare, în zona șantierului;</w:t>
      </w:r>
    </w:p>
    <w:p w14:paraId="0B08B778"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lastRenderedPageBreak/>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68732AD1"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Transportul materialelor și transportul utilajelor grele se va realiza pe traseele stabilite, astfel încat sa nu creeze disconfort locuitorilor din zonă;</w:t>
      </w:r>
    </w:p>
    <w:p w14:paraId="253E84EB"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xml:space="preserve">- Organizarea de șantier va respecta obligatoriu măsurile specifice pentru reducerea şi/sau eliminarea efectelor generate de acestea asupra sănătăţii umane și mediului înconjurător; </w:t>
      </w:r>
    </w:p>
    <w:p w14:paraId="6A7E01E9"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7F1C3FFA" w14:textId="77777777" w:rsidR="007C066A" w:rsidRPr="00F748D4" w:rsidRDefault="007C066A" w:rsidP="00F748D4">
      <w:pPr>
        <w:spacing w:after="0" w:line="360" w:lineRule="auto"/>
        <w:jc w:val="both"/>
        <w:rPr>
          <w:rFonts w:ascii="Trebuchet MS" w:hAnsi="Trebuchet MS" w:cs="Arial"/>
          <w:b/>
        </w:rPr>
      </w:pPr>
      <w:r w:rsidRPr="00F748D4">
        <w:rPr>
          <w:rFonts w:ascii="Trebuchet MS" w:hAnsi="Trebuchet MS" w:cs="Arial"/>
        </w:rPr>
        <w:t xml:space="preserve">       </w:t>
      </w:r>
      <w:r w:rsidRPr="00F748D4">
        <w:rPr>
          <w:rFonts w:ascii="Trebuchet MS" w:hAnsi="Trebuchet MS" w:cs="Arial"/>
          <w:b/>
        </w:rPr>
        <w:t>Conform prevederilor Legii nr. 292/2018:</w:t>
      </w:r>
    </w:p>
    <w:p w14:paraId="79CF4F14"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2119BCCF"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 anexa 5, art. 43 alin. (4) procesul - verbal intocmit in situatia prevazută la alin. (3) se anexează si face parte integranta din procesul - verbal de receptie la terminarea lucrărilor.</w:t>
      </w:r>
    </w:p>
    <w:p w14:paraId="736D257E"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Prezentul act nu exonerează de răspundere titularul, proiectantul şi/sau constructorul în cazul producerii unor accidente în timpul execuției lucrărilor sau exploatării acestora.</w:t>
      </w:r>
    </w:p>
    <w:p w14:paraId="3D4439E0"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Nerespectarea prevederilor prezentei decizii a A.P.M. Ilfov, se sancționează conform prevederilor legale în vigoare.</w:t>
      </w:r>
    </w:p>
    <w:p w14:paraId="7D6D1DD0"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w:t>
      </w:r>
      <w:r w:rsidRPr="00F748D4">
        <w:rPr>
          <w:rFonts w:ascii="Trebuchet MS" w:hAnsi="Trebuchet MS" w:cs="Arial"/>
        </w:rPr>
        <w:tab/>
        <w:t>Proiectul propus nu necesită parcurgerea celorlalte etape ale procesului de evaluare a impactului asupra mediului de evaluare adecvată și de evaluare asupra corpurilor de apă.</w:t>
      </w:r>
    </w:p>
    <w:p w14:paraId="5E1DB3CA"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 xml:space="preserve">           Proiectul deciziei etapei de încadrare a fost afişat pe site-ul http://apmif.anpm.ro. </w:t>
      </w:r>
    </w:p>
    <w:p w14:paraId="348736B5"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24A8DED" w14:textId="77777777" w:rsidR="007C066A" w:rsidRPr="00F748D4" w:rsidRDefault="007C066A" w:rsidP="00F748D4">
      <w:pPr>
        <w:spacing w:after="0" w:line="360" w:lineRule="auto"/>
        <w:jc w:val="both"/>
        <w:rPr>
          <w:rFonts w:ascii="Trebuchet MS" w:hAnsi="Trebuchet MS" w:cs="Arial"/>
        </w:rPr>
      </w:pPr>
      <w:r w:rsidRPr="00F748D4">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4133A493" w14:textId="77777777" w:rsidR="007C066A" w:rsidRPr="00F748D4" w:rsidRDefault="007C066A" w:rsidP="00F748D4">
      <w:pPr>
        <w:spacing w:after="0" w:line="360" w:lineRule="auto"/>
        <w:jc w:val="both"/>
        <w:rPr>
          <w:rFonts w:ascii="Trebuchet MS" w:hAnsi="Trebuchet MS" w:cs="Arial"/>
          <w:lang w:eastAsia="ro-RO"/>
        </w:rPr>
      </w:pPr>
      <w:r w:rsidRPr="00F748D4">
        <w:rPr>
          <w:rFonts w:ascii="Trebuchet MS" w:hAnsi="Trebuchet MS" w:cs="Arial"/>
          <w:lang w:eastAsia="ro-RO"/>
        </w:rPr>
        <w:t xml:space="preserve">Orice persoană care face parte din publicul interesat și care se consideră vătămată într-un drept al său ori într-un interes legitim se poate adresa instanței de contencios administrativ competente </w:t>
      </w:r>
      <w:r w:rsidRPr="00F748D4">
        <w:rPr>
          <w:rFonts w:ascii="Trebuchet MS" w:hAnsi="Trebuchet MS" w:cs="Arial"/>
          <w:lang w:eastAsia="ro-RO"/>
        </w:rPr>
        <w:lastRenderedPageBreak/>
        <w:t>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F748D4">
          <w:rPr>
            <w:rFonts w:ascii="Trebuchet MS" w:hAnsi="Trebuchet MS" w:cs="Arial"/>
            <w:u w:val="single"/>
            <w:lang w:eastAsia="ro-RO"/>
          </w:rPr>
          <w:t>nr. 554/2004</w:t>
        </w:r>
      </w:hyperlink>
      <w:r w:rsidRPr="00F748D4">
        <w:rPr>
          <w:rFonts w:ascii="Trebuchet MS" w:hAnsi="Trebuchet MS" w:cs="Arial"/>
          <w:lang w:eastAsia="ro-RO"/>
        </w:rPr>
        <w:t>, cu modificările și completările ulterioare.</w:t>
      </w:r>
    </w:p>
    <w:p w14:paraId="753D6F52" w14:textId="77777777" w:rsidR="007C066A" w:rsidRPr="00F748D4" w:rsidRDefault="007C066A" w:rsidP="00F748D4">
      <w:pPr>
        <w:shd w:val="clear" w:color="auto" w:fill="FFFFFF"/>
        <w:spacing w:after="0" w:line="360" w:lineRule="auto"/>
        <w:jc w:val="both"/>
        <w:rPr>
          <w:rFonts w:ascii="Trebuchet MS" w:hAnsi="Trebuchet MS" w:cs="Arial"/>
          <w:lang w:eastAsia="ro-RO"/>
        </w:rPr>
      </w:pPr>
      <w:r w:rsidRPr="00F748D4">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50E48769" w14:textId="77777777" w:rsidR="007C066A" w:rsidRPr="00F748D4" w:rsidRDefault="007C066A" w:rsidP="00F748D4">
      <w:pPr>
        <w:shd w:val="clear" w:color="auto" w:fill="FFFFFF"/>
        <w:spacing w:after="0" w:line="360" w:lineRule="auto"/>
        <w:jc w:val="both"/>
        <w:rPr>
          <w:rFonts w:ascii="Trebuchet MS" w:hAnsi="Trebuchet MS" w:cs="Arial"/>
          <w:lang w:eastAsia="ro-RO"/>
        </w:rPr>
      </w:pPr>
      <w:r w:rsidRPr="00F748D4">
        <w:rPr>
          <w:rFonts w:ascii="Trebuchet MS" w:hAnsi="Trebuchet MS" w:cs="Arial"/>
          <w:lang w:eastAsia="ro-RO"/>
        </w:rPr>
        <w:t>Actele sau omisiunile autorității publice competente care fac obiectul participării publicului se atacă în instanță odată cu decizia etapei de încadrare.</w:t>
      </w:r>
    </w:p>
    <w:p w14:paraId="6A2BB344" w14:textId="77777777" w:rsidR="007C066A" w:rsidRPr="00F748D4" w:rsidRDefault="007C066A" w:rsidP="00F748D4">
      <w:pPr>
        <w:shd w:val="clear" w:color="auto" w:fill="FFFFFF"/>
        <w:spacing w:after="0" w:line="360" w:lineRule="auto"/>
        <w:jc w:val="both"/>
        <w:rPr>
          <w:rFonts w:ascii="Trebuchet MS" w:hAnsi="Trebuchet MS" w:cs="Arial"/>
          <w:lang w:eastAsia="ro-RO"/>
        </w:rPr>
      </w:pPr>
      <w:r w:rsidRPr="00F748D4">
        <w:rPr>
          <w:rFonts w:ascii="Trebuchet MS" w:hAnsi="Trebuchet MS" w:cs="Arial"/>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298915AA" w14:textId="77777777" w:rsidR="007C066A" w:rsidRPr="00F748D4" w:rsidRDefault="007C066A" w:rsidP="00F748D4">
      <w:pPr>
        <w:shd w:val="clear" w:color="auto" w:fill="FFFFFF"/>
        <w:spacing w:after="0" w:line="360" w:lineRule="auto"/>
        <w:jc w:val="both"/>
        <w:rPr>
          <w:rFonts w:ascii="Trebuchet MS" w:hAnsi="Trebuchet MS" w:cs="Arial"/>
          <w:lang w:eastAsia="ro-RO"/>
        </w:rPr>
      </w:pPr>
      <w:r w:rsidRPr="00F748D4">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0B10EC0F" w14:textId="77777777" w:rsidR="007C066A" w:rsidRPr="00F748D4" w:rsidRDefault="007C066A" w:rsidP="00F748D4">
      <w:pPr>
        <w:shd w:val="clear" w:color="auto" w:fill="FFFFFF"/>
        <w:spacing w:after="0" w:line="360" w:lineRule="auto"/>
        <w:jc w:val="both"/>
        <w:rPr>
          <w:rFonts w:ascii="Trebuchet MS" w:hAnsi="Trebuchet MS" w:cs="Arial"/>
          <w:lang w:eastAsia="ro-RO"/>
        </w:rPr>
      </w:pPr>
      <w:r w:rsidRPr="00F748D4">
        <w:rPr>
          <w:rFonts w:ascii="Trebuchet MS" w:hAnsi="Trebuchet MS" w:cs="Arial"/>
          <w:lang w:eastAsia="ro-RO"/>
        </w:rPr>
        <w:t>Procedura de soluționare a plângerii prealabile prevăzută la art. 22 alin. (1) este gratuită și trebuie să fie echitabilă, rapidă și corectă.</w:t>
      </w:r>
    </w:p>
    <w:p w14:paraId="1552D9FD" w14:textId="1C5C19E0" w:rsidR="00186113" w:rsidRPr="00F748D4" w:rsidRDefault="007C066A" w:rsidP="00F748D4">
      <w:pPr>
        <w:shd w:val="clear" w:color="auto" w:fill="FFFFFF"/>
        <w:spacing w:after="0" w:line="360" w:lineRule="auto"/>
        <w:jc w:val="both"/>
        <w:rPr>
          <w:rFonts w:ascii="Trebuchet MS" w:hAnsi="Trebuchet MS" w:cs="Arial"/>
          <w:lang w:eastAsia="ro-RO"/>
        </w:rPr>
      </w:pPr>
      <w:r w:rsidRPr="00F748D4">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2" w:tgtFrame="_blank" w:history="1">
        <w:r w:rsidRPr="00F748D4">
          <w:rPr>
            <w:rFonts w:ascii="Trebuchet MS" w:hAnsi="Trebuchet MS" w:cs="Arial"/>
            <w:u w:val="single"/>
            <w:lang w:eastAsia="ro-RO"/>
          </w:rPr>
          <w:t>nr. 554/2004</w:t>
        </w:r>
      </w:hyperlink>
      <w:r w:rsidRPr="00F748D4">
        <w:rPr>
          <w:rFonts w:ascii="Trebuchet MS" w:hAnsi="Trebuchet MS" w:cs="Arial"/>
          <w:lang w:eastAsia="ro-RO"/>
        </w:rPr>
        <w:t>, cu modificările și completările ulterioare.</w:t>
      </w:r>
    </w:p>
    <w:p w14:paraId="739DFA00" w14:textId="77777777" w:rsidR="00D447FB" w:rsidRPr="005A3610" w:rsidRDefault="00D447FB" w:rsidP="007C066A">
      <w:pPr>
        <w:spacing w:after="0" w:line="360" w:lineRule="auto"/>
        <w:jc w:val="center"/>
        <w:outlineLvl w:val="0"/>
        <w:rPr>
          <w:rFonts w:ascii="Trebuchet MS" w:hAnsi="Trebuchet MS" w:cs="Open Sans"/>
          <w:b/>
          <w:color w:val="000000"/>
          <w:shd w:val="clear" w:color="auto" w:fill="FFFFFF"/>
        </w:rPr>
      </w:pPr>
      <w:r w:rsidRPr="005A3610">
        <w:rPr>
          <w:rFonts w:ascii="Trebuchet MS" w:hAnsi="Trebuchet MS" w:cs="Open Sans"/>
          <w:b/>
          <w:color w:val="000000"/>
          <w:shd w:val="clear" w:color="auto" w:fill="FFFFFF"/>
        </w:rPr>
        <w:t>Director Executiv</w:t>
      </w:r>
    </w:p>
    <w:p w14:paraId="0E8CD308" w14:textId="3139BE26" w:rsidR="00D447FB" w:rsidRPr="005A3610" w:rsidRDefault="009524DE" w:rsidP="007C066A">
      <w:pPr>
        <w:spacing w:after="0" w:line="360" w:lineRule="auto"/>
        <w:jc w:val="center"/>
        <w:outlineLvl w:val="0"/>
        <w:rPr>
          <w:rFonts w:ascii="Trebuchet MS" w:hAnsi="Trebuchet MS" w:cs="Open Sans"/>
          <w:b/>
          <w:color w:val="000000"/>
          <w:shd w:val="clear" w:color="auto" w:fill="FFFFFF"/>
        </w:rPr>
      </w:pPr>
      <w:r w:rsidRPr="005A3610">
        <w:rPr>
          <w:rFonts w:ascii="Trebuchet MS" w:hAnsi="Trebuchet MS" w:cs="Open Sans"/>
          <w:b/>
          <w:color w:val="000000"/>
          <w:shd w:val="clear" w:color="auto" w:fill="FFFFFF"/>
        </w:rPr>
        <w:t>Alina Laura POSTEIU</w:t>
      </w:r>
    </w:p>
    <w:p w14:paraId="4B88854A" w14:textId="77777777" w:rsidR="00D447FB" w:rsidRPr="002C77D2" w:rsidRDefault="00D447FB" w:rsidP="00D447FB">
      <w:pPr>
        <w:spacing w:after="0" w:line="240" w:lineRule="auto"/>
        <w:rPr>
          <w:rFonts w:ascii="Trebuchet MS" w:hAnsi="Trebuchet MS" w:cs="Open Sans"/>
          <w:color w:val="000000"/>
          <w:shd w:val="clear" w:color="auto" w:fill="FFFFFF"/>
        </w:rPr>
      </w:pPr>
    </w:p>
    <w:p w14:paraId="77D413A9" w14:textId="77777777" w:rsidR="00186113" w:rsidRDefault="00186113" w:rsidP="00D447FB">
      <w:pPr>
        <w:spacing w:after="0" w:line="240" w:lineRule="auto"/>
        <w:rPr>
          <w:rFonts w:ascii="Trebuchet MS" w:hAnsi="Trebuchet MS" w:cs="Open Sans"/>
          <w:color w:val="000000"/>
          <w:shd w:val="clear" w:color="auto" w:fill="FFFFFF"/>
        </w:rPr>
      </w:pPr>
    </w:p>
    <w:p w14:paraId="1E033282" w14:textId="77777777" w:rsidR="00186113" w:rsidRPr="002C77D2" w:rsidRDefault="00186113" w:rsidP="00D447FB">
      <w:pPr>
        <w:spacing w:after="0" w:line="240" w:lineRule="auto"/>
        <w:rPr>
          <w:rFonts w:ascii="Trebuchet MS" w:hAnsi="Trebuchet MS" w:cs="Open Sans"/>
          <w:color w:val="000000"/>
          <w:shd w:val="clear" w:color="auto" w:fill="FFFFFF"/>
        </w:rPr>
      </w:pPr>
    </w:p>
    <w:p w14:paraId="3103CD3C" w14:textId="6BCD25A6" w:rsidR="000B5E43" w:rsidRDefault="000B5E43" w:rsidP="00D447FB">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491"/>
        <w:gridCol w:w="2498"/>
        <w:gridCol w:w="2497"/>
      </w:tblGrid>
      <w:tr w:rsidR="00403606" w:rsidRPr="0015263E" w14:paraId="30937134" w14:textId="77777777" w:rsidTr="00995D3E">
        <w:tc>
          <w:tcPr>
            <w:tcW w:w="2494" w:type="dxa"/>
            <w:shd w:val="clear" w:color="auto" w:fill="auto"/>
          </w:tcPr>
          <w:p w14:paraId="2EDD26EB" w14:textId="77777777" w:rsidR="00403606" w:rsidRPr="0015263E" w:rsidRDefault="00403606" w:rsidP="00563673">
            <w:pPr>
              <w:spacing w:after="0" w:line="240" w:lineRule="auto"/>
              <w:jc w:val="center"/>
              <w:rPr>
                <w:rFonts w:ascii="Trebuchet MS" w:hAnsi="Trebuchet MS"/>
                <w:bCs/>
                <w:lang w:val="en-US"/>
              </w:rPr>
            </w:pPr>
            <w:r w:rsidRPr="0015263E">
              <w:rPr>
                <w:rFonts w:ascii="Trebuchet MS" w:hAnsi="Trebuchet MS"/>
                <w:bCs/>
                <w:lang w:val="en-US"/>
              </w:rPr>
              <w:t>Nume și Prenume</w:t>
            </w:r>
          </w:p>
        </w:tc>
        <w:tc>
          <w:tcPr>
            <w:tcW w:w="2491" w:type="dxa"/>
            <w:shd w:val="clear" w:color="auto" w:fill="auto"/>
          </w:tcPr>
          <w:p w14:paraId="752AD10C" w14:textId="77777777" w:rsidR="00403606" w:rsidRPr="0015263E" w:rsidRDefault="00403606" w:rsidP="00563673">
            <w:pPr>
              <w:spacing w:after="0" w:line="240" w:lineRule="auto"/>
              <w:jc w:val="center"/>
              <w:rPr>
                <w:rFonts w:ascii="Trebuchet MS" w:hAnsi="Trebuchet MS"/>
                <w:bCs/>
                <w:lang w:val="en-US"/>
              </w:rPr>
            </w:pPr>
            <w:r w:rsidRPr="0015263E">
              <w:rPr>
                <w:rFonts w:ascii="Trebuchet MS" w:hAnsi="Trebuchet MS"/>
                <w:bCs/>
                <w:lang w:val="en-US"/>
              </w:rPr>
              <w:t>Funcția</w:t>
            </w:r>
          </w:p>
        </w:tc>
        <w:tc>
          <w:tcPr>
            <w:tcW w:w="2498" w:type="dxa"/>
            <w:shd w:val="clear" w:color="auto" w:fill="auto"/>
          </w:tcPr>
          <w:p w14:paraId="06A2A4BC" w14:textId="77777777" w:rsidR="00403606" w:rsidRPr="0015263E" w:rsidRDefault="00403606" w:rsidP="00563673">
            <w:pPr>
              <w:spacing w:after="0" w:line="240" w:lineRule="auto"/>
              <w:jc w:val="center"/>
              <w:rPr>
                <w:rFonts w:ascii="Trebuchet MS" w:hAnsi="Trebuchet MS"/>
                <w:bCs/>
                <w:lang w:val="en-US"/>
              </w:rPr>
            </w:pPr>
            <w:r w:rsidRPr="0015263E">
              <w:rPr>
                <w:rFonts w:ascii="Trebuchet MS" w:hAnsi="Trebuchet MS"/>
                <w:bCs/>
                <w:lang w:val="en-US"/>
              </w:rPr>
              <w:t>Data</w:t>
            </w:r>
          </w:p>
        </w:tc>
        <w:tc>
          <w:tcPr>
            <w:tcW w:w="2497" w:type="dxa"/>
            <w:shd w:val="clear" w:color="auto" w:fill="auto"/>
          </w:tcPr>
          <w:p w14:paraId="28967F03" w14:textId="77777777" w:rsidR="00403606" w:rsidRPr="0015263E" w:rsidRDefault="00403606" w:rsidP="00563673">
            <w:pPr>
              <w:spacing w:after="0" w:line="240" w:lineRule="auto"/>
              <w:jc w:val="center"/>
              <w:rPr>
                <w:rFonts w:ascii="Trebuchet MS" w:hAnsi="Trebuchet MS"/>
                <w:bCs/>
                <w:lang w:val="en-US"/>
              </w:rPr>
            </w:pPr>
            <w:r w:rsidRPr="0015263E">
              <w:rPr>
                <w:rFonts w:ascii="Trebuchet MS" w:hAnsi="Trebuchet MS"/>
                <w:bCs/>
                <w:lang w:val="en-US"/>
              </w:rPr>
              <w:t>Semnătura</w:t>
            </w:r>
          </w:p>
        </w:tc>
      </w:tr>
      <w:tr w:rsidR="00995D3E" w:rsidRPr="0015263E" w14:paraId="3031191D" w14:textId="77777777" w:rsidTr="00995D3E">
        <w:trPr>
          <w:trHeight w:val="800"/>
        </w:trPr>
        <w:tc>
          <w:tcPr>
            <w:tcW w:w="2494" w:type="dxa"/>
            <w:shd w:val="clear" w:color="auto" w:fill="auto"/>
          </w:tcPr>
          <w:p w14:paraId="236AACF0" w14:textId="77777777" w:rsidR="00995D3E" w:rsidRPr="0015263E" w:rsidRDefault="00995D3E" w:rsidP="00995D3E">
            <w:pPr>
              <w:spacing w:after="0" w:line="240" w:lineRule="auto"/>
              <w:jc w:val="center"/>
              <w:rPr>
                <w:rFonts w:ascii="Trebuchet MS" w:hAnsi="Trebuchet MS"/>
                <w:bCs/>
                <w:lang w:val="en-US"/>
              </w:rPr>
            </w:pPr>
            <w:r w:rsidRPr="0015263E">
              <w:rPr>
                <w:rFonts w:ascii="Trebuchet MS" w:hAnsi="Trebuchet MS"/>
                <w:bCs/>
                <w:lang w:val="en-US"/>
              </w:rPr>
              <w:t>Avizat:</w:t>
            </w:r>
          </w:p>
          <w:p w14:paraId="4E792CE2" w14:textId="739EC54C" w:rsidR="00995D3E" w:rsidRPr="0015263E" w:rsidRDefault="00637F18" w:rsidP="00995D3E">
            <w:pPr>
              <w:spacing w:after="0" w:line="240" w:lineRule="auto"/>
              <w:jc w:val="center"/>
              <w:rPr>
                <w:rFonts w:ascii="Trebuchet MS" w:hAnsi="Trebuchet MS"/>
                <w:bCs/>
                <w:lang w:val="en-US"/>
              </w:rPr>
            </w:pPr>
            <w:r>
              <w:rPr>
                <w:rFonts w:ascii="Trebuchet MS" w:hAnsi="Trebuchet MS"/>
                <w:bCs/>
                <w:lang w:val="en-US"/>
              </w:rPr>
              <w:t>Iuliana GRIGORAS</w:t>
            </w:r>
          </w:p>
        </w:tc>
        <w:tc>
          <w:tcPr>
            <w:tcW w:w="2491" w:type="dxa"/>
            <w:shd w:val="clear" w:color="auto" w:fill="auto"/>
          </w:tcPr>
          <w:p w14:paraId="19BBAEB3" w14:textId="77777777" w:rsidR="00995D3E" w:rsidRPr="0015263E" w:rsidRDefault="00995D3E" w:rsidP="00995D3E">
            <w:pPr>
              <w:spacing w:after="0" w:line="240" w:lineRule="auto"/>
              <w:jc w:val="center"/>
              <w:rPr>
                <w:rFonts w:ascii="Trebuchet MS" w:hAnsi="Trebuchet MS"/>
                <w:bCs/>
                <w:lang w:val="it-IT"/>
              </w:rPr>
            </w:pPr>
            <w:r w:rsidRPr="0015263E">
              <w:rPr>
                <w:rFonts w:ascii="Trebuchet MS" w:hAnsi="Trebuchet MS"/>
                <w:bCs/>
                <w:lang w:val="en-US"/>
              </w:rPr>
              <w:t xml:space="preserve">Șef Serviciu A.A.A. </w:t>
            </w:r>
          </w:p>
        </w:tc>
        <w:tc>
          <w:tcPr>
            <w:tcW w:w="2498" w:type="dxa"/>
            <w:shd w:val="clear" w:color="auto" w:fill="auto"/>
          </w:tcPr>
          <w:p w14:paraId="5029BF46" w14:textId="099F22EE" w:rsidR="00995D3E" w:rsidRPr="00995D3E" w:rsidRDefault="00900BBC" w:rsidP="00995D3E">
            <w:pPr>
              <w:spacing w:after="0" w:line="240" w:lineRule="auto"/>
              <w:jc w:val="center"/>
              <w:rPr>
                <w:rFonts w:ascii="Trebuchet MS" w:hAnsi="Trebuchet MS"/>
                <w:bCs/>
                <w:lang w:val="en-US"/>
              </w:rPr>
            </w:pPr>
            <w:r>
              <w:rPr>
                <w:rFonts w:ascii="Trebuchet MS" w:hAnsi="Trebuchet MS"/>
              </w:rPr>
              <w:t>10.04</w:t>
            </w:r>
            <w:r w:rsidR="00995D3E" w:rsidRPr="00995D3E">
              <w:rPr>
                <w:rFonts w:ascii="Trebuchet MS" w:hAnsi="Trebuchet MS"/>
              </w:rPr>
              <w:t>.2024</w:t>
            </w:r>
          </w:p>
        </w:tc>
        <w:tc>
          <w:tcPr>
            <w:tcW w:w="2497" w:type="dxa"/>
            <w:shd w:val="clear" w:color="auto" w:fill="auto"/>
          </w:tcPr>
          <w:p w14:paraId="6C9BCDBF" w14:textId="77777777" w:rsidR="00995D3E" w:rsidRPr="0015263E" w:rsidRDefault="00995D3E" w:rsidP="00995D3E">
            <w:pPr>
              <w:spacing w:after="0" w:line="240" w:lineRule="auto"/>
              <w:jc w:val="center"/>
              <w:rPr>
                <w:rFonts w:ascii="Trebuchet MS" w:hAnsi="Trebuchet MS"/>
                <w:bCs/>
                <w:lang w:val="en-US"/>
              </w:rPr>
            </w:pPr>
          </w:p>
        </w:tc>
      </w:tr>
      <w:tr w:rsidR="00995D3E" w:rsidRPr="0015263E" w14:paraId="4D69E5F6" w14:textId="77777777" w:rsidTr="00995D3E">
        <w:tc>
          <w:tcPr>
            <w:tcW w:w="2494" w:type="dxa"/>
            <w:shd w:val="clear" w:color="auto" w:fill="auto"/>
          </w:tcPr>
          <w:p w14:paraId="669D49C5" w14:textId="77777777" w:rsidR="00995D3E" w:rsidRPr="0015263E" w:rsidRDefault="00995D3E" w:rsidP="00995D3E">
            <w:pPr>
              <w:spacing w:after="0" w:line="240" w:lineRule="auto"/>
              <w:jc w:val="center"/>
              <w:rPr>
                <w:rFonts w:ascii="Trebuchet MS" w:hAnsi="Trebuchet MS"/>
                <w:bCs/>
                <w:lang w:val="en-US"/>
              </w:rPr>
            </w:pPr>
            <w:r w:rsidRPr="0015263E">
              <w:rPr>
                <w:rFonts w:ascii="Trebuchet MS" w:hAnsi="Trebuchet MS"/>
                <w:bCs/>
                <w:lang w:val="en-US"/>
              </w:rPr>
              <w:t>Întocmit:</w:t>
            </w:r>
          </w:p>
          <w:p w14:paraId="3B23FB69" w14:textId="09668D49" w:rsidR="00995D3E" w:rsidRPr="0015263E" w:rsidRDefault="00FF6BE6" w:rsidP="00995D3E">
            <w:pPr>
              <w:spacing w:after="0" w:line="240" w:lineRule="auto"/>
              <w:jc w:val="center"/>
              <w:rPr>
                <w:rFonts w:ascii="Trebuchet MS" w:hAnsi="Trebuchet MS"/>
                <w:bCs/>
                <w:lang w:val="en-US"/>
              </w:rPr>
            </w:pPr>
            <w:r w:rsidRPr="0015263E">
              <w:rPr>
                <w:rFonts w:ascii="Trebuchet MS" w:hAnsi="Trebuchet MS"/>
                <w:bCs/>
                <w:lang w:val="it-IT"/>
              </w:rPr>
              <w:t xml:space="preserve">Corina Ecaterina NECULA CIOCHINA                             </w:t>
            </w:r>
          </w:p>
        </w:tc>
        <w:tc>
          <w:tcPr>
            <w:tcW w:w="2491" w:type="dxa"/>
            <w:shd w:val="clear" w:color="auto" w:fill="auto"/>
          </w:tcPr>
          <w:p w14:paraId="6E70B3BF" w14:textId="3E4E632E" w:rsidR="00995D3E" w:rsidRPr="0015263E" w:rsidRDefault="00995D3E" w:rsidP="00FF6BE6">
            <w:pPr>
              <w:spacing w:after="0" w:line="240" w:lineRule="auto"/>
              <w:jc w:val="center"/>
              <w:rPr>
                <w:rFonts w:ascii="Trebuchet MS" w:hAnsi="Trebuchet MS"/>
                <w:bCs/>
                <w:lang w:val="en-US"/>
              </w:rPr>
            </w:pPr>
            <w:r w:rsidRPr="0015263E">
              <w:rPr>
                <w:rFonts w:ascii="Trebuchet MS" w:hAnsi="Trebuchet MS"/>
                <w:bCs/>
                <w:lang w:val="en-US"/>
              </w:rPr>
              <w:t>Consilier</w:t>
            </w:r>
            <w:r w:rsidR="00FF6BE6">
              <w:rPr>
                <w:rFonts w:ascii="Trebuchet MS" w:hAnsi="Trebuchet MS"/>
                <w:bCs/>
                <w:lang w:val="en-US"/>
              </w:rPr>
              <w:t xml:space="preserve"> superior</w:t>
            </w:r>
          </w:p>
        </w:tc>
        <w:tc>
          <w:tcPr>
            <w:tcW w:w="2498" w:type="dxa"/>
            <w:shd w:val="clear" w:color="auto" w:fill="auto"/>
          </w:tcPr>
          <w:p w14:paraId="74ACA6F6" w14:textId="04EA6073" w:rsidR="00995D3E" w:rsidRPr="00995D3E" w:rsidRDefault="00900BBC" w:rsidP="00995D3E">
            <w:pPr>
              <w:spacing w:after="0" w:line="240" w:lineRule="auto"/>
              <w:jc w:val="center"/>
              <w:rPr>
                <w:rFonts w:ascii="Trebuchet MS" w:hAnsi="Trebuchet MS"/>
                <w:bCs/>
                <w:lang w:val="en-US"/>
              </w:rPr>
            </w:pPr>
            <w:r>
              <w:rPr>
                <w:rFonts w:ascii="Trebuchet MS" w:hAnsi="Trebuchet MS"/>
              </w:rPr>
              <w:t>10.04</w:t>
            </w:r>
            <w:r w:rsidR="00995D3E" w:rsidRPr="00995D3E">
              <w:rPr>
                <w:rFonts w:ascii="Trebuchet MS" w:hAnsi="Trebuchet MS"/>
              </w:rPr>
              <w:t>.2024</w:t>
            </w:r>
          </w:p>
        </w:tc>
        <w:tc>
          <w:tcPr>
            <w:tcW w:w="2497" w:type="dxa"/>
            <w:shd w:val="clear" w:color="auto" w:fill="auto"/>
          </w:tcPr>
          <w:p w14:paraId="1E8E1FE2" w14:textId="77777777" w:rsidR="00995D3E" w:rsidRPr="0015263E" w:rsidRDefault="00995D3E" w:rsidP="00995D3E">
            <w:pPr>
              <w:spacing w:after="0" w:line="240" w:lineRule="auto"/>
              <w:jc w:val="center"/>
              <w:rPr>
                <w:rFonts w:ascii="Trebuchet MS" w:hAnsi="Trebuchet MS"/>
                <w:bCs/>
                <w:lang w:val="en-US"/>
              </w:rPr>
            </w:pPr>
          </w:p>
        </w:tc>
      </w:tr>
    </w:tbl>
    <w:p w14:paraId="227AEA4C" w14:textId="0C38BD73"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3"/>
      <w:footerReference w:type="default" r:id="rId14"/>
      <w:headerReference w:type="first" r:id="rId15"/>
      <w:footerReference w:type="first" r:id="rId16"/>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E0E3B" w14:textId="77777777" w:rsidR="00FE69FF" w:rsidRDefault="00FE69FF" w:rsidP="00143ACD">
      <w:pPr>
        <w:spacing w:after="0" w:line="240" w:lineRule="auto"/>
      </w:pPr>
      <w:r>
        <w:separator/>
      </w:r>
    </w:p>
  </w:endnote>
  <w:endnote w:type="continuationSeparator" w:id="0">
    <w:p w14:paraId="00D2E9C5" w14:textId="77777777" w:rsidR="00FE69FF" w:rsidRDefault="00FE69F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9469791" w:rsidR="00762CE7" w:rsidRDefault="00762CE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Pr>
                <w:rFonts w:ascii="Trebuchet MS" w:hAnsi="Trebuchet MS"/>
                <w:sz w:val="16"/>
                <w:szCs w:val="16"/>
              </w:rPr>
              <w:t xml:space="preserve">ILFOV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77EE3">
              <w:rPr>
                <w:rFonts w:ascii="Trebuchet MS" w:hAnsi="Trebuchet MS"/>
                <w:b/>
                <w:bCs/>
                <w:noProof/>
                <w:sz w:val="16"/>
                <w:szCs w:val="16"/>
              </w:rPr>
              <w:t>7</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77EE3">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762CE7" w:rsidRPr="001B47C8" w:rsidRDefault="00762CE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762CE7" w:rsidRDefault="00762CE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62CE7" w:rsidRPr="007A6C9B" w14:paraId="521A110B" w14:textId="77777777" w:rsidTr="00563673">
              <w:trPr>
                <w:trHeight w:val="254"/>
              </w:trPr>
              <w:tc>
                <w:tcPr>
                  <w:tcW w:w="6579" w:type="dxa"/>
                  <w:shd w:val="clear" w:color="auto" w:fill="auto"/>
                  <w:vAlign w:val="center"/>
                </w:tcPr>
                <w:p w14:paraId="0C87D599" w14:textId="77777777" w:rsidR="00762CE7" w:rsidRPr="007A6C9B" w:rsidRDefault="00762CE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762CE7" w:rsidRPr="00D62259" w:rsidRDefault="00FE69FF"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37595741" w:rsidR="00762CE7" w:rsidRDefault="00762CE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77EE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77EE3">
      <w:rPr>
        <w:b/>
        <w:bCs/>
        <w:noProof/>
        <w:sz w:val="16"/>
        <w:szCs w:val="16"/>
      </w:rPr>
      <w:t>9</w:t>
    </w:r>
    <w:r w:rsidRPr="00FE758C">
      <w:rPr>
        <w:b/>
        <w:bCs/>
        <w:sz w:val="16"/>
        <w:szCs w:val="16"/>
      </w:rPr>
      <w:fldChar w:fldCharType="end"/>
    </w:r>
  </w:p>
  <w:p w14:paraId="3F913A47" w14:textId="6FDA23A9" w:rsidR="00762CE7" w:rsidRPr="001B47C8" w:rsidRDefault="00762CE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762CE7" w:rsidRPr="00321B86" w:rsidRDefault="00762CE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62CE7" w:rsidRPr="007A6C9B" w14:paraId="42E27FDC" w14:textId="77777777" w:rsidTr="00563673">
      <w:trPr>
        <w:trHeight w:val="254"/>
      </w:trPr>
      <w:tc>
        <w:tcPr>
          <w:tcW w:w="6579" w:type="dxa"/>
          <w:shd w:val="clear" w:color="auto" w:fill="auto"/>
          <w:vAlign w:val="center"/>
        </w:tcPr>
        <w:p w14:paraId="2FB160FC" w14:textId="77777777" w:rsidR="00762CE7" w:rsidRPr="007A6C9B" w:rsidRDefault="00762CE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762CE7" w:rsidRPr="00E84F3C" w:rsidRDefault="00762CE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5662F" w14:textId="77777777" w:rsidR="00FE69FF" w:rsidRDefault="00FE69FF" w:rsidP="00143ACD">
      <w:pPr>
        <w:spacing w:after="0" w:line="240" w:lineRule="auto"/>
      </w:pPr>
      <w:r>
        <w:separator/>
      </w:r>
    </w:p>
  </w:footnote>
  <w:footnote w:type="continuationSeparator" w:id="0">
    <w:p w14:paraId="13864A19" w14:textId="77777777" w:rsidR="00FE69FF" w:rsidRDefault="00FE69F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762CE7" w:rsidRDefault="00762CE7">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762CE7" w:rsidRDefault="00762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0000088C"/>
    <w:lvl w:ilvl="0">
      <w:numFmt w:val="bullet"/>
      <w:lvlText w:val="-"/>
      <w:lvlJc w:val="left"/>
      <w:pPr>
        <w:ind w:left="1198" w:hanging="720"/>
      </w:pPr>
      <w:rPr>
        <w:rFonts w:ascii="Arial Narrow" w:hAnsi="Arial Narrow"/>
        <w:b w:val="0"/>
        <w:sz w:val="24"/>
      </w:rPr>
    </w:lvl>
    <w:lvl w:ilvl="1">
      <w:numFmt w:val="bullet"/>
      <w:lvlText w:val="•"/>
      <w:lvlJc w:val="left"/>
      <w:pPr>
        <w:ind w:left="2119" w:hanging="720"/>
      </w:pPr>
    </w:lvl>
    <w:lvl w:ilvl="2">
      <w:numFmt w:val="bullet"/>
      <w:lvlText w:val="•"/>
      <w:lvlJc w:val="left"/>
      <w:pPr>
        <w:ind w:left="3040" w:hanging="720"/>
      </w:pPr>
    </w:lvl>
    <w:lvl w:ilvl="3">
      <w:numFmt w:val="bullet"/>
      <w:lvlText w:val="•"/>
      <w:lvlJc w:val="left"/>
      <w:pPr>
        <w:ind w:left="3960" w:hanging="720"/>
      </w:pPr>
    </w:lvl>
    <w:lvl w:ilvl="4">
      <w:numFmt w:val="bullet"/>
      <w:lvlText w:val="•"/>
      <w:lvlJc w:val="left"/>
      <w:pPr>
        <w:ind w:left="4881" w:hanging="720"/>
      </w:pPr>
    </w:lvl>
    <w:lvl w:ilvl="5">
      <w:numFmt w:val="bullet"/>
      <w:lvlText w:val="•"/>
      <w:lvlJc w:val="left"/>
      <w:pPr>
        <w:ind w:left="5802" w:hanging="720"/>
      </w:pPr>
    </w:lvl>
    <w:lvl w:ilvl="6">
      <w:numFmt w:val="bullet"/>
      <w:lvlText w:val="•"/>
      <w:lvlJc w:val="left"/>
      <w:pPr>
        <w:ind w:left="6723" w:hanging="720"/>
      </w:pPr>
    </w:lvl>
    <w:lvl w:ilvl="7">
      <w:numFmt w:val="bullet"/>
      <w:lvlText w:val="•"/>
      <w:lvlJc w:val="left"/>
      <w:pPr>
        <w:ind w:left="7644" w:hanging="720"/>
      </w:pPr>
    </w:lvl>
    <w:lvl w:ilvl="8">
      <w:numFmt w:val="bullet"/>
      <w:lvlText w:val="•"/>
      <w:lvlJc w:val="left"/>
      <w:pPr>
        <w:ind w:left="8564" w:hanging="720"/>
      </w:pPr>
    </w:lvl>
  </w:abstractNum>
  <w:abstractNum w:abstractNumId="1">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7DBB"/>
    <w:rsid w:val="000265F0"/>
    <w:rsid w:val="00042469"/>
    <w:rsid w:val="00044A59"/>
    <w:rsid w:val="000821FC"/>
    <w:rsid w:val="000A565C"/>
    <w:rsid w:val="000B5E43"/>
    <w:rsid w:val="000C0E50"/>
    <w:rsid w:val="000E1DC5"/>
    <w:rsid w:val="00105623"/>
    <w:rsid w:val="001106DF"/>
    <w:rsid w:val="00120915"/>
    <w:rsid w:val="001224F7"/>
    <w:rsid w:val="00127855"/>
    <w:rsid w:val="00142EC5"/>
    <w:rsid w:val="00143ACD"/>
    <w:rsid w:val="00186113"/>
    <w:rsid w:val="001B47C8"/>
    <w:rsid w:val="001C4598"/>
    <w:rsid w:val="00200D43"/>
    <w:rsid w:val="002109CA"/>
    <w:rsid w:val="002237E7"/>
    <w:rsid w:val="00292D63"/>
    <w:rsid w:val="002B7CC5"/>
    <w:rsid w:val="002E6659"/>
    <w:rsid w:val="002F6B2D"/>
    <w:rsid w:val="00321B86"/>
    <w:rsid w:val="003268F6"/>
    <w:rsid w:val="0035072A"/>
    <w:rsid w:val="00354326"/>
    <w:rsid w:val="00362278"/>
    <w:rsid w:val="0036624E"/>
    <w:rsid w:val="00396C9B"/>
    <w:rsid w:val="003C47AB"/>
    <w:rsid w:val="003F00E8"/>
    <w:rsid w:val="0040077B"/>
    <w:rsid w:val="00403606"/>
    <w:rsid w:val="004259A5"/>
    <w:rsid w:val="0043456F"/>
    <w:rsid w:val="00482EF6"/>
    <w:rsid w:val="00487FF7"/>
    <w:rsid w:val="004A5C08"/>
    <w:rsid w:val="004B7417"/>
    <w:rsid w:val="004C0CE7"/>
    <w:rsid w:val="004C3D4E"/>
    <w:rsid w:val="004C7186"/>
    <w:rsid w:val="004D3CA0"/>
    <w:rsid w:val="004F0F51"/>
    <w:rsid w:val="004F2540"/>
    <w:rsid w:val="00510E6F"/>
    <w:rsid w:val="0051560F"/>
    <w:rsid w:val="0053065D"/>
    <w:rsid w:val="00537AE5"/>
    <w:rsid w:val="00543C7C"/>
    <w:rsid w:val="00563673"/>
    <w:rsid w:val="00597432"/>
    <w:rsid w:val="005A3610"/>
    <w:rsid w:val="005B6A34"/>
    <w:rsid w:val="005D1365"/>
    <w:rsid w:val="0061264B"/>
    <w:rsid w:val="006150C2"/>
    <w:rsid w:val="00637F18"/>
    <w:rsid w:val="006A099A"/>
    <w:rsid w:val="006A1311"/>
    <w:rsid w:val="006A261F"/>
    <w:rsid w:val="006C2559"/>
    <w:rsid w:val="006D53E4"/>
    <w:rsid w:val="006D65DB"/>
    <w:rsid w:val="00753CCD"/>
    <w:rsid w:val="00762CE7"/>
    <w:rsid w:val="007809DB"/>
    <w:rsid w:val="007859A6"/>
    <w:rsid w:val="007C066A"/>
    <w:rsid w:val="007D4A5C"/>
    <w:rsid w:val="007E6483"/>
    <w:rsid w:val="0081504B"/>
    <w:rsid w:val="008507D9"/>
    <w:rsid w:val="008631FB"/>
    <w:rsid w:val="00863E2A"/>
    <w:rsid w:val="0087734B"/>
    <w:rsid w:val="00877EE3"/>
    <w:rsid w:val="008B7E39"/>
    <w:rsid w:val="008C7811"/>
    <w:rsid w:val="008D246C"/>
    <w:rsid w:val="008D49A6"/>
    <w:rsid w:val="008E19DC"/>
    <w:rsid w:val="0090061B"/>
    <w:rsid w:val="00900BBC"/>
    <w:rsid w:val="009142A5"/>
    <w:rsid w:val="00926B17"/>
    <w:rsid w:val="009524DE"/>
    <w:rsid w:val="00995D3E"/>
    <w:rsid w:val="009A3973"/>
    <w:rsid w:val="009B480A"/>
    <w:rsid w:val="009B5F83"/>
    <w:rsid w:val="009D0807"/>
    <w:rsid w:val="009E2424"/>
    <w:rsid w:val="009E2D5B"/>
    <w:rsid w:val="00A0719A"/>
    <w:rsid w:val="00A40F6A"/>
    <w:rsid w:val="00A41C0B"/>
    <w:rsid w:val="00A70DBA"/>
    <w:rsid w:val="00A906B5"/>
    <w:rsid w:val="00AF3CFC"/>
    <w:rsid w:val="00B42695"/>
    <w:rsid w:val="00B66053"/>
    <w:rsid w:val="00B84FDF"/>
    <w:rsid w:val="00BB290E"/>
    <w:rsid w:val="00BE0746"/>
    <w:rsid w:val="00C02DFA"/>
    <w:rsid w:val="00C051CB"/>
    <w:rsid w:val="00C06016"/>
    <w:rsid w:val="00C44DF6"/>
    <w:rsid w:val="00C545BF"/>
    <w:rsid w:val="00C545F6"/>
    <w:rsid w:val="00C61733"/>
    <w:rsid w:val="00C808CC"/>
    <w:rsid w:val="00CF71FC"/>
    <w:rsid w:val="00D001FF"/>
    <w:rsid w:val="00D1499F"/>
    <w:rsid w:val="00D338B1"/>
    <w:rsid w:val="00D356FA"/>
    <w:rsid w:val="00D41783"/>
    <w:rsid w:val="00D447FB"/>
    <w:rsid w:val="00D55558"/>
    <w:rsid w:val="00D57D01"/>
    <w:rsid w:val="00D62259"/>
    <w:rsid w:val="00D74D9E"/>
    <w:rsid w:val="00D8381D"/>
    <w:rsid w:val="00DE1E98"/>
    <w:rsid w:val="00DE792C"/>
    <w:rsid w:val="00E35AD6"/>
    <w:rsid w:val="00E82CD9"/>
    <w:rsid w:val="00E841DC"/>
    <w:rsid w:val="00E84F3C"/>
    <w:rsid w:val="00E962F5"/>
    <w:rsid w:val="00EA4CF5"/>
    <w:rsid w:val="00ED25D0"/>
    <w:rsid w:val="00EE5E3D"/>
    <w:rsid w:val="00EF2F81"/>
    <w:rsid w:val="00F1045C"/>
    <w:rsid w:val="00F1090C"/>
    <w:rsid w:val="00F465F4"/>
    <w:rsid w:val="00F748D4"/>
    <w:rsid w:val="00F92D1E"/>
    <w:rsid w:val="00FB39BF"/>
    <w:rsid w:val="00FB5C16"/>
    <w:rsid w:val="00FC1EA6"/>
    <w:rsid w:val="00FE69FF"/>
    <w:rsid w:val="00FE758C"/>
    <w:rsid w:val="00FF6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7C066A"/>
    <w:rPr>
      <w:rFonts w:ascii="Times New Roman" w:eastAsia="Times New Roman" w:hAnsi="Times New Roman" w:cs="Times New Roman"/>
      <w:b/>
      <w:bCs/>
      <w:sz w:val="28"/>
      <w:szCs w:val="24"/>
      <w:lang w:eastAsia="ro-RO"/>
      <w14:ligatures w14:val="none"/>
    </w:rPr>
  </w:style>
  <w:style w:type="paragraph" w:customStyle="1" w:styleId="Default">
    <w:name w:val="Default"/>
    <w:rsid w:val="007C066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table" w:customStyle="1" w:styleId="PlainTable21">
    <w:name w:val="Plain Table 21"/>
    <w:basedOn w:val="TableNormal"/>
    <w:next w:val="PlainTable2"/>
    <w:uiPriority w:val="42"/>
    <w:rsid w:val="006D53E4"/>
    <w:pPr>
      <w:spacing w:after="0" w:line="240" w:lineRule="auto"/>
    </w:pPr>
    <w:rPr>
      <w:rFonts w:eastAsia="Times New Roman"/>
      <w:lang w:val="en-US"/>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6D53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1C4598"/>
    <w:pPr>
      <w:widowControl w:val="0"/>
      <w:autoSpaceDE w:val="0"/>
      <w:autoSpaceDN w:val="0"/>
      <w:adjustRightInd w:val="0"/>
      <w:spacing w:after="0" w:line="240" w:lineRule="auto"/>
      <w:ind w:left="158"/>
    </w:pPr>
    <w:rPr>
      <w:rFonts w:ascii="Arial" w:eastAsiaTheme="minorEastAsia" w:hAnsi="Arial" w:cs="Arial"/>
      <w:sz w:val="24"/>
      <w:szCs w:val="24"/>
      <w:lang w:val="en-GB" w:eastAsia="en-GB"/>
      <w14:ligatures w14:val="none"/>
    </w:rPr>
  </w:style>
  <w:style w:type="character" w:customStyle="1" w:styleId="BodyTextChar">
    <w:name w:val="Body Text Char"/>
    <w:basedOn w:val="DefaultParagraphFont"/>
    <w:link w:val="BodyText"/>
    <w:uiPriority w:val="99"/>
    <w:rsid w:val="001C4598"/>
    <w:rPr>
      <w:rFonts w:ascii="Arial" w:eastAsiaTheme="minorEastAsia" w:hAnsi="Arial" w:cs="Arial"/>
      <w:sz w:val="24"/>
      <w:szCs w:val="24"/>
      <w:lang w:val="en-GB" w:eastAsia="en-GB"/>
      <w14:ligatures w14:val="none"/>
    </w:rPr>
  </w:style>
  <w:style w:type="paragraph" w:styleId="BalloonText">
    <w:name w:val="Balloon Text"/>
    <w:basedOn w:val="Normal"/>
    <w:link w:val="BalloonTextChar"/>
    <w:uiPriority w:val="99"/>
    <w:semiHidden/>
    <w:unhideWhenUsed/>
    <w:rsid w:val="0087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7C066A"/>
    <w:rPr>
      <w:rFonts w:ascii="Times New Roman" w:eastAsia="Times New Roman" w:hAnsi="Times New Roman" w:cs="Times New Roman"/>
      <w:b/>
      <w:bCs/>
      <w:sz w:val="28"/>
      <w:szCs w:val="24"/>
      <w:lang w:eastAsia="ro-RO"/>
      <w14:ligatures w14:val="none"/>
    </w:rPr>
  </w:style>
  <w:style w:type="paragraph" w:customStyle="1" w:styleId="Default">
    <w:name w:val="Default"/>
    <w:rsid w:val="007C066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table" w:customStyle="1" w:styleId="PlainTable21">
    <w:name w:val="Plain Table 21"/>
    <w:basedOn w:val="TableNormal"/>
    <w:next w:val="PlainTable2"/>
    <w:uiPriority w:val="42"/>
    <w:rsid w:val="006D53E4"/>
    <w:pPr>
      <w:spacing w:after="0" w:line="240" w:lineRule="auto"/>
    </w:pPr>
    <w:rPr>
      <w:rFonts w:eastAsia="Times New Roman"/>
      <w:lang w:val="en-US"/>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6D53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1C4598"/>
    <w:pPr>
      <w:widowControl w:val="0"/>
      <w:autoSpaceDE w:val="0"/>
      <w:autoSpaceDN w:val="0"/>
      <w:adjustRightInd w:val="0"/>
      <w:spacing w:after="0" w:line="240" w:lineRule="auto"/>
      <w:ind w:left="158"/>
    </w:pPr>
    <w:rPr>
      <w:rFonts w:ascii="Arial" w:eastAsiaTheme="minorEastAsia" w:hAnsi="Arial" w:cs="Arial"/>
      <w:sz w:val="24"/>
      <w:szCs w:val="24"/>
      <w:lang w:val="en-GB" w:eastAsia="en-GB"/>
      <w14:ligatures w14:val="none"/>
    </w:rPr>
  </w:style>
  <w:style w:type="character" w:customStyle="1" w:styleId="BodyTextChar">
    <w:name w:val="Body Text Char"/>
    <w:basedOn w:val="DefaultParagraphFont"/>
    <w:link w:val="BodyText"/>
    <w:uiPriority w:val="99"/>
    <w:rsid w:val="001C4598"/>
    <w:rPr>
      <w:rFonts w:ascii="Arial" w:eastAsiaTheme="minorEastAsia" w:hAnsi="Arial" w:cs="Arial"/>
      <w:sz w:val="24"/>
      <w:szCs w:val="24"/>
      <w:lang w:val="en-GB" w:eastAsia="en-GB"/>
      <w14:ligatures w14:val="none"/>
    </w:rPr>
  </w:style>
  <w:style w:type="paragraph" w:styleId="BalloonText">
    <w:name w:val="Balloon Text"/>
    <w:basedOn w:val="Normal"/>
    <w:link w:val="BalloonTextChar"/>
    <w:uiPriority w:val="99"/>
    <w:semiHidden/>
    <w:unhideWhenUsed/>
    <w:rsid w:val="0087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4" Type="http://schemas.microsoft.com/office/2007/relationships/stylesWithEffects" Target="stylesWithEffects.xml"/><Relationship Id="rId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9C5B-9442-46ED-A264-CFD51621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3454</Words>
  <Characters>19689</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corina.necula</cp:lastModifiedBy>
  <cp:revision>3</cp:revision>
  <cp:lastPrinted>2024-04-10T10:28:00Z</cp:lastPrinted>
  <dcterms:created xsi:type="dcterms:W3CDTF">2024-04-10T10:23:00Z</dcterms:created>
  <dcterms:modified xsi:type="dcterms:W3CDTF">2024-04-10T10:34:00Z</dcterms:modified>
</cp:coreProperties>
</file>